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www.finanzleser.de/wuerttembergische-lebensversicherung-kont</w:t>
      </w:r>
    </w:p>
    <w:p>
      <w:r>
        <w:t>Die Württembergische Lebensversicherung AG ist eines der führenden Lebensversicherungsunternehmen in Deutschland mit Sitz in Kornwestheim. Das Unternehmen ist ein Lebens- und Rentenversicherungsunternehmen mit Sitz in Kornwestheim und gehört mehrheitlich (94,89 %) zum Finanzdienstleistungskonzern Wüstenrot &amp; Württembergische und ist eine der größten Lebensversicherungen in Deutschland. Die Gesellschaft wurde 1833 als „Allgemeine Rentenanstalt zu Stuttgart" gegründet und war das erste Unternehmen in Deutschland, das Rentenpläne anbot. Die Württembergische Lebensversicherung bietet gemeinsam mit ihren Vertriebspartnern Lebens- und Rentenversicherungen (klassisch und fondsgebunden) sowie Berufsunfähigkeitsversicherungen an. Als Teil der W&amp;W-Gruppe mit ihrer langjährigen Tradition und Erfahrung steht sie Kunden als verlässlicher Partner bei der Altersvorsorge und Risikoabsicherung zur Seite.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Württembergische Lebensversicherung AG</w:t>
            </w:r>
          </w:p>
        </w:tc>
      </w:tr>
      <w:tr>
        <w:tc>
          <w:tcPr>
            <w:tcW w:type="dxa" w:w="4680"/>
          </w:tcPr>
          <w:p>
            <w:r>
              <w:t>Adresse</w:t>
            </w:r>
          </w:p>
        </w:tc>
        <w:tc>
          <w:tcPr>
            <w:tcW w:type="dxa" w:w="4680"/>
          </w:tcPr>
          <w:p>
            <w:r>
              <w:t>W&amp;W-Platz 1, 70806 Kornwestheim</w:t>
            </w:r>
          </w:p>
        </w:tc>
      </w:tr>
      <w:tr>
        <w:tc>
          <w:tcPr>
            <w:tcW w:type="dxa" w:w="4680"/>
          </w:tcPr>
          <w:p>
            <w:r>
              <w:t>Telefon</w:t>
            </w:r>
          </w:p>
        </w:tc>
        <w:tc>
          <w:tcPr>
            <w:tcW w:type="dxa" w:w="4680"/>
          </w:tcPr>
          <w:p>
            <w:r>
              <w:t>+49 711 662-0</w:t>
            </w:r>
          </w:p>
        </w:tc>
      </w:tr>
      <w:tr>
        <w:tc>
          <w:tcPr>
            <w:tcW w:type="dxa" w:w="4680"/>
          </w:tcPr>
          <w:p>
            <w:r>
              <w:t>E-Mail</w:t>
            </w:r>
          </w:p>
        </w:tc>
        <w:tc>
          <w:tcPr>
            <w:tcW w:type="dxa" w:w="4680"/>
          </w:tcPr>
          <w:p>
            <w:r>
              <w:t>info@wuerttembergische.de</w:t>
            </w:r>
          </w:p>
        </w:tc>
      </w:tr>
      <w:tr>
        <w:tc>
          <w:tcPr>
            <w:tcW w:type="dxa" w:w="4680"/>
          </w:tcPr>
          <w:p>
            <w:r>
              <w:t>Website</w:t>
            </w:r>
          </w:p>
        </w:tc>
        <w:tc>
          <w:tcPr>
            <w:tcW w:type="dxa" w:w="4680"/>
          </w:tcPr>
          <w:p>
            <w:r>
              <w:t>www.wuerttembergische.de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