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C6CA" w14:textId="77777777" w:rsidR="00551662" w:rsidRDefault="00551662" w:rsidP="00551662">
      <w:r>
        <w:t>Keywords: Altersvorsorgeaufwendungen, Altersvorsorge Steuern sparen, gesetzliche Rentenversicherung Steuerersparnis, Altersvorsorge Steuerbelastung, Rentenbeitrag Steuererklärung, Altersvorsorge Höchstbetrag</w:t>
      </w:r>
    </w:p>
    <w:p w14:paraId="5AE8037B" w14:textId="77777777" w:rsidR="00551662" w:rsidRDefault="00551662" w:rsidP="00551662"/>
    <w:p w14:paraId="11DA6632" w14:textId="77777777" w:rsidR="00551662" w:rsidRDefault="00551662" w:rsidP="00551662">
      <w:r>
        <w:t>Meta-Description: Altersvorsorge und Steuern: Wie Arbeitnehmende Altersvorsorgeaufwendungen steuerlich geltend machen und dabei sparen können. Infos zu Höchstbeträgen.</w:t>
      </w:r>
    </w:p>
    <w:p w14:paraId="028F3DD8" w14:textId="77777777" w:rsidR="00551662" w:rsidRDefault="00551662" w:rsidP="00551662"/>
    <w:p w14:paraId="135CF82B" w14:textId="4C444B5A" w:rsidR="001823CB" w:rsidRDefault="00551662" w:rsidP="00551662">
      <w:r>
        <w:t>Title-Tag: Altersvorsorgeaufwendungen: Steuern sparen mit der Rente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59"/>
    <w:rsid w:val="001823CB"/>
    <w:rsid w:val="00551662"/>
    <w:rsid w:val="007E394E"/>
    <w:rsid w:val="00A8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48895-EFBF-45AC-9E87-6285DCF1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2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2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2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2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2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2B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2B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2B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2B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2B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2B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2B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2B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2B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2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2B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2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385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2</cp:revision>
  <dcterms:created xsi:type="dcterms:W3CDTF">2026-04-04T17:48:00Z</dcterms:created>
  <dcterms:modified xsi:type="dcterms:W3CDTF">2026-04-04T17:48:00Z</dcterms:modified>
</cp:coreProperties>
</file>