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Bafög</w:t>
      </w:r>
    </w:p>
    <w:p>
      <w:r>
        <w:rPr>
          <w:i/>
        </w:rPr>
        <w:t>Untertitel: Finanzielle Hilfe für Studium und Ausbildung in Deutschland</w:t>
      </w:r>
    </w:p>
    <w:p>
      <w:pPr>
        <w:pStyle w:val="Heading2"/>
      </w:pPr>
      <w:r>
        <w:t>Keywords</w:t>
      </w:r>
    </w:p>
    <w:p>
      <w:r>
        <w:t>BAföG, Bundesausbildungsförderungsgesetz, Studienförderung Deutschland, Ausbildungsförderung, staatliche Förderung Studierende, BAföG Antrag</w:t>
      </w:r>
    </w:p>
    <w:p>
      <w:pPr>
        <w:pStyle w:val="Heading2"/>
      </w:pPr>
      <w:r>
        <w:t>Meta-Description</w:t>
      </w:r>
    </w:p>
    <w:p>
      <w:r>
        <w:t>BAföG ist die wichtigste staatliche Förderung für Studierende und Auszubildende in Deutschland. Erfahren Sie mehr über das Bundesausbildungsförderungsgesetz.</w:t>
      </w:r>
    </w:p>
    <w:p>
      <w:pPr>
        <w:pStyle w:val="Heading2"/>
      </w:pPr>
      <w:r>
        <w:t>Title-Tag</w:t>
      </w:r>
    </w:p>
    <w:p>
      <w:r>
        <w:t>BAföG: Staatliche Förderung für Studierende &amp; Auszubildende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