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Fondsgebundene Lebensversicherung</w:t>
      </w:r>
    </w:p>
    <w:p>
      <w:r>
        <w:rPr>
          <w:i/>
        </w:rPr>
        <w:t>Untertitel: Renditestarke Altersvorsorge mit Fondsbeteiligung erklärt</w:t>
      </w:r>
    </w:p>
    <w:p>
      <w:pPr>
        <w:pStyle w:val="Heading2"/>
      </w:pPr>
      <w:r>
        <w:t>Keywords</w:t>
      </w:r>
    </w:p>
    <w:p>
      <w:r>
        <w:t>fondsgebundene Lebensversicherung, Lebensversicherung mit Fonds, Altersvorsorge Kapitalmarkt, Fondssparplan Versicherung, Risiko-Lebensversicherung, private Rentenversicherung Fonds</w:t>
      </w:r>
    </w:p>
    <w:p>
      <w:pPr>
        <w:pStyle w:val="Heading2"/>
      </w:pPr>
      <w:r>
        <w:t>Meta-Description</w:t>
      </w:r>
    </w:p>
    <w:p>
      <w:r>
        <w:t>Fondsgebundene Lebensversicherung kombiniert Altersvorsorge mit Renditechancen. Erfahren Sie, wie Sie in Aktien- und Rentenfonds investieren und Versicherungsschutz erhalten.</w:t>
      </w:r>
    </w:p>
    <w:p>
      <w:pPr>
        <w:pStyle w:val="Heading2"/>
      </w:pPr>
      <w:r>
        <w:t>Title-Tag</w:t>
      </w:r>
    </w:p>
    <w:p>
      <w:r>
        <w:t>Fondsgebundene Lebensversicherung: Altersvorsorge &amp; Rendite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