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Rürup-Rente</w:t>
      </w:r>
    </w:p>
    <w:p>
      <w:r>
        <w:rPr>
          <w:i/>
        </w:rPr>
        <w:t>Untertitel: Steuern sparen &amp; Altersvorsorge: Rürup-Rente für Selbstständige</w:t>
      </w:r>
    </w:p>
    <w:p>
      <w:pPr>
        <w:pStyle w:val="Heading2"/>
      </w:pPr>
      <w:r>
        <w:t>Keywords</w:t>
      </w:r>
    </w:p>
    <w:p>
      <w:r>
        <w:t>Rürup-Rente, Altersvorsorge Steuervorteil, private Rentenversicherung, Selbstständige Altersvorsorge, Steuerliche Förderung Rente, Alterseinkünftegesetz</w:t>
      </w:r>
    </w:p>
    <w:p>
      <w:pPr>
        <w:pStyle w:val="Heading2"/>
      </w:pPr>
      <w:r>
        <w:t>Meta-Description</w:t>
      </w:r>
    </w:p>
    <w:p>
      <w:r>
        <w:t>Rürup-Rente: Staatlich geförderte Altersvorsorge mit Steuervorteil. Ideal für Selbstständige &amp; Freiberufler. Jetzt informieren!</w:t>
      </w:r>
    </w:p>
    <w:p>
      <w:pPr>
        <w:pStyle w:val="Heading2"/>
      </w:pPr>
      <w:r>
        <w:t>Title-Tag</w:t>
      </w:r>
    </w:p>
    <w:p>
      <w:r>
        <w:t>Rürup-Rente: Steuergünstige Altersvorsorge für Selbstständige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