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Sozialversicherung</w:t>
      </w:r>
    </w:p>
    <w:p>
      <w:r>
        <w:rPr>
          <w:i/>
        </w:rPr>
        <w:t>Untertitel: Sozialversicherung 2026: Beitragssätze, Grenzen und Änderungen erklärt</w:t>
      </w:r>
    </w:p>
    <w:p>
      <w:pPr>
        <w:pStyle w:val="Heading2"/>
      </w:pPr>
      <w:r>
        <w:t>Keywords</w:t>
      </w:r>
    </w:p>
    <w:p>
      <w:r>
        <w:t>Sozialversicherung, Sozialversicherung 2026, Beitragssätze, Versicherungsgrenzen, Krankenversicherung, Rentenversicherung</w:t>
      </w:r>
    </w:p>
    <w:p>
      <w:pPr>
        <w:pStyle w:val="Heading2"/>
      </w:pPr>
      <w:r>
        <w:t>Meta-Description</w:t>
      </w:r>
    </w:p>
    <w:p>
      <w:r>
        <w:t>Erfahren Sie alles über die Sozialversicherungsänderungen 2026: neue Beitragssätze, Versicherungsgrenzen und wichtige Updates für Beschäftigte und Selbstständige.</w:t>
      </w:r>
    </w:p>
    <w:p>
      <w:pPr>
        <w:pStyle w:val="Heading2"/>
      </w:pPr>
      <w:r>
        <w:t>Title-Tag</w:t>
      </w:r>
    </w:p>
    <w:p>
      <w:r>
        <w:t>Sozialversicherung 2026: Änderungen bei Beiträgen und Grenzen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