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Sterbegeldversicherung</w:t>
      </w:r>
    </w:p>
    <w:p>
      <w:r>
        <w:rPr>
          <w:i/>
        </w:rPr>
        <w:t>Untertitel: Kosten sparen: Bestattungskosten absichern und Familie schützen</w:t>
      </w:r>
    </w:p>
    <w:p>
      <w:pPr>
        <w:pStyle w:val="Heading2"/>
      </w:pPr>
      <w:r>
        <w:t>Keywords</w:t>
      </w:r>
    </w:p>
    <w:p>
      <w:r>
        <w:t>Sterbegeldversicherung, Bestattungskosten versichern, Lebensversicherung Bestattung, Hinterbliebenenabsicherung, Bestattungsversicherung, Todesfall Finanzschutz</w:t>
      </w:r>
    </w:p>
    <w:p>
      <w:pPr>
        <w:pStyle w:val="Heading2"/>
      </w:pPr>
      <w:r>
        <w:t>Meta-Description</w:t>
      </w:r>
    </w:p>
    <w:p>
      <w:r>
        <w:t>Sterbegeldversicherung schützt Hinterbliebene vor hohen Bestattungskosten. Erfahren Sie, wie die Versicherung funktioniert und welche Vorteile sie bietet.</w:t>
      </w:r>
    </w:p>
    <w:p>
      <w:pPr>
        <w:pStyle w:val="Heading2"/>
      </w:pPr>
      <w:r>
        <w:t>Title-Tag</w:t>
      </w:r>
    </w:p>
    <w:p>
      <w:r>
        <w:t>Sterbegeldversicherung: Bestattungskosten absichern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