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Wohnungskündigung</w:t>
      </w:r>
    </w:p>
    <w:p>
      <w:r>
        <w:rPr>
          <w:i/>
        </w:rPr>
        <w:t>Untertitel: Rechtssicher kündigen: Fristen, Anforderungen und Tipps</w:t>
      </w:r>
    </w:p>
    <w:p>
      <w:pPr>
        <w:pStyle w:val="Heading2"/>
      </w:pPr>
      <w:r>
        <w:t>Keywords</w:t>
      </w:r>
    </w:p>
    <w:p>
      <w:r>
        <w:t>Wohnungskündigung, Kündigung Wohnung, Mietrecht Deutschland, Kündigungsfrist Wohnung, Kündigung schreiben, Mietvertrag kündigen</w:t>
      </w:r>
    </w:p>
    <w:p>
      <w:pPr>
        <w:pStyle w:val="Heading2"/>
      </w:pPr>
      <w:r>
        <w:t>Meta-Description</w:t>
      </w:r>
    </w:p>
    <w:p>
      <w:r>
        <w:t>Wohnungskündigung im deutschen Mietrecht: Fristen, Schriftform, Zustellnachweis &amp; häufige Fallstricke. Rechtssicher kündigen mit Schritt-für-Schritt-Anleitung.</w:t>
      </w:r>
    </w:p>
    <w:p>
      <w:pPr>
        <w:pStyle w:val="Heading2"/>
      </w:pPr>
      <w:r>
        <w:t>Title-Tag</w:t>
      </w:r>
    </w:p>
    <w:p>
      <w:r>
        <w:t>Wohnungskündigung: Fristen, Formvorschriften &amp; Muster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