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Arbeitsmittel</w:t>
      </w:r>
    </w:p>
    <w:p>
      <w:r>
        <w:rPr>
          <w:i/>
        </w:rPr>
        <w:t>Berufliche Gegenstände absetzen und Steuern sparen</w:t>
      </w:r>
    </w:p>
    <w:p>
      <w:pPr>
        <w:pStyle w:val="Heading1"/>
      </w:pPr>
      <w:r>
        <w:t>Arbeitsmittel</w:t>
      </w:r>
    </w:p>
    <w:p>
      <w:r>
        <w:t>Arbeitsmittel sind beruflich notwendige Gegenstände, deren Kosten Sie in Ihrer Steuererklärung geltend machen können. Als Arbeitsmittel gelten alle Wirtschaftsgüter, die Sie unmittelbar zur Erledigung Ihrer beruflichen Aufgaben benötigen. Computer, Smartphones und andere technische Geräte zählen zu den häufigsten Arbeitsmitteln, die Arbeitnehmer steuerlich absetzen können.</w:t>
      </w:r>
    </w:p>
    <w:p>
      <w:pPr>
        <w:pStyle w:val="Heading2"/>
      </w:pPr>
      <w:r>
        <w:t>Was gilt als Arbeitsmittel?</w:t>
      </w:r>
    </w:p>
    <w:p>
      <w:r>
        <w:t>Aktentaschen, Computer, Smartphones, Schreibtische, Berufskleidung und vieles mehr zählen zu den steuerlich absetzbaren Arbeitsmitteln. Die Liste umfasst praktisch alles, was Sie für Ihre berufliche Tätigkeit benötigen: Tablets, Monitore, PCs, Laptops, Netzteile, Mäuse, Webcams und USB-Sticks. Auch Büromöbel, Druckerpapier und Druckertoner gehören dazu. Ein beruflich genutzter Telefon- und Internetanschluss gilt ebenso als Arbeitsmittel.</w:t>
      </w:r>
    </w:p>
    <w:p>
      <w:r>
        <w:t>Fachbücher, Fachzeitschriften und berufliche Literatur sind ebenfalls absetzbar. Tageszeitungen wie das Handelsblatt können Sie absetzen, wenn Sie eine überwiegend berufliche Nutzung nachweisen. Werkzeuge, spezialisierte Software und Einrichtungsgegenstände wie Regale für Fachliteratur zählen als Arbeitsmittel.</w:t>
      </w:r>
    </w:p>
    <w:p>
      <w:pPr>
        <w:pStyle w:val="Heading2"/>
      </w:pPr>
      <w:r>
        <w:t>Computer und technische Geräte richtig absetzen</w:t>
      </w:r>
    </w:p>
    <w:p>
      <w:r>
        <w:t>Bei Computern gelten besondere Regelungen. Seit 2021 können die Anschaffungskosten von Computern und Software unabhängig von der Höhe im Jahr der Anschaffung in vollem Umfang als Werbungskosten oder Betriebsausgaben abgesetzt werden.</w:t>
      </w:r>
    </w:p>
    <w:p>
      <w:r>
        <w:t>Nutzen Sie Ihren Computer sowohl privat als auch beruflich, können Sie die Kosten anteilig als Werbungskosten geltend machen. Anders als bei anderen Arbeitsmitteln gilt bei Computern nicht die Zehn-Prozent-Grenze. Bei Computern reicht bereits eine hälftige berufliche Nutzung aus.</w:t>
      </w:r>
    </w:p>
    <w:p>
      <w:r>
        <w:t>Beispiel: Nutzen Sie Ihren Computer wöchentlich sechs Stunden beruflich und vier Stunden privat, sind 60 Prozent der Aufwendungen für Ihren PC und die Peripheriegeräte absetzbar. Die anteilige Absetzung richtet sich nach der tatsächlichen Nutzungsdauer.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Berufliche Nutzung</w:t>
            </w:r>
          </w:p>
        </w:tc>
        <w:tc>
          <w:tcPr>
            <w:tcW w:type="dxa" w:w="3120"/>
          </w:tcPr>
          <w:p>
            <w:r>
              <w:rPr>
                <w:b/>
              </w:rPr>
              <w:t>Absetzbarer Anteil</w:t>
            </w:r>
          </w:p>
        </w:tc>
        <w:tc>
          <w:tcPr>
            <w:tcW w:type="dxa" w:w="3120"/>
          </w:tcPr>
          <w:p>
            <w:r>
              <w:rPr>
                <w:b/>
              </w:rPr>
              <w:t>Besonderheiten</w:t>
            </w:r>
          </w:p>
        </w:tc>
      </w:tr>
      <w:tr>
        <w:tc>
          <w:tcPr>
            <w:tcW w:type="dxa" w:w="3120"/>
          </w:tcPr>
          <w:p>
            <w:r>
              <w:t>Bis 50 %</w:t>
            </w:r>
          </w:p>
        </w:tc>
        <w:tc>
          <w:tcPr>
            <w:tcW w:type="dxa" w:w="3120"/>
          </w:tcPr>
          <w:p>
            <w:r>
              <w:t>Anteilig nach Nutzung</w:t>
            </w:r>
          </w:p>
        </w:tc>
        <w:tc>
          <w:tcPr>
            <w:tcW w:type="dxa" w:w="3120"/>
          </w:tcPr>
          <w:p>
            <w:r>
              <w:t>Dokumentation empfehlenswert</w:t>
            </w:r>
          </w:p>
        </w:tc>
      </w:tr>
      <w:tr>
        <w:tc>
          <w:tcPr>
            <w:tcW w:type="dxa" w:w="3120"/>
          </w:tcPr>
          <w:p>
            <w:r>
              <w:t>50–89 %</w:t>
            </w:r>
          </w:p>
        </w:tc>
        <w:tc>
          <w:tcPr>
            <w:tcW w:type="dxa" w:w="3120"/>
          </w:tcPr>
          <w:p>
            <w:r>
              <w:t>Anteilig nach Nutzung</w:t>
            </w:r>
          </w:p>
        </w:tc>
        <w:tc>
          <w:tcPr>
            <w:tcW w:type="dxa" w:w="3120"/>
          </w:tcPr>
          <w:p>
            <w:r>
              <w:t>Nachweis der Nutzung erforderlich</w:t>
            </w:r>
          </w:p>
        </w:tc>
      </w:tr>
      <w:tr>
        <w:tc>
          <w:tcPr>
            <w:tcW w:type="dxa" w:w="3120"/>
          </w:tcPr>
          <w:p>
            <w:r>
              <w:t>90–100 %</w:t>
            </w:r>
          </w:p>
        </w:tc>
        <w:tc>
          <w:tcPr>
            <w:tcW w:type="dxa" w:w="3120"/>
          </w:tcPr>
          <w:p>
            <w:r>
              <w:t>Vollständig</w:t>
            </w:r>
          </w:p>
        </w:tc>
        <w:tc>
          <w:tcPr>
            <w:tcW w:type="dxa" w:w="3120"/>
          </w:tcPr>
          <w:p>
            <w:r>
              <w:t>Komplette Kosten absetzbar</w:t>
            </w:r>
          </w:p>
        </w:tc>
      </w:tr>
    </w:tbl>
    <w:p>
      <w:pPr>
        <w:pStyle w:val="Heading2"/>
      </w:pPr>
      <w:r>
        <w:t>Die Nichtbeanstandungsgrenze nutzen</w:t>
      </w:r>
    </w:p>
    <w:p>
      <w:r>
        <w:t>Eine allgemeine Arbeitsmittel-Pauschale existiert nicht. Viele Finanzämter akzeptieren jedoch eine Nichtbeanstandungsgrenze von 110 Euro. Dies ist ein praktischer Weg, um kleinere Arbeitsmittelkosten ohne aufwändige Belegsammlung abzusetzen.</w:t>
      </w:r>
    </w:p>
    <w:p>
      <w:r>
        <w:t>Sie können 110 Euro vollständig ohne Belege oder Nachweise geltend machen. Diese Pauschale ist sinnvoll, wenn Sie keine größeren Anschaffungen getätigt haben oder nicht alle Belege sammeln konnten.</w:t>
      </w:r>
    </w:p>
    <w:p>
      <w:r>
        <w:t>Bezeichnen Sie in Ihrer Steuererklärung konkret, wofür Sie die 110 Euro aufgewendet haben – etwa „für Schreibwaren", „für einen Taschenrechner", „für Fachliteratur" oder „für berufliche Kleidung". Eine konkrete Aufstellung erhöht die Anerkennungschancen beim Finanzamt.</w:t>
      </w:r>
    </w:p>
    <w:p>
      <w:r>
        <w:t>Wichtig: Das Finanzamt kann um Belege bitten oder die 110 Euro streichen. Das geschieht jedoch selten. Sie haben keinen Rechtsanspruch auf diese Pauschale, in der Praxis wird sie jedoch meist anerkannt.</w:t>
      </w:r>
    </w:p>
    <w:p>
      <w:pPr>
        <w:pStyle w:val="Heading2"/>
      </w:pPr>
      <w:r>
        <w:t>Arbeitsmittel in die Steuererklärung eintragen</w:t>
      </w:r>
    </w:p>
    <w:p>
      <w:r>
        <w:t>Tragen Sie Ihre Arbeitsmittel in der Anlage N Ihrer Steuererklärung ein. Unter „Aufwendungen für Arbeitsmittel" erfassen Sie ab Zeile 57 alle Arbeitsmittel und die zugehörigen Kosten. Bei der elektronischen Steuererklärung über ELSTER können Sie zusätzliche Zeilen für weitere Arbeitsmittel hinzufügen.</w:t>
      </w:r>
    </w:p>
    <w:p>
      <w:r>
        <w:t>Machen Sie präzise Angaben: „Laptop, Neupreis 800 Euro, 80 % beruflich genutzt" statt allgemeiner Begriffe wie „Computer" oder „Werkzeug". Eine konkrete Bezeichnung hilft dem Finanzamt und erhöht die Anerkennungschancen.</w:t>
      </w:r>
    </w:p>
    <w:p>
      <w:r>
        <w:t>Bei Arbeitsmitteln über 952 Euro brutto müssen Sie die Kosten über die voraussichtliche Nutzungsdauer abschreiben. In jedem Jahr können Sie dann nur die Absetzung für Abnutzung (AfA) als Werbungskosten geltend machen. Computer sind von dieser Regel ausgenommen und können sofort vollständig abgeschrieben werden.</w:t>
      </w:r>
    </w:p>
    <w:p>
      <w:pPr>
        <w:pStyle w:val="Heading2"/>
      </w:pPr>
      <w:r>
        <w:t>Besonderheiten und praktische Hinweise</w:t>
      </w:r>
    </w:p>
    <w:p>
      <w:r>
        <w:t>Ein wertvoller Computer kann dazu beitragen, dass Sie den Arbeitnehmer-Pauschbetrag von 1.230 Euro überschreiten. Steuern sparen Sie mit der Steuererklärung erst, wenn Sie mit allen Werbungskosten diese Grenze übersteigen. Jeder Euro darüber senkt Ihr zu versteuerndes Einkommen und damit Ihre Steuerlast.</w:t>
      </w:r>
    </w:p>
    <w:p>
      <w:r>
        <w:t>Auch die Umwidmung privater Gegenstände ist möglich: Wenn sich private Gegenstände als nützlich für Ihren Beruf herausstellen, können Sie diese zum Arbeitsmittel umwidmen. Der aktuelle Restwert zum Zeitpunkt der beruflichen Nutzung ist dabei maßgeblich.</w:t>
      </w:r>
    </w:p>
    <w:p>
      <w:r>
        <w:t>Bewahren Sie Ihre Rechnungen und Kaufbelege während der gesamten Nutzungsdauer auf. Sie müssen diese nicht beim Finanzamt einreichen, sondern erst auf Anfrage vorlegen.</w:t>
      </w:r>
    </w:p>
    <w:p>
      <w:pPr>
        <w:pStyle w:val="Heading2"/>
      </w:pPr>
      <w:r>
        <w:t>Fazit</w:t>
      </w:r>
    </w:p>
    <w:p>
      <w:r>
        <w:t>Die steuerliche Absetzung von Arbeitsmitteln lohnt sich besonders für Arbeitnehmer mit höheren berufsbedingten Ausgaben. Computer und technische Geräte profitieren von Sonderregelungen, die eine sofortige Vollabschreibung ermöglichen. Mit der 110-Euro-Nichtbeanstandungsgrenze können Sie auch kleinere Ausgaben unkompliziert geltend machen. Bei höheren Beträgen sollten Sie eine einzelne Auflistung mit Belegen wählen. Eine präzise Dokumentation und korrekte Eintragung in die Anlage N Ihrer Steuererklärung maximiert Ihre Chancen auf Anerkennung durch das Finanzamt.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