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Betreuungsverfügung</w:t>
      </w:r>
    </w:p>
    <w:p>
      <w:r>
        <w:rPr>
          <w:i/>
        </w:rPr>
        <w:t>Vorsorge regeln: Wer betreut Sie im Notfall?</w:t>
      </w:r>
    </w:p>
    <w:p>
      <w:pPr>
        <w:pStyle w:val="Heading1"/>
      </w:pPr>
      <w:r>
        <w:t>Betreuungsverfügung</w:t>
      </w:r>
    </w:p>
    <w:p>
      <w:r>
        <w:t>Eine Betreuungsverfügung ist ein wichtiges Vorsorgedokument, das Ihnen ermöglicht, im Voraus zu regeln, wer Sie betreuen soll, falls Sie durch Krankheit, Unfall oder Alter Ihre Angelegenheiten nicht mehr selbst regeln können. Ohne eine Betreuungsverfügung bestellt das Gericht einen Betreuer nach eigenem Ermessen. Mit einer Betreuungsverfügung können Sie bereits im Voraus festlegen, wen das Gericht als Ihren rechtlichen Betreuer bestellen soll. Das Gericht ist an diese Wahl gebunden, sofern die gewählte Person zur Führung der Betreuung geeignet ist. Seit 1. Januar 2023 gilt ein reformiertes Betreuungsrecht, das Ihre Selbstbestimmung und Ihre persönlichen Wünsche in den Mittelpunkt aller Entscheidungen stellt.</w:t>
      </w:r>
    </w:p>
    <w:p>
      <w:pPr>
        <w:pStyle w:val="Heading2"/>
      </w:pPr>
      <w:r>
        <w:t>Was genau ist eine Betreuungsverfügung?</w:t>
      </w:r>
    </w:p>
    <w:p>
      <w:r>
        <w:t>Die Betreuungsverfügung ermöglicht es Ihnen, Vertrauenspersonen als Ihre Betreuer vorzuschlagen oder festzulegen. Sie regelt die gesetzliche Vertretung von Menschen, die aufgrund von Krankheit, Unfall oder Behinderung ihre Angelegenheiten vorübergehend nicht mehr selbst ausüben können. Es geht nicht darum, eine Betreuung zu vermeiden, sondern diese bewusst nach Ihren Vorstellungen zu gestalten.</w:t>
      </w:r>
    </w:p>
    <w:p>
      <w:r>
        <w:t>Eine Betreuungsverfügung wird relevant, wenn ein Mensch Entscheidungen für sich nicht mehr treffen kann und keine Vorsorgevollmacht mit benanntem Bevollmächtigten vorhanden ist. Verwandte wie Eltern, Lebenspartner, Ehepartner oder Kinder fungieren nicht automatisch als Vertreter – ein Betreuer muss explizit ernannt werden.</w:t>
      </w:r>
    </w:p>
    <w:p>
      <w:r>
        <w:t>Sie können festlegen, wen das Gericht als Betreuer bestellen soll, sowie bestimmen, wer auf keinen Fall als Betreuer in Frage kommt. Möglich sind auch inhaltliche Vorgaben für den Betreuer, etwa welche Wünsche und Gewohnheiten respektiert werden sollen oder ob eine Betreuung zu Hause oder im Pflegeheim gewünscht ist.</w:t>
      </w:r>
    </w:p>
    <w:p>
      <w:pPr>
        <w:pStyle w:val="Heading2"/>
      </w:pPr>
      <w:r>
        <w:t>Betreuungsverfügung vs. Vorsorgevollmacht</w:t>
      </w:r>
    </w:p>
    <w:p>
      <w:r>
        <w:t>Die beiden wichtigsten Vorsorgedokumente unterscheiden sich grundlegend in ihrer Funktionsweise. Mit einer Vorsorgevollmacht bestimmen Sie eine Vertrauensperson, die sofort für Sie handeln darf. Mit einer Betreuungsverfügung bestimmen Sie, wer Sie betreuen soll, falls eine Betreuung erforderlich wird – anderenfalls legt das Gericht einen Betreuer fest.</w:t>
      </w:r>
    </w:p>
    <w:p>
      <w:r>
        <w:t>Der Hauptunterschied liegt in der gerichtlichen Kontrolle: Im Rahmen einer Vorsorgevollmacht werden weder die Eignung des Bevollmächtigten noch dessen Entscheidungen durch ein Gericht überprüft. Die Vollmacht erfordert kein gerichtliches Verfahren. Bei einer Betreuungsverfügung ist dies anders: Der Betreuer wird vom zuständigen Betreuungsgericht auf seine Eignung überprüft. Wird der Betreuer für geeignet befunden, kann er seine Aufgaben gemäß der Verfügung ausüben. Bei weitreichenden Entscheidungen muss der Betreuer eine entsprechende Genehmigung beim Gericht einholen.</w:t>
      </w:r>
    </w:p>
    <w:p>
      <w:r>
        <w:t>Anders als die Vorsorgevollmacht tritt die Betreuungsverfügung erst in Kraft, wenn Sie nicht mehr selbst zu Entscheidungen fähig sind. Die Vorsorgevollmacht wird unmittelbar nach Abschluss wirksam, bietet aber keinen Schutz vor Missbrauch. Die Betreuungsverfügung erfährt hingegen eine regelmäßige Kontrolle durch das Gericht, etwa durch jährliche Rechenschaftsberichte.</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Kriterium</w:t>
            </w:r>
          </w:p>
        </w:tc>
        <w:tc>
          <w:tcPr>
            <w:tcW w:type="dxa" w:w="3120"/>
          </w:tcPr>
          <w:p>
            <w:r>
              <w:rPr>
                <w:b/>
              </w:rPr>
              <w:t>Betreuungsverfügung</w:t>
            </w:r>
          </w:p>
        </w:tc>
        <w:tc>
          <w:tcPr>
            <w:tcW w:type="dxa" w:w="3120"/>
          </w:tcPr>
          <w:p>
            <w:r>
              <w:rPr>
                <w:b/>
              </w:rPr>
              <w:t>Vorsorgevollmacht</w:t>
            </w:r>
          </w:p>
        </w:tc>
      </w:tr>
      <w:tr>
        <w:tc>
          <w:tcPr>
            <w:tcW w:type="dxa" w:w="3120"/>
          </w:tcPr>
          <w:p>
            <w:r>
              <w:t>Wirksamkeit</w:t>
            </w:r>
          </w:p>
        </w:tc>
        <w:tc>
          <w:tcPr>
            <w:tcW w:type="dxa" w:w="3120"/>
          </w:tcPr>
          <w:p>
            <w:r>
              <w:t>Erst bei Geschäftsunfähigkeit</w:t>
            </w:r>
          </w:p>
        </w:tc>
        <w:tc>
          <w:tcPr>
            <w:tcW w:type="dxa" w:w="3120"/>
          </w:tcPr>
          <w:p>
            <w:r>
              <w:t>Sofort ab Erstellung</w:t>
            </w:r>
          </w:p>
        </w:tc>
      </w:tr>
      <w:tr>
        <w:tc>
          <w:tcPr>
            <w:tcW w:type="dxa" w:w="3120"/>
          </w:tcPr>
          <w:p>
            <w:r>
              <w:t>Gerichtliche Kontrolle</w:t>
            </w:r>
          </w:p>
        </w:tc>
        <w:tc>
          <w:tcPr>
            <w:tcW w:type="dxa" w:w="3120"/>
          </w:tcPr>
          <w:p>
            <w:r>
              <w:t>Ja, regelmäßige Überprüfung</w:t>
            </w:r>
          </w:p>
        </w:tc>
        <w:tc>
          <w:tcPr>
            <w:tcW w:type="dxa" w:w="3120"/>
          </w:tcPr>
          <w:p>
            <w:r>
              <w:t>Nein, keine Kontrolle</w:t>
            </w:r>
          </w:p>
        </w:tc>
      </w:tr>
      <w:tr>
        <w:tc>
          <w:tcPr>
            <w:tcW w:type="dxa" w:w="3120"/>
          </w:tcPr>
          <w:p>
            <w:r>
              <w:t>Missbrauchsschutz</w:t>
            </w:r>
          </w:p>
        </w:tc>
        <w:tc>
          <w:tcPr>
            <w:tcW w:type="dxa" w:w="3120"/>
          </w:tcPr>
          <w:p>
            <w:r>
              <w:t>Hoch durch Gerichtskontrolle</w:t>
            </w:r>
          </w:p>
        </w:tc>
        <w:tc>
          <w:tcPr>
            <w:tcW w:type="dxa" w:w="3120"/>
          </w:tcPr>
          <w:p>
            <w:r>
              <w:t>Niedriger, basiert auf Vertrauen</w:t>
            </w:r>
          </w:p>
        </w:tc>
      </w:tr>
      <w:tr>
        <w:tc>
          <w:tcPr>
            <w:tcW w:type="dxa" w:w="3120"/>
          </w:tcPr>
          <w:p>
            <w:r>
              <w:t>Aufwand</w:t>
            </w:r>
          </w:p>
        </w:tc>
        <w:tc>
          <w:tcPr>
            <w:tcW w:type="dxa" w:w="3120"/>
          </w:tcPr>
          <w:p>
            <w:r>
              <w:t>Gerichtsverfahren erforderlich</w:t>
            </w:r>
          </w:p>
        </w:tc>
        <w:tc>
          <w:tcPr>
            <w:tcW w:type="dxa" w:w="3120"/>
          </w:tcPr>
          <w:p>
            <w:r>
              <w:t>Direkter Einsatz möglich</w:t>
            </w:r>
          </w:p>
        </w:tc>
      </w:tr>
    </w:tbl>
    <w:p>
      <w:pPr>
        <w:pStyle w:val="Heading2"/>
      </w:pPr>
      <w:r>
        <w:t>Erstellung und wichtige Inhalte</w:t>
      </w:r>
    </w:p>
    <w:p>
      <w:r>
        <w:t>Für eine Betreuungsverfügung ist gesetzlich keine bestimmte Form vorgeschrieben. Sie sollte jedoch schriftlich niedergelegt und im Vorsorgeregister registriert werden. Eine Betreuungsverfügung muss nicht beantragt werden und kann von Ihnen selbst rechtsgültig erstellt werden.</w:t>
      </w:r>
    </w:p>
    <w:p>
      <w:r>
        <w:t>Beim Inhalt sollten Sie verschiedene Aspekte berücksichtigen: Der wichtigste Punkt ist, wer Betreuer werden soll. Wählen Sie eine Person, der Sie absolut vertrauen, auch in finanziellen Angelegenheiten. Weitere wichtige Punkte können bei den Wünschen geäußert werden, etwa der Ort, an dem Sie leben möchten, oder Ihre Wohnadresse.</w:t>
      </w:r>
    </w:p>
    <w:p>
      <w:r>
        <w:t>Bevor Sie sich für einen persönlichen Betreuer entscheiden, sind einige Fragen zu klären. Der Betreuer übernimmt eine hohe Verantwortung und erfüllt möglicherweise über Jahre hinweg Aufgaben in Ihrem Namen. Sprechen Sie unbedingt vorher mit der gewählten Person und klären Sie folgende Punkte:</w:t>
      </w:r>
    </w:p>
    <w:p>
      <w:pPr>
        <w:pStyle w:val="ListBullet"/>
      </w:pPr>
      <w:r>
        <w:t>Hat die Person genügend Zeit für die anstehenden Aufgaben?</w:t>
      </w:r>
    </w:p>
    <w:p>
      <w:pPr>
        <w:pStyle w:val="ListBullet"/>
      </w:pPr>
      <w:r>
        <w:t>Wird sie immer in Ihrem Sinne entscheiden?</w:t>
      </w:r>
    </w:p>
    <w:p>
      <w:pPr>
        <w:pStyle w:val="ListBullet"/>
      </w:pPr>
      <w:r>
        <w:t>Akzeptiert sie unterschiedliche Ansichten zu medizinischen Behandlungen?</w:t>
      </w:r>
    </w:p>
    <w:p>
      <w:pPr>
        <w:pStyle w:val="ListBullet"/>
      </w:pPr>
      <w:r>
        <w:t>Wird sie auch in den nächsten Jahren als Betreuer zur Verfügung stehen?</w:t>
      </w:r>
    </w:p>
    <w:p>
      <w:pPr>
        <w:pStyle w:val="Heading2"/>
      </w:pPr>
      <w:r>
        <w:t>Kosten und praktische Umsetzung</w:t>
      </w:r>
    </w:p>
    <w:p>
      <w:r>
        <w:t>Die finanzielle Belastung einer Betreuungsverfügung ist überschaubar. Sie können eine Betreuungsverfügung selbst aufsetzen – dies verursacht keine Kosten. Eine Beglaubigung bei einer Betreuungsbehörde kostet etwa 10 Euro. Die notarielle Beglaubigung ist mit 20 bis 70 Euro kostenintensiver. Eine anwaltliche Beratung kostet in der Regel 50 bis 100 Euro.</w:t>
      </w:r>
    </w:p>
    <w:p>
      <w:r>
        <w:t>Die Betreuungsverfügung sollte im Bedarfsfall unverzüglich dem Betreuungsgericht zur Verfügung stehen. Das Original, nicht nur eine Kopie, muss vorgelegt werden können. Die Verfügung sollte entweder einer Vertrauensperson ausgehändigt oder auffindbar aufbewahrt werden, damit das Betreuungsgericht im Betreuungsfall davon Kenntnis erhält.</w:t>
      </w:r>
    </w:p>
    <w:p>
      <w:r>
        <w:t>Zusätzlich können Sie eine Betreuungsverfügung beim Zentralen Vorsorgeregister der Bundesnotarkammer registrieren. Dies sorgt dafür, dass Gerichte schnell von Ihren Wünschen erfahren.</w:t>
      </w:r>
    </w:p>
    <w:p>
      <w:pPr>
        <w:pStyle w:val="Heading2"/>
      </w:pPr>
      <w:r>
        <w:t>Neue Rechtslage seit 2023</w:t>
      </w:r>
    </w:p>
    <w:p>
      <w:r>
        <w:t>Seit dem 1. Januar 2023 gelten die Vorschriften des reformierten Betreuungsrechts, das mit dem „Gesetz zur Reform des Vormundschafts- und Betreuungsrechts" vom 4. Mai 2021 beschlossen wurde. Die Reform bringt deutliche Verbesserungen für betreute Menschen: Sie stärkt die Selbstbestimmung und Autonomie von Personen, die rechtliche Unterstützung benötigen. Die Betreuung soll in erster Linie eine Unterstützung bei der Besorgung von Angelegenheiten gewährleisten, die es dem Betreuten ermöglicht, selbstbestimmt zu handeln.</w:t>
      </w:r>
    </w:p>
    <w:p>
      <w:r>
        <w:t>Die rechtlichen Regelungen orientieren sich nicht mehr ausschließlich am objektiven Wohl der betreuten Person. Stattdessen wird an mehreren Stellen von der „Beachtlichkeit der Wünsche" gesprochen. Dies spiegelt das Recht aller Menschen wider, auch „unvernünftige" Entscheidungen zu treffen. Nicht nur das objektiv Richtige ist relevant, sondern auch, was ein Mensch sich wünscht. Ausnahmen bestehen nur dann, wenn die Erfüllung der Wünsche die Person oder ihr Vermögen erheblich gefährden würde.</w:t>
      </w:r>
    </w:p>
    <w:p>
      <w:pPr>
        <w:pStyle w:val="Heading2"/>
      </w:pPr>
      <w:r>
        <w:t>Fazit</w:t>
      </w:r>
    </w:p>
    <w:p>
      <w:r>
        <w:t>Eine Betreuungsverfügung ist ein wichtiges Instrument Ihrer Selbstbestimmung, das Ihnen die Kontrolle über Lebensentscheidungen erhält, auch wenn Sie diese nicht mehr selbst treffen können. Sie schützt vor unerwünschten Betreuern, respektiert Ihre Wünsche und sorgt gleichzeitig für rechtliche Sicherheit durch gerichtliche Kontrolle. Mit dem reformierten Betreuungsrecht von 2023 haben sich die Rahmenbedingungen zu Ihren Gunsten verbessert – Ihre Wünsche und Ihre Selbstbestimmung stehen nun stärker im Mittelpunkt. Die geringe Investition von Zeit und eventuell bescheidenen Kosten für eine schriftliche Verfügung kann sich als unbezahlbar wertvoll erweisen, wenn der Ernstfall eintritt.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