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Fahrgemeinschaft</w:t>
      </w:r>
    </w:p>
    <w:p>
      <w:r>
        <w:rPr>
          <w:i/>
        </w:rPr>
        <w:t>Fahrtkosten sparen und Steuern senken mit Fahrgemeinschaften</w:t>
      </w:r>
    </w:p>
    <w:p>
      <w:pPr>
        <w:pStyle w:val="Heading1"/>
      </w:pPr>
      <w:r>
        <w:t>Fahrgemeinschaft – Steuerliche Vorteile richtig nutzen</w:t>
      </w:r>
    </w:p>
    <w:p>
      <w:r>
        <w:t>Die Fahrgemeinschaft zum Arbeitsplatz ist für viele Berufstätige eine praktische Lösung, um Fahrtkosten zu sparen und die Umwelt zu schonen. Neben diesen offensichtlichen Vorteilen bietet sie auch steuerliche Möglichkeiten, die Sie in Ihrer Steuererklärung nutzen können. Seit dem 1. Januar 2026 gilt dauerhaft ein Satz von 0,38 Euro pro Kilometer ab dem ersten Kilometer, wodurch sich die Berechnung vereinfacht hat.</w:t>
      </w:r>
    </w:p>
    <w:p>
      <w:pPr>
        <w:pStyle w:val="Heading2"/>
      </w:pPr>
      <w:r>
        <w:t>Grundregeln für Fahrgemeinschaften in der Steuererklärung</w:t>
      </w:r>
    </w:p>
    <w:p>
      <w:r>
        <w:t>Bei Fahrgemeinschaften können alle Beteiligten die Entfernungspauschale nutzen – unabhängig davon, ob sie selbst fahren oder mitfahren. Jeder Teilnehmer berechnet die Pauschale individuell basierend auf der Entfernung zwischen seinem Wohnort und der ersten Tätigkeitsstätte.</w:t>
      </w:r>
    </w:p>
    <w:p>
      <w:r>
        <w:t>Wichtig zu beachten: Der Fahrer berücksichtigt Umwegfahrten nicht in seiner Berechnung. Wenn Sie also einen Kollegen abholen und dadurch einen längeren Weg fahren, rechnen Sie mit Ihrer tatsächlichen Entfernung – nicht mit der verlängerten Strecke. Jeder Mitfahrer erhält die Pauschale entsprechend seiner eigenen Wohnort-zu-Arbeitsplatz-Entfernung berechnet.</w:t>
      </w:r>
    </w:p>
    <w:p>
      <w:pPr>
        <w:pStyle w:val="Heading2"/>
      </w:pPr>
      <w:r>
        <w:t>Unterschiede zwischen Fahrer und Mitfahrer</w:t>
      </w:r>
    </w:p>
    <w:p>
      <w:r>
        <w:t>Der wichtigste Unterschied bei Fahrgemeinschaften liegt in den Höchstgrenzen:</w:t>
      </w:r>
    </w:p>
    <w:p>
      <w:r>
        <w:rPr>
          <w:b/>
        </w:rPr>
        <w:t>Fahrer mit eigenem Auto:</w:t>
      </w:r>
      <w:r>
        <w:t xml:space="preserve"> Der Fahrer kann die Pauschale ohne Einschränkung in der Einkommensteuererklärung angeben. Es gibt keine Obergrenze für den abzusetzbaren Betrag.</w:t>
      </w:r>
    </w:p>
    <w:p>
      <w:r>
        <w:rPr>
          <w:b/>
        </w:rPr>
        <w:t>Mitfahrer:</w:t>
      </w:r>
      <w:r>
        <w:t xml:space="preserve"> Für Mitfahrer gilt eine Obergrenze von 4.500 Euro pro Jahr. Diese Begrenzung greift nur, wenn die berechnete Entfernungspauschale diesen Betrag übersteigt.</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Situation</w:t>
            </w:r>
          </w:p>
        </w:tc>
        <w:tc>
          <w:tcPr>
            <w:tcW w:type="dxa" w:w="3120"/>
          </w:tcPr>
          <w:p>
            <w:r>
              <w:rPr>
                <w:b/>
              </w:rPr>
              <w:t>Maximaler Jahresbetrag</w:t>
            </w:r>
          </w:p>
        </w:tc>
        <w:tc>
          <w:tcPr>
            <w:tcW w:type="dxa" w:w="3120"/>
          </w:tcPr>
          <w:p>
            <w:r>
              <w:rPr>
                <w:b/>
              </w:rPr>
              <w:t>Besonderheiten</w:t>
            </w:r>
          </w:p>
        </w:tc>
      </w:tr>
      <w:tr>
        <w:tc>
          <w:tcPr>
            <w:tcW w:type="dxa" w:w="3120"/>
          </w:tcPr>
          <w:p>
            <w:r>
              <w:t>Fahrer mit eigenem Auto</w:t>
            </w:r>
          </w:p>
        </w:tc>
        <w:tc>
          <w:tcPr>
            <w:tcW w:type="dxa" w:w="3120"/>
          </w:tcPr>
          <w:p>
            <w:r>
              <w:t>Unbegrenzt</w:t>
            </w:r>
          </w:p>
        </w:tc>
        <w:tc>
          <w:tcPr>
            <w:tcW w:type="dxa" w:w="3120"/>
          </w:tcPr>
          <w:p>
            <w:r>
              <w:t>Volle Entfernungspauschale</w:t>
            </w:r>
          </w:p>
        </w:tc>
      </w:tr>
      <w:tr>
        <w:tc>
          <w:tcPr>
            <w:tcW w:type="dxa" w:w="3120"/>
          </w:tcPr>
          <w:p>
            <w:r>
              <w:t>Mitfahrer</w:t>
            </w:r>
          </w:p>
        </w:tc>
        <w:tc>
          <w:tcPr>
            <w:tcW w:type="dxa" w:w="3120"/>
          </w:tcPr>
          <w:p>
            <w:r>
              <w:t>4.500 Euro</w:t>
            </w:r>
          </w:p>
        </w:tc>
        <w:tc>
          <w:tcPr>
            <w:tcW w:type="dxa" w:w="3120"/>
          </w:tcPr>
          <w:p>
            <w:r>
              <w:t>Kürzung bei Überschreitung</w:t>
            </w:r>
          </w:p>
        </w:tc>
      </w:tr>
      <w:tr>
        <w:tc>
          <w:tcPr>
            <w:tcW w:type="dxa" w:w="3120"/>
          </w:tcPr>
          <w:p>
            <w:r>
              <w:t>Wechselnde Fahrer</w:t>
            </w:r>
          </w:p>
        </w:tc>
        <w:tc>
          <w:tcPr>
            <w:tcW w:type="dxa" w:w="3120"/>
          </w:tcPr>
          <w:p>
            <w:r>
              <w:t>Gemischt</w:t>
            </w:r>
          </w:p>
        </w:tc>
        <w:tc>
          <w:tcPr>
            <w:tcW w:type="dxa" w:w="3120"/>
          </w:tcPr>
          <w:p>
            <w:r>
              <w:t>Separate Berechnung je Rolle</w:t>
            </w:r>
          </w:p>
        </w:tc>
      </w:tr>
    </w:tbl>
    <w:p>
      <w:pPr>
        <w:pStyle w:val="Heading2"/>
      </w:pPr>
      <w:r>
        <w:t>Wechselseitige Fahrgemeinschaften optimal nutzen</w:t>
      </w:r>
    </w:p>
    <w:p>
      <w:r>
        <w:t>Wenn sich mehrere Kollegen als Fahrer abwechseln, ergibt sich ein Steuervorteil: Sie alle können die Pauschale teilweise unbegrenzt und teilweise mit der 4.500-Euro-Grenze absetzen.</w:t>
      </w:r>
    </w:p>
    <w:p>
      <w:r>
        <w:t>Die Berechnung erfolgt zweistufig: Zunächst wird die Entfernungspauschale für die Tage ermittelt, an denen Sie Mitfahrer sind. Dieser Betrag wird auf 4.500 Euro gedeckelt. Im zweiten Schritt wird die Pauschale für die Tage ermittelt, an denen Sie selbst fahren – diese ist unbegrenzt. Beide Summen werden addiert.</w:t>
      </w:r>
    </w:p>
    <w:p>
      <w:r>
        <w:rPr>
          <w:b/>
        </w:rPr>
        <w:t>Praktisches Beispiel:</w:t>
      </w:r>
      <w:r>
        <w:t xml:space="preserve"> Drei Kollegen wechseln sich ab. Bei 210 Arbeitstagen und 80 Kilometern Entfernung fährt jeder selbst 70 Tage und wird 140 Tage mitgenommen.</w:t>
      </w:r>
    </w:p>
    <w:p>
      <w:pPr>
        <w:pStyle w:val="ListBullet"/>
      </w:pPr>
      <w:r>
        <w:t>Mitfahrertage: 140 × 80 km × 0,38 Euro = 4.256 Euro (unter der Grenze)</w:t>
      </w:r>
    </w:p>
    <w:p>
      <w:pPr>
        <w:pStyle w:val="ListBullet"/>
      </w:pPr>
      <w:r>
        <w:t>Fahrertage: 70 × 80 km × 0,38 Euro = 2.128 Euro (unbegrenzt)</w:t>
      </w:r>
    </w:p>
    <w:p>
      <w:pPr>
        <w:pStyle w:val="ListBullet"/>
      </w:pPr>
      <w:r>
        <w:t>Gesamtsumme: 6.384 Euro pro Person</w:t>
      </w:r>
    </w:p>
    <w:p>
      <w:r>
        <w:t>Diese Strategie lohnt sich besonders bei längeren Arbeitswegen, da alle drei Kollegen mehr absetzen können als wenn nur einer fährt.</w:t>
      </w:r>
    </w:p>
    <w:p>
      <w:pPr>
        <w:pStyle w:val="Heading2"/>
      </w:pPr>
      <w:r>
        <w:t>Mitnahme-Vergütung und ihre steuerlichen Folgen</w:t>
      </w:r>
    </w:p>
    <w:p>
      <w:r>
        <w:t>Wenn immer derselbe Kollege fährt, können die Mitfahrer ihn durch eine Mitnahme-Vergütung entschädigen. Als Fahrer müssen Sie diese Vergütung versteuern – ab einem Betrag von 256 Euro als sonstige Einkünfte.</w:t>
      </w:r>
    </w:p>
    <w:p>
      <w:r>
        <w:t>Allerdings können Sie als Fahrer gleichzeitig Kosten abziehen: erhöhter Benzinverbrauch und Abnutzung der Autoreifen lassen sich von der Vergütung in Abzug bringen. Dies sorgt für einen fairen finanziellen Ausgleich zwischen den Beteiligten.</w:t>
      </w:r>
    </w:p>
    <w:p>
      <w:r>
        <w:t>Die Mitfahrer behalten ihre Berechtigung zur Entfernungspauschale – mit der 4.500-Euro-Grenze. Sie zahlen also ihre vereinbarte Mitnahme-Vergütung und können gleichzeitig die Pauschale absetzen.</w:t>
      </w:r>
    </w:p>
    <w:p>
      <w:pPr>
        <w:pStyle w:val="Heading2"/>
      </w:pPr>
      <w:r>
        <w:t>Praktische Umsetzung in der Steuererklärung</w:t>
      </w:r>
    </w:p>
    <w:p>
      <w:r>
        <w:t>Die Fahrtkosten werden in der Anlage N der Steuererklärung ab Zeile 31 angegeben. Für 2026 benötigen Sie folgende Angaben:</w:t>
      </w:r>
    </w:p>
    <w:p>
      <w:pPr>
        <w:pStyle w:val="ListBullet"/>
      </w:pPr>
      <w:r>
        <w:t>Entfernung zwischen Wohnung und erster Tätigkeitsstätte (einfache Strecke)</w:t>
      </w:r>
    </w:p>
    <w:p>
      <w:pPr>
        <w:pStyle w:val="ListBullet"/>
      </w:pPr>
      <w:r>
        <w:t>Anzahl der tatsächlichen Arbeitstage vor Ort</w:t>
      </w:r>
    </w:p>
    <w:p>
      <w:pPr>
        <w:pStyle w:val="ListBullet"/>
      </w:pPr>
      <w:r>
        <w:t>Bei wechselnden Fahrern: Aufschlüsselung nach Fahrer- und Mitfahrertagen</w:t>
      </w:r>
    </w:p>
    <w:p>
      <w:r>
        <w:t>Besondere Sorgfalt ist bei hybrider Arbeit erforderlich. Homeoffice-Tage und Fahrten zur ersten Tätigkeitsstätte müssen klar getrennt werden, da beide Pauschalen nicht am selben Tag geltend gemacht werden können. Führen Sie dokumentierte Aufzeichnungen über Ihre tatsächlichen Arbeitstage vor Ort.</w:t>
      </w:r>
    </w:p>
    <w:p>
      <w:pPr>
        <w:pStyle w:val="Heading2"/>
      </w:pPr>
      <w:r>
        <w:t>Fazit</w:t>
      </w:r>
    </w:p>
    <w:p>
      <w:r>
        <w:t>Fahrgemeinschaften bieten erhebliches Steuersparpotenzial, wenn Sie die Regelungen richtig nutzen. Die dauerhaft geltende Entfernungspauschale von 0,38 Euro pro Kilometer ab dem ersten Kilometer vereinfacht die Berechnung seit 2026 erheblich. Die 4.500-Euro-Grenze für Mitfahrer lässt sich durch wechselseitige Fahrgemeinschaften reduzieren – bei langen Arbeitswegen rechnet sich diese Strategie deutlich. Führen Sie genaue Aufzeichnungen über Ihre Fahrten und nutzen Sie alle verfügbaren Steuervorteile. Bei komplexeren Situationen sollten Sie professionelle Beratung in Anspruch nehmen.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