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Freiwillige gesetzliche Krankenversicherung</w:t>
      </w:r>
    </w:p>
    <w:p>
      <w:r>
        <w:rPr>
          <w:i/>
        </w:rPr>
        <w:t>Freiwillige GKV: Kosten, Voraussetzungen &amp; Antrag</w:t>
      </w:r>
    </w:p>
    <w:p>
      <w:pPr>
        <w:pStyle w:val="Heading1"/>
      </w:pPr>
      <w:r>
        <w:t>Freiwillige gesetzliche Krankenversicherung</w:t>
      </w:r>
    </w:p>
    <w:p>
      <w:r>
        <w:t>Die freiwillige gesetzliche Krankenversicherung (GKV) ermöglicht es bestimmten Personengruppen, den Schutz der GKV zu behalten, obwohl sie nicht mehr versicherungspflichtig sind. Diese Versicherungsform bietet eine Alternative zur privaten Krankenversicherung für Gutverdiener, Selbstständige und weitere berechtigte Personen. Die Beitragshöhe richtet sich nach dem Einkommen, unterliegt aber festen Mindest- und Höchstgrenzen, die sich regelmäßig anpassen.</w:t>
      </w:r>
    </w:p>
    <w:p>
      <w:pPr>
        <w:pStyle w:val="Heading2"/>
      </w:pPr>
      <w:r>
        <w:t>Wer kann sich freiwillig gesetzlich versichern</w:t>
      </w:r>
    </w:p>
    <w:p>
      <w:r>
        <w:t>Freiwillig gesetzlich versichern können sich Personen, die vorher Mitglied in einer gesetzlichen Krankenkasse waren und bestimmte Voraussetzungen erfüllen. Zu den berechtigten Personengruppen gehören Arbeitnehmer, die ein Jahr lang regelmäßig mehr als 6.450 Euro monatlich (2026) verdienen. Auch Studierende, die nicht pflichtversichert sein können – beispielsweise ab dem 30. Geburtstag – haben Anspruch. Rentner ohne Pflichtversicherung, nicht erwerbstätige Personen wie Hausfrauen und Hausmänner sowie hauptberuflich Selbstständige können sich ebenfalls freiwillig versichern.</w:t>
      </w:r>
    </w:p>
    <w:p>
      <w:r>
        <w:t>Beamte, Richter und Zeitsoldaten gehören ebenso zur berechtigten Personengruppe. Eine wichtige Voraussetzung ist eine vorherige gesetzliche Versicherung: Sie müssen in den letzten fünf Jahren mindestens 24 Monate oder unmittelbar vor Beginn der freiwilligen Mitgliedschaft zwölf Monate lang versichert gewesen sein.</w:t>
      </w:r>
    </w:p>
    <w:p>
      <w:r>
        <w:t>Ausnahmen bestehen für besondere Situationen. Ohne vorherige gesetzliche Versicherung können sich versichern: Arbeitnehmer, die erstmals in Deutschland beschäftigt sind und sofort ein monatliches Arbeitsentgelt von mehr als 6.450 Euro (2026) verdienen. Auch Personen, deren Versicherung durch Auslandsbeschäftigung endete und die innerhalb von zwei Monaten nach ihrer Rückkehr eine Beschäftigung mit diesem Mindesteinkommen beginnen, sind ausnahmweise berechtigt.</w:t>
      </w:r>
    </w:p>
    <w:p>
      <w:pPr>
        <w:pStyle w:val="Heading2"/>
      </w:pPr>
      <w:r>
        <w:t>Kosten und Beitragsberechnung für 2026</w:t>
      </w:r>
    </w:p>
    <w:p>
      <w:r>
        <w:t>Die Beitragshöhe orientiert sich am Einkommen, unterliegt aber festen Grenzen. Die Mindestbemessungsgrundlage beträgt 2026 monatlich 1.318,33 Euro und führt zu Mindestbeiträgen zwischen 260 und 278 Euro pro Monat. Diese Untergrenze gilt auch bei geringerem Einkommen.</w:t>
      </w:r>
    </w:p>
    <w:p>
      <w:r>
        <w:t>Als Obergrenze wirkt die Beitragsbemessungsgrenze: Einkünfte werden maximal bis 5.812,50 Euro monatlich beziehungsweise 69.750 Euro jährlich berücksichtigt. Selbstständige zahlen Beiträge aus allen Einkünften, also auch aus Mieten und Kapitalerträgen, während bei angestellten freiwillig Versicherten der Arbeitgeber die Hälfte des Krankenversicherungsbeitrags trägt.</w:t>
      </w:r>
    </w:p>
    <w:tbl>
      <w:tblPr>
        <w:tblStyle w:val="TableGrid"/>
        <w:tblW w:type="auto" w:w="0"/>
        <w:tblLook w:firstColumn="1" w:firstRow="1" w:lastColumn="0" w:lastRow="0" w:noHBand="0" w:noVBand="1" w:val="04A0"/>
      </w:tblPr>
      <w:tblGrid>
        <w:gridCol w:w="4680"/>
        <w:gridCol w:w="4680"/>
      </w:tblGrid>
      <w:tr>
        <w:tc>
          <w:tcPr>
            <w:tcW w:type="dxa" w:w="4680"/>
          </w:tcPr>
          <w:p>
            <w:r>
              <w:rPr>
                <w:b/>
              </w:rPr>
              <w:t>Beitragsart</w:t>
            </w:r>
          </w:p>
        </w:tc>
        <w:tc>
          <w:tcPr>
            <w:tcW w:type="dxa" w:w="4680"/>
          </w:tcPr>
          <w:p>
            <w:r>
              <w:rPr>
                <w:b/>
              </w:rPr>
              <w:t>Satz 2026</w:t>
            </w:r>
          </w:p>
        </w:tc>
      </w:tr>
      <w:tr>
        <w:tc>
          <w:tcPr>
            <w:tcW w:type="dxa" w:w="4680"/>
          </w:tcPr>
          <w:p>
            <w:r>
              <w:t>Allgemeiner Beitragssatz</w:t>
            </w:r>
          </w:p>
        </w:tc>
        <w:tc>
          <w:tcPr>
            <w:tcW w:type="dxa" w:w="4680"/>
          </w:tcPr>
          <w:p>
            <w:r>
              <w:t>14,6 Prozent</w:t>
            </w:r>
          </w:p>
        </w:tc>
      </w:tr>
      <w:tr>
        <w:tc>
          <w:tcPr>
            <w:tcW w:type="dxa" w:w="4680"/>
          </w:tcPr>
          <w:p>
            <w:r>
              <w:t>Ermäßigter Satz (ohne Krankengeld)</w:t>
            </w:r>
          </w:p>
        </w:tc>
        <w:tc>
          <w:tcPr>
            <w:tcW w:type="dxa" w:w="4680"/>
          </w:tcPr>
          <w:p>
            <w:r>
              <w:t>14,0 Prozent</w:t>
            </w:r>
          </w:p>
        </w:tc>
      </w:tr>
      <w:tr>
        <w:tc>
          <w:tcPr>
            <w:tcW w:type="dxa" w:w="4680"/>
          </w:tcPr>
          <w:p>
            <w:r>
              <w:t>Durchschnittlicher Zusatzbeitrag</w:t>
            </w:r>
          </w:p>
        </w:tc>
        <w:tc>
          <w:tcPr>
            <w:tcW w:type="dxa" w:w="4680"/>
          </w:tcPr>
          <w:p>
            <w:r>
              <w:t>2,9 Prozent</w:t>
            </w:r>
          </w:p>
        </w:tc>
      </w:tr>
      <w:tr>
        <w:tc>
          <w:tcPr>
            <w:tcW w:type="dxa" w:w="4680"/>
          </w:tcPr>
          <w:p>
            <w:r>
              <w:t>Pflegeversicherung</w:t>
            </w:r>
          </w:p>
        </w:tc>
        <w:tc>
          <w:tcPr>
            <w:tcW w:type="dxa" w:w="4680"/>
          </w:tcPr>
          <w:p>
            <w:r>
              <w:t>3,6 Prozent (mit Kind)</w:t>
            </w:r>
          </w:p>
        </w:tc>
      </w:tr>
    </w:tbl>
    <w:p>
      <w:r>
        <w:t>Die Beitragsfestsetzung erfolgt vorläufig anhand der Einkommensschätzung. Nach Vorlage des Steuerbescheids für das jeweilige Jahr wird der Beitrag endgültig festgesetzt, was zu Nachzahlungen oder Erstattungen führen kann.</w:t>
      </w:r>
    </w:p>
    <w:p>
      <w:pPr>
        <w:pStyle w:val="Heading2"/>
      </w:pPr>
      <w:r>
        <w:t>Unterschiede zur Pflichtversicherung</w:t>
      </w:r>
    </w:p>
    <w:p>
      <w:r>
        <w:t>Freiwillig Versicherte erhalten grundsätzlich die gleichen Leistungen wie Pflichtversicherte. Ein bedeutsamer Unterschied liegt beim Krankengeld: Freiwillig Versicherte können wählen, ob sie Krankengeldanspruch haben möchten oder den ermäßigten Beitragssatz ohne Krankengeld zahlen. Dies bietet Flexibilität bei der Kostengestaltung.</w:t>
      </w:r>
    </w:p>
    <w:p>
      <w:r>
        <w:t>Familienangehörige können bei ausreichend niedrigem Einkommen kostenfrei mitversichert werden. Die Abrechnung erfolgt unkompliziert: Versicherte zeigen beim Arzt oder im Krankenhaus die elektronische Gesundheitskarte vor, ohne Rechnungen einzureichen oder Vorleistungen zu erbringen.</w:t>
      </w:r>
    </w:p>
    <w:p>
      <w:pPr>
        <w:pStyle w:val="Heading2"/>
      </w:pPr>
      <w:r>
        <w:t>Wechsel zwischen GKV und PKV</w:t>
      </w:r>
    </w:p>
    <w:p>
      <w:r>
        <w:t>Die Entscheidung für die freiwillige GKV ist nicht rückgängig zu machen. Der Wechsel zur privaten Krankenversicherung ist möglich und erfordert eine zweiwöchige Kündigungsfrist sowie den Nachweis einer privaten Versicherung.</w:t>
      </w:r>
    </w:p>
    <w:p>
      <w:r>
        <w:t>Die Rückkehr aus der PKV in die GKV ist dagegen stark eingeschränkt. Für Selbstständige ist eine Rückkehr möglich, wenn wieder Versicherungspflicht eintritt, etwa durch den Wechsel in eine Hauptanstellung. Personen über 55 Jahren müssen in den fünf Jahren vor der Rückkehr mindestens zweieinhalb Jahre in der GKV pflichtversichert gewesen sein – ein seltenes Szenario. Diese asymmetrische Regelung sollte bei der Versicherungswahl bedacht werden.</w:t>
      </w:r>
    </w:p>
    <w:p>
      <w:pPr>
        <w:pStyle w:val="Heading2"/>
      </w:pPr>
      <w:r>
        <w:t>Vorteile der freiwilligen GKV</w:t>
      </w:r>
    </w:p>
    <w:p>
      <w:r>
        <w:t>Die freiwillige GKV bietet mehrere Vorteile gegenüber der privaten Versicherung. Die Beitragshöhe bemisst sich fair nach dem Einkommen – Alter und individuelle Gesundheitsrisiken spielen keine Rolle. Risikozuschläge oder der Ausschluss bestimmter Erkrankungen sind nicht möglich.</w:t>
      </w:r>
    </w:p>
    <w:p>
      <w:r>
        <w:t>Beitragsfreie Zeiten entstehen während der Zahlung von Kranken-, Übergangs- oder Mutterschaftsgeld. Für freiwillig versicherte Arbeitnehmer und Beamte gilt dies unter bestimmten Voraussetzungen auch in der Elternzeit. Ohne Gesundheitsprüfung können sich berechtigte Personen versichern.</w:t>
      </w:r>
    </w:p>
    <w:p>
      <w:pPr>
        <w:pStyle w:val="Heading2"/>
      </w:pPr>
      <w:r>
        <w:t>Fazit</w:t>
      </w:r>
    </w:p>
    <w:p>
      <w:r>
        <w:t>Die freiwillige gesetzliche Krankenversicherung bietet für viele eine attraktive Alternative zur privaten Versicherung. Mit einer Mindestbemessungsgrundlage von 1.318,33 Euro entstehen 2026 Mindestbeiträge zwischen 260 und 278 Euro monatlich. Die einkommensabhängige Beitragsgestaltung bis zur Beitragsbemessungsgrenze von 5.812,50 Euro sorgt für planbare Kosten. Besonders vorteilhaft sind die kostenlose Familienversicherung, die unbürokratische Abrechnung ohne Vorleistung und der Schutz vor Risikozuschlägen. Wer sich für die freiwillige GKV entscheidet, sollte jedoch bedenken, dass ein Wechsel zur PKV zwar möglich ist, die Rückkehr aber erheblich erschwert wird. Die Entscheidung sollte daher langfristig und unter Berücksichtigung der individuellen Situation getroffen werden.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