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Hausbesitzerhaftpflicht und Grundbesitzerhaftpflicht</w:t>
      </w:r>
    </w:p>
    <w:p>
      <w:r>
        <w:rPr>
          <w:i/>
        </w:rPr>
        <w:t>Schutz vor Schadensersatzforderungen für Hausbesitzer</w:t>
      </w:r>
    </w:p>
    <w:p>
      <w:pPr>
        <w:pStyle w:val="Heading1"/>
      </w:pPr>
      <w:r>
        <w:t>Hausbesitzerhaftpflicht und Grundbesitzerhaftpflicht</w:t>
      </w:r>
    </w:p>
    <w:p>
      <w:r>
        <w:t>Als Hausbesitzer oder Immobilieneigentümer tragen Sie automatisch die Verkehrssicherungspflicht – auch wenn Sie das Objekt nicht selbst bewohnen. Die Hausbesitzerhaftpflicht und Grundbesitzerhaftpflicht schützen Sie vor existenzbedrohenden Schadensersatzforderungen, wenn Dritte durch Ihr Eigentum zu Schaden kommen.</w:t>
      </w:r>
    </w:p>
    <w:p>
      <w:pPr>
        <w:pStyle w:val="Heading2"/>
      </w:pPr>
      <w:r>
        <w:t>Wann Sie eine Haus- und Grundbesitzerhaftpflicht benötigen</w:t>
      </w:r>
    </w:p>
    <w:p>
      <w:r>
        <w:t>Die Haus- und Grundbesitzerhaftpflicht ist besonders für Vermieter, Eigentümer unbebauter Grundstücke und Eigentümergemeinschaften erforderlich. Wenn Sie in Ihrem eigenen Haus wohnen, sind Sie über Ihre private Haftpflichtversicherung abgesichert. Hochwertige Privathaftplichttarife decken in vielen Fällen auch kleinere vermietete Immobilien ab – etwa Einfamilienhäuser mit Mieteinheit oder Ferienhäuser.</w:t>
      </w:r>
    </w:p>
    <w:p>
      <w:r>
        <w:t>Pro Grundstück, auf dem Sie eine Immobilie oder Wohnung vermieten, benötigen Sie eine eigene Haus- und Grundbesitzerhaftpflichtversicherung. Besitzen Sie zwei separate Immobilien, müssen Sie auch zwei Versicherungen abschließen.</w:t>
      </w:r>
    </w:p>
    <w:p>
      <w:pPr>
        <w:pStyle w:val="Heading2"/>
      </w:pPr>
      <w:r>
        <w:t>Was die Versicherung leistet</w:t>
      </w:r>
    </w:p>
    <w:p>
      <w:r>
        <w:t>Die Haus- und Grundbesitzerhaftpflicht springt für Schäden ein, die anderen durch Gefahrenquellen an Ihrem Haus oder auf dem Grundstück entstehen. Die Versicherung übernimmt drei Schadensarten:</w:t>
      </w:r>
    </w:p>
    <w:p>
      <w:r>
        <w:rPr>
          <w:b/>
        </w:rPr>
        <w:t>Personenschäden</w:t>
      </w:r>
      <w:r>
        <w:t>: Stürzt eine Person auf dem Grundstück und bricht sich dabei mehrere Knochen, müssen sämtliche Kosten für Krankenhaus- und Rehaaufenthalte übernommen werden. Wird die Person erwerbsunfähig, kommt die Zahlung einer monatlichen Rente hinzu. So entstehen schnell Schäden im Millionenbereich.</w:t>
      </w:r>
    </w:p>
    <w:p>
      <w:r>
        <w:rPr>
          <w:b/>
        </w:rPr>
        <w:t>Sachschäden</w:t>
      </w:r>
      <w:r>
        <w:t>: Lösen sich bei einem Sturm beispielsweise mehrere Ziegel vom Dach und beschädigen dadurch auf der Straße stehende Autos, entstehen schnell Schäden in Höhe von mehreren Tausend Euro.</w:t>
      </w:r>
    </w:p>
    <w:p>
      <w:r>
        <w:rPr>
          <w:b/>
        </w:rPr>
        <w:t>Vermögensschäden</w:t>
      </w:r>
      <w:r>
        <w:t>: Kommt es durch einen Sach- oder Personenschaden zu finanziellem Vermögensschaden, springt die Haus- und Grundbesitzerhaftpflichtversicherung ebenfalls ein.</w:t>
      </w:r>
    </w:p>
    <w:p>
      <w:r>
        <w:t>Die Versicherung bietet zusätzlich einen passiven Rechtsschutz: Sie prüft zunächst, ob es sich möglicherweise um eine unberechtigte Zahlungsaufforderung handelt und übernimmt im Zweifel die Kosten einer Gerichtsverhandlung.</w:t>
      </w:r>
    </w:p>
    <w:p>
      <w:pPr>
        <w:pStyle w:val="Heading2"/>
      </w:pPr>
      <w:r>
        <w:t>Typische Schadensfälle in der Praxis</w:t>
      </w:r>
    </w:p>
    <w:p>
      <w:r>
        <w:t>Die häufigsten Schadensfälle entstehen durch Verletzung der Verkehrssicherungspflicht. Ein Beispiel: Eine Nachbarin rutscht im Winter auf dem ungestreuten Gehweg vor Ihrem Hauseingang aus und verletzt sich am Fuß. Ein anderes Szenario: Durch einen Sturm lockert sich ein Dachziegel und beschädigt beim Herunterfallen ein geparktes Fahrzeug.</w:t>
      </w:r>
    </w:p>
    <w:p>
      <w:r>
        <w:t>Weitere typische Beispiele sind defekte Treppenbeleuchtung, undichte Wasserleitungen oder herabfallende Äste von Bäumen auf dem Grundstück. Versichert sind nicht nur Schäden, die Sie als Hausbesitzer persönlich verursachen, sondern auch solche, die von beauftragten Personen verursacht wurden – etwa Hausmeister, Verwalter oder Reinigungspersonal.</w:t>
      </w:r>
    </w:p>
    <w:p>
      <w:pPr>
        <w:pStyle w:val="Heading2"/>
      </w:pPr>
      <w:r>
        <w:t>Kosten und Versicherungssumme</w:t>
      </w:r>
    </w:p>
    <w:p>
      <w:r>
        <w:t>Die Haus- und Grundbesitzerhaftpflicht kostet im Schnitt 30 bis 70 Euro pro Jahr. Abhängig ist der Preis davon, ob sich der Schutz auf ein unbebautes Grundstück, ein bebautes Grundstück oder ein Mehrfamilienhaus bezieht. Für reine Grundbesitzerhaftpflicht liegen die Kosten zwischen etwa 60 und 90 Euro jährlich. Günstige Tarife beginnen bereits bei rund 45 Euro im Jahr.</w:t>
      </w:r>
    </w:p>
    <w:p>
      <w:r>
        <w:t>Für Vermieter sind diese Kosten praktisch kostenneutral, da die Betriebskostenverordnung (BetrKV) regelt, dass die Versicherungsbeiträge auf die Mieter innerhalb der Nebenkosten umgelegt werden können.</w:t>
      </w:r>
    </w:p>
    <w:tbl>
      <w:tblPr>
        <w:tblStyle w:val="TableGrid"/>
        <w:tblW w:type="auto" w:w="0"/>
        <w:tblLook w:firstColumn="1" w:firstRow="1" w:lastColumn="0" w:lastRow="0" w:noHBand="0" w:noVBand="1" w:val="04A0"/>
      </w:tblPr>
      <w:tblGrid>
        <w:gridCol w:w="4680"/>
        <w:gridCol w:w="4680"/>
      </w:tblGrid>
      <w:tr>
        <w:tc>
          <w:tcPr>
            <w:tcW w:type="dxa" w:w="4680"/>
          </w:tcPr>
          <w:p>
            <w:r>
              <w:rPr>
                <w:b/>
              </w:rPr>
              <w:t>Faktoren für die Beitragsberechnung</w:t>
            </w:r>
          </w:p>
        </w:tc>
        <w:tc>
          <w:tcPr>
            <w:tcW w:type="dxa" w:w="4680"/>
          </w:tcPr>
          <w:p>
            <w:r>
              <w:rPr>
                <w:b/>
              </w:rPr>
              <w:t>Einfluss auf Kosten</w:t>
            </w:r>
          </w:p>
        </w:tc>
      </w:tr>
      <w:tr>
        <w:tc>
          <w:tcPr>
            <w:tcW w:type="dxa" w:w="4680"/>
          </w:tcPr>
          <w:p>
            <w:r>
              <w:t>Versicherungssumme</w:t>
            </w:r>
          </w:p>
        </w:tc>
        <w:tc>
          <w:tcPr>
            <w:tcW w:type="dxa" w:w="4680"/>
          </w:tcPr>
          <w:p>
            <w:r>
              <w:t>Höhere Summe = höhere Kosten</w:t>
            </w:r>
          </w:p>
        </w:tc>
      </w:tr>
      <w:tr>
        <w:tc>
          <w:tcPr>
            <w:tcW w:type="dxa" w:w="4680"/>
          </w:tcPr>
          <w:p>
            <w:r>
              <w:t>Selbstbeteiligung</w:t>
            </w:r>
          </w:p>
        </w:tc>
        <w:tc>
          <w:tcPr>
            <w:tcW w:type="dxa" w:w="4680"/>
          </w:tcPr>
          <w:p>
            <w:r>
              <w:t>Höhere Selbstbeteiligung = niedrigere Prämie</w:t>
            </w:r>
          </w:p>
        </w:tc>
      </w:tr>
      <w:tr>
        <w:tc>
          <w:tcPr>
            <w:tcW w:type="dxa" w:w="4680"/>
          </w:tcPr>
          <w:p>
            <w:r>
              <w:t>Objektart</w:t>
            </w:r>
          </w:p>
        </w:tc>
        <w:tc>
          <w:tcPr>
            <w:tcW w:type="dxa" w:w="4680"/>
          </w:tcPr>
          <w:p>
            <w:r>
              <w:t>Gewerbeobjekte teurer als Wohnhäuser</w:t>
            </w:r>
          </w:p>
        </w:tc>
      </w:tr>
      <w:tr>
        <w:tc>
          <w:tcPr>
            <w:tcW w:type="dxa" w:w="4680"/>
          </w:tcPr>
          <w:p>
            <w:r>
              <w:t>Lage und Risikofaktoren</w:t>
            </w:r>
          </w:p>
        </w:tc>
        <w:tc>
          <w:tcPr>
            <w:tcW w:type="dxa" w:w="4680"/>
          </w:tcPr>
          <w:p>
            <w:r>
              <w:t>Risikogebiete mit höheren Beiträgen</w:t>
            </w:r>
          </w:p>
        </w:tc>
      </w:tr>
    </w:tbl>
    <w:p>
      <w:r>
        <w:t>Bei der Versicherungssumme empfehlen Experten mindestens 10 Millionen Euro, besser sind 50 Millionen Euro Deckung. Die Versicherungssumme der Grundbesitzerhaftpflichtversicherung sollte bei über drei Millionen Euro liegen. Höhere Versicherungssummen bis zu 50 Millionen Euro verteuern den Tarif jedoch nicht erheblich und sind deshalb empfehlenswert.</w:t>
      </w:r>
    </w:p>
    <w:p>
      <w:pPr>
        <w:pStyle w:val="Heading2"/>
      </w:pPr>
      <w:r>
        <w:t>Ausschlüsse und Grenzen der Versicherung</w:t>
      </w:r>
    </w:p>
    <w:p>
      <w:r>
        <w:t>Nicht alle Schäden sind versichert. Die Versicherung leistet nicht, wenn Sie den Schaden vorsätzlich oder grob fahrlässig herbeigeführt haben. Auch Schäden durch Elementargewalten wie Kälte, Feuchtigkeit und Hitze sind in der Regel nicht versichert. Schäden am Gebäude selbst sind nicht über die Haftpflicht versichert – dafür benötigen Sie eine Wohngebäudeversicherung.</w:t>
      </w:r>
    </w:p>
    <w:p>
      <w:r>
        <w:t>Die Versicherung entbindet Sie nicht von Ihren Sorgfaltspflichten. Ein über Monate hinweg kaputtes Licht im Treppenhaus beispielsweise kann als grob fahrlässig ausgelegt werden. In solchen Fällen kann die Versicherung einen Teil der Kosten zurückbehalten.</w:t>
      </w:r>
    </w:p>
    <w:p>
      <w:pPr>
        <w:pStyle w:val="Heading2"/>
      </w:pPr>
      <w:r>
        <w:t>Fazit</w:t>
      </w:r>
    </w:p>
    <w:p>
      <w:r>
        <w:t>Die Haus- und Grundbesitzerhaftpflicht ist für Immobilieneigentümer, die ihre Objekte vermieten oder unbebaute Grundstücke besitzen, unverzichtbar. Mit jährlichen Kosten von nur 30 bis 90 Euro schützt sie vor existenzbedrohenden Millionenschäden. Für Vermieter ist die Versicherung praktisch kostenneutral, da sie als Betriebskosten auf Mieter umgelbar ist. Wählen Sie eine Versicherungssumme von mindestens 10, besser 50 Millionen Euro und achten Sie auf moderne Tarife mit Verzicht auf grobe Fahrlässigkeit. Bei selbstgenutzten Immobilien reicht oft die Privathaftpflicht – prüfen Sie aber unbedingt den Deckungsumfang Ihres bestehenden Vertrags.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