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Jahressteuerbescheinigung</w:t>
      </w:r>
    </w:p>
    <w:p>
      <w:r>
        <w:rPr>
          <w:i/>
        </w:rPr>
        <w:t>Jahressteuerbescheinigung: Erklärung &amp; Steuererklärung Anleitung</w:t>
      </w:r>
    </w:p>
    <w:p>
      <w:pPr>
        <w:pStyle w:val="Heading1"/>
      </w:pPr>
      <w:r>
        <w:t>Jahressteuerbescheinigung</w:t>
      </w:r>
    </w:p>
    <w:p>
      <w:r>
        <w:t>Die Jahressteuerbescheinigung gehört zu den wichtigsten Dokumenten für Anleger und Sparer in Deutschland. Sie wird von Ihrer Bank üblicherweise im ersten Quartal des Folgejahres ausgestellt und fasst alle steuerrelevanten Kapitalerträge eines Kalenderjahres zusammen. Das Dokument zeigt auf, welche Steuern bereits abgeführt wurden und dient als offizieller Nachweis für die Steuererklärung.</w:t>
      </w:r>
    </w:p>
    <w:p>
      <w:pPr>
        <w:pStyle w:val="Heading2"/>
      </w:pPr>
      <w:r>
        <w:t>Was ist eine Jahressteuerbescheinigung und wozu dient sie?</w:t>
      </w:r>
    </w:p>
    <w:p>
      <w:r>
        <w:t>Die Jahressteuerbescheinigung ist ein Dokument Ihrer Bank, das alle steuerrelevanten Kapitalerträge eines Kalenderjahres sowie die darauf abgeführten Steuern übersichtlich zusammenfasst. Zu den Kapitalerträgen zählen Zinsen aus Tagesgeld- oder Festgeldkonten, Dividenden oder andere Erträge aus Wertpapieren.</w:t>
      </w:r>
    </w:p>
    <w:p>
      <w:r>
        <w:t>In Deutschland behält die Bank auf solche Erträge grundsätzlich automatisch die Abgeltungsteuer ein, die pauschal 25 Prozent beträgt. Zusätzlich können Solidaritätszuschlag und bei Kirchensteuerpflicht Kirchensteuer anfallen. Die Bank führt diese Beträge direkt an das Finanzamt ab.</w:t>
      </w:r>
    </w:p>
    <w:p>
      <w:r>
        <w:t>Die Bescheinigung benötigen Sie vor allem für die Anlage KAP in Ihrer Steuererklärung. Sie dient als offizieller Nachweis über die bereits gezahlten Steuern und unterstützt Sie bei der korrekten Angabe der Kapitalerträge gegenüber dem Finanzamt.</w:t>
      </w:r>
    </w:p>
    <w:p>
      <w:pPr>
        <w:pStyle w:val="Heading2"/>
      </w:pPr>
      <w:r>
        <w:t>Erhalt und zeitlicher Rahmen der Steuerbescheinigung</w:t>
      </w:r>
    </w:p>
    <w:p>
      <w:r>
        <w:t>Die Jahressteuerbescheinigung wird nach Ablauf eines Kalenderjahres erstellt. Für das Steuerjahr 2025 stellen die meisten Banken das Dokument zwischen Januar und März 2026 zur Verfügung – üblicherweise bis Ende März.</w:t>
      </w:r>
    </w:p>
    <w:p>
      <w:r>
        <w:t>Die meisten Banken stellen die Bescheinigung mittlerweile elektronisch über das Online-Banking oder die Banking-App zur Verfügung. Seit einer Gesetzesänderung 2018 darf die Steuerbescheinigung als PDF elektronisch ausgehändigt werden. Diese Praxis nutzen inzwischen alle etablierten Broker.</w:t>
      </w:r>
    </w:p>
    <w:p>
      <w:r>
        <w:t>Allerdings ist die Ausstellung einer Jahressteuerbescheinigung nicht mehr gesetzlich vorgeschrieben. Ob Sie die Jahressteuerbescheinigung erhalten, hängt von Ihrer Bank ab. Viele Institute stellen sie nur auf Anfrage zur Verfügung – besonders dann, wenn kein Steuerabzug erfolgt ist oder ein ausreichender Freistellungsauftrag vorliegt. Bei ausländischen Brokern wie DEGIRO, LYNX oder Interactive Brokers erhalten Sie in der Regel keine Steuerbescheinigung, da diese nicht der Pflicht zur kostenfreien Bereitstellung unterliegen.</w:t>
      </w:r>
    </w:p>
    <w:p>
      <w:pPr>
        <w:pStyle w:val="Heading2"/>
      </w:pPr>
      <w:r>
        <w:t>Aufbau und Inhalte der Steuerbescheinigung</w:t>
      </w:r>
    </w:p>
    <w:p>
      <w:r>
        <w:t>Die Jahressteuerbescheinigung gliedert sich in mehrere aussagekräftige Bereiche:</w:t>
      </w:r>
    </w:p>
    <w:p>
      <w:r>
        <w:rPr>
          <w:b/>
        </w:rPr>
        <w:t>Persönliche Daten:</w:t>
      </w:r>
      <w:r>
        <w:t xml:space="preserve"> Name, Anschrift und Steuer-ID des Inhabers</w:t>
      </w:r>
    </w:p>
    <w:p>
      <w:r>
        <w:rPr>
          <w:b/>
        </w:rPr>
        <w:t>Kapitalerträge:</w:t>
      </w:r>
      <w:r>
        <w:t xml:space="preserve"> Detaillierte Auflistung von Zinsen, Dividenden und realisierten Gewinnen aus Wertpapierverkäufen</w:t>
      </w:r>
    </w:p>
    <w:p>
      <w:r>
        <w:rPr>
          <w:b/>
        </w:rPr>
        <w:t>Steuerabzug:</w:t>
      </w:r>
      <w:r>
        <w:t xml:space="preserve"> Abgeltungsteuer, Solidaritätszuschlag und gegebenenfalls Kirchensteuer</w:t>
      </w:r>
    </w:p>
    <w:p>
      <w:r>
        <w:rPr>
          <w:b/>
        </w:rPr>
        <w:t>Freistellungsauftrag:</w:t>
      </w:r>
      <w:r>
        <w:t xml:space="preserve"> Umfang des genutzten Sparer-Pauschbetrags</w:t>
      </w:r>
    </w:p>
    <w:p>
      <w:r>
        <w:rPr>
          <w:b/>
        </w:rPr>
        <w:t>Verlustverrechnung:</w:t>
      </w:r>
      <w:r>
        <w:t xml:space="preserve"> Berücksichtigte Verluste aus verschiedenen Verlusttöpfen</w:t>
      </w:r>
    </w:p>
    <w:p>
      <w:r>
        <w:t>In der Bescheinigung ist ersichtlich, ob und in welchem Umfang Verluste berücksichtigt wurden. Ein erteilter Freistellungsauftrag reduziert die steuerpflichtigen Kapitalerträge bis zur Höhe des Sparer-Pauschbetrags. Die Steuerbescheinigung weist aus, welcher Betrag steuerfrei geblieben ist und welcher Freibetrag noch zur Verfügung steht.</w:t>
      </w:r>
    </w:p>
    <w:p>
      <w:pPr>
        <w:pStyle w:val="Heading2"/>
      </w:pPr>
      <w:r>
        <w:t>Sparer-Pauschbetrag und Freistellungsaufträge nutzen</w:t>
      </w:r>
    </w:p>
    <w:p>
      <w:r>
        <w:t>Jede Person kann seit 1. Januar 2023 1.000 Euro an Kapitalerträgen pro Jahr freistellen. Bei zusammen veranlagten Ehegatten liegt der Freibetrag bei 2.000 Euro (Stand: 2026).</w:t>
      </w:r>
    </w:p>
    <w:p>
      <w:r>
        <w:t>Richten Sie einen Freistellungsauftrag bei Ihrer Bank ein, erhalten Sie bis zur freigestellten Summe Kapitalerträge ohne Abzug von Abgeltungsteuer. Dazu zählen Zinsen, Ausschüttungen von Fonds und ETFs, Dividenden sowie realisierte Kursgewinne.</w:t>
      </w:r>
    </w:p>
    <w:p>
      <w:r>
        <w:t>Ohne Freistellungsauftrag wird die volle Abgeltungsteuer von 25 Prozent plus Solidaritätszuschlag und möglicherweise Kirchensteuer abgeführt. Zu viel gezahlte Abgeltungsteuer können Sie sich über die Steuererklärung erstatten lassen. Dies lohnt sich besonders, wenn Ihr persönlicher Steuersatz unter 25 Prozent liegt oder Sie den Sparerpauschbetrag nicht vollständig ausgeschöpft haben.</w:t>
      </w:r>
    </w:p>
    <w:p>
      <w:pPr>
        <w:pStyle w:val="Heading2"/>
      </w:pPr>
      <w:r>
        <w:t>Verwendung in der Steuererklärung und wichtige Besonderheiten</w:t>
      </w:r>
    </w:p>
    <w:p>
      <w:r>
        <w:t>Sie müssen die Jahressteuerbescheinigung Ihrer Bank nicht zwingend beim Finanzamt einreichen. Allerdings sollten Sie sie für den Fall aufbewahren, dass das Finanzamt Nachweise fordert oder Sie eine Günstigerprüfung beantragen möchten.</w:t>
      </w:r>
    </w:p>
    <w:p>
      <w:r>
        <w:t>Die Anlage KAP wird besonders relevant, wenn Sie Kapitalerträge aus ausländischen Konten oder Depots haben, da ausländische Institute keine Abgeltungsteuer an das deutsche Finanzamt abführen. Hier müssen Sie die Erträge selbst in der Anlage KAP angeben. Auch wenn Ihr persönlicher Einkommensteuersatz unter 25 Prozent liegt, lohnt sich die Anlage KAP für eine Günstigerprüfung.</w:t>
      </w:r>
    </w:p>
    <w:p>
      <w:r>
        <w:t>Bewahren Sie die Bescheinigung mindestens bis zum Erhalt Ihres endgültigen Steuerbescheids auf und idealerweise noch weitere vier Jahre für mögliche Prüfungs- oder Änderungszeiträume.</w:t>
      </w:r>
    </w:p>
    <w:p>
      <w:r>
        <w:t>Bei mehreren Banken sammeln Sie alle Jahressteuerbescheinigungen und werten diese aus. Über die Anlage KAP können Sie Verluste aus verschiedenen Depots depotübergreifend mit Gewinnen verrechnen und so Ihre Steuerlast senken. Verluste können in zukünftige Steuerjahre vorgetragen werden.</w:t>
      </w:r>
    </w:p>
    <w:p>
      <w:r>
        <w:t>Besondere Beachtung verdient die Nichtveranlagungs-Bescheinigung (NV-Bescheinigung): Personen, deren Gesamteinkommen unter dem Grundfreibetrag von 12.348 Euro liegt (Stand: 2026), können diese beim Finanzamt beantragen. Sie ermöglicht die Auszahlung von Kapitalerträgen ohne Abzug von Abgeltungsteuer und Solidaritätszuschlag – selbst wenn der Sparerpauschbetrag ausgeschöpft ist.</w:t>
      </w:r>
    </w:p>
    <w:p>
      <w:r>
        <w:t>Die Jahressteuerbescheinigung bildet somit ein zentrales Element der steuerlichen Dokumentation für Kapitalanleger. Sie ermöglicht es, die korrekte Besteuerung nachzuvollziehen und gegebenenfalls zu viel gezahlte Steuern zurückzuerhalten. Eine sorgfältige Prüfung und sachgemäße Verwendung in der Steuererklärung kann sich finanziell erheblich lohnen.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