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Kirchensteuer</w:t>
      </w:r>
    </w:p>
    <w:p>
      <w:r>
        <w:rPr>
          <w:i/>
        </w:rPr>
        <w:t>Steuern sparen: Kirchensteuer berechnen und optimieren</w:t>
      </w:r>
    </w:p>
    <w:p>
      <w:pPr>
        <w:pStyle w:val="Heading1"/>
      </w:pPr>
      <w:r>
        <w:t>Kirchensteuer</w:t>
      </w:r>
    </w:p>
    <w:p>
      <w:r>
        <w:t>Die Kirchensteuer ist eine besondere Eigenschaft des deutschen Steuersystems. Als staatlich erhobene Abgabe unterstützt sie die Finanzierung kirchlicher Aktivitäten und betrifft alle Mitglieder steuerberechtigter Religionsgemeinschaften. Dabei erfordert die Berechnung der Kirchensteuer Aufmerksamkeit, bietet aber auch Möglichkeiten zur steuerlichen Optimierung durch Abzugsregelungen.</w:t>
      </w:r>
    </w:p>
    <w:p>
      <w:pPr>
        <w:pStyle w:val="Heading2"/>
      </w:pPr>
      <w:r>
        <w:t>Grundlagen und Voraussetzungen der Kirchensteuerpflicht</w:t>
      </w:r>
    </w:p>
    <w:p>
      <w:r>
        <w:t>Die Kirchensteuerpflicht gilt für alle Mitglieder einer steuererhebenden Religionsgemeinschaft mit Wohnsitz oder gewöhnlichem Aufenthalt in Deutschland. Auch ausländische Kirchenmitglieder unterliegen dieser Pflicht, sofern ihre Kirche in Deutschland Kirchensteuer erhebt. Deutsche, die im Ausland leben, sind hingegen nicht kirchensteuerpflichtig. Die Steuerpflicht beginnt mit dem Eintritt oder dem Zuzug aus dem Ausland und endet mit Austritt, Wegzug oder Tod.</w:t>
      </w:r>
    </w:p>
    <w:p>
      <w:r>
        <w:t>In Deutschland zahlt Kirchensteuer, wer Mitglied der evangelischen oder katholischen Kirche ist – und auch Mitglieder jüdischer Kultusgemeinden. Jedoch nicht alle Religionsgemeinschaften sind berechtigt, Kirchensteuer zu erheben. Nur Religionsgemeinschaften und Weltanschauungsorganisationen, die als Körperschaften des öffentlichen Rechts anerkannt sind, dürfen eine Kirchensteuer erheben.</w:t>
      </w:r>
    </w:p>
    <w:p>
      <w:r>
        <w:t>Liegt Ihr Einkommen 2026 unter 12.348 Euro jährlich (etwa 1.029 Euro monatlich), fallen keine Lohnsteuer, Einkommensteuer und damit auch keine Kirchensteuer an. Für Ehepaare und eingetragene Lebenspartner gilt der doppelte Grundfreibetrag von 24.696 Euro.</w:t>
      </w:r>
    </w:p>
    <w:p>
      <w:pPr>
        <w:pStyle w:val="Heading2"/>
      </w:pPr>
      <w:r>
        <w:t>Berechnung der Kirchensteuer im Detail</w:t>
      </w:r>
    </w:p>
    <w:p>
      <w:r>
        <w:t>Die Kirchensteuer wird nicht vom Bruttoeinkommen, sondern von der Einkommensteuer berechnet. Die grundlegende Formel lautet:</w:t>
      </w:r>
    </w:p>
    <w:p>
      <w:r>
        <w:rPr>
          <w:b/>
        </w:rPr>
        <w:t>Kirchensteuer = Einkommensteuer × Kirchensteuersatz (8 % oder 9 %)</w:t>
      </w:r>
    </w:p>
    <w:p>
      <w:r>
        <w:t>Ein Beispiel: Bei einer Einkommensteuer von 10.000 Euro ergibt sich in Bayern oder Baden-Württemberg eine Kirchensteuer von 800 Euro (10.000 € × 8 %), in allen anderen Bundesländern 900 Euro (10.000 € × 9 %).</w:t>
      </w:r>
    </w:p>
    <w:p>
      <w:r>
        <w:t>Bei Arbeitnehmern erfolgt die Berechnung über die Lohnsteuer. Für Arbeitnehmer mit Kindern ermäßigt sich die Kirchensteuer durch Berücksichtigung der Kinderfreibeträge und Freibeträge für Betreuungs-, Erziehungs- oder Ausbildungsbedarf. Diese Freibeträge werden bei der Ermittlung der Kirchensteuer gleichwohl berücksichtigt.</w:t>
      </w:r>
    </w:p>
    <w:p>
      <w:pPr>
        <w:pStyle w:val="Heading2"/>
      </w:pPr>
      <w:r>
        <w:t>Unterschiede nach Bundesländern</w:t>
      </w:r>
    </w:p>
    <w:p>
      <w:r>
        <w:t>Die Kirchensteuer beträgt bundesweit 8 oder 9 Prozent der Einkommensteuer. In Bayern und Baden-Württemberg liegt der Satz bei 8 %, in allen anderen Bundesländern bei 9 %.</w:t>
      </w:r>
    </w:p>
    <w:tbl>
      <w:tblPr>
        <w:tblStyle w:val="TableGrid"/>
        <w:tblW w:type="auto" w:w="0"/>
        <w:tblLook w:firstColumn="1" w:firstRow="1" w:lastColumn="0" w:lastRow="0" w:noHBand="0" w:noVBand="1" w:val="04A0"/>
      </w:tblPr>
      <w:tblGrid>
        <w:gridCol w:w="4680"/>
        <w:gridCol w:w="4680"/>
      </w:tblGrid>
      <w:tr>
        <w:tc>
          <w:tcPr>
            <w:tcW w:type="dxa" w:w="4680"/>
          </w:tcPr>
          <w:p>
            <w:r>
              <w:rPr>
                <w:b/>
              </w:rPr>
              <w:t>Bundesland</w:t>
            </w:r>
          </w:p>
        </w:tc>
        <w:tc>
          <w:tcPr>
            <w:tcW w:type="dxa" w:w="4680"/>
          </w:tcPr>
          <w:p>
            <w:r>
              <w:rPr>
                <w:b/>
              </w:rPr>
              <w:t>Kirchensteuersatz</w:t>
            </w:r>
          </w:p>
        </w:tc>
      </w:tr>
      <w:tr>
        <w:tc>
          <w:tcPr>
            <w:tcW w:type="dxa" w:w="4680"/>
          </w:tcPr>
          <w:p>
            <w:r>
              <w:t>Baden-Württemberg</w:t>
            </w:r>
          </w:p>
        </w:tc>
        <w:tc>
          <w:tcPr>
            <w:tcW w:type="dxa" w:w="4680"/>
          </w:tcPr>
          <w:p>
            <w:r>
              <w:t>8 %</w:t>
            </w:r>
          </w:p>
        </w:tc>
      </w:tr>
      <w:tr>
        <w:tc>
          <w:tcPr>
            <w:tcW w:type="dxa" w:w="4680"/>
          </w:tcPr>
          <w:p>
            <w:r>
              <w:t>Bayern</w:t>
            </w:r>
          </w:p>
        </w:tc>
        <w:tc>
          <w:tcPr>
            <w:tcW w:type="dxa" w:w="4680"/>
          </w:tcPr>
          <w:p>
            <w:r>
              <w:t>8 %</w:t>
            </w:r>
          </w:p>
        </w:tc>
      </w:tr>
      <w:tr>
        <w:tc>
          <w:tcPr>
            <w:tcW w:type="dxa" w:w="4680"/>
          </w:tcPr>
          <w:p>
            <w:r>
              <w:t>Alle anderen Bundesländer</w:t>
            </w:r>
          </w:p>
        </w:tc>
        <w:tc>
          <w:tcPr>
            <w:tcW w:type="dxa" w:w="4680"/>
          </w:tcPr>
          <w:p>
            <w:r>
              <w:t>9 %</w:t>
            </w:r>
          </w:p>
        </w:tc>
      </w:tr>
    </w:tbl>
    <w:p>
      <w:r>
        <w:t>In Bayern wird aufgrund des niedrigeren Kirchensteuersatzes zusätzlich ein Kirchgeld erhoben, das den Kirchgemeinden zugutekommt. Die Kirchenmitglieder erhalten einen Kirchgeldbrief mit der Aufforderung zur Zahlung.</w:t>
      </w:r>
    </w:p>
    <w:p>
      <w:pPr>
        <w:pStyle w:val="Heading3"/>
      </w:pPr>
      <w:r>
        <w:t>Kappungsregelung bei hohen Einkommen</w:t>
      </w:r>
    </w:p>
    <w:p>
      <w:r>
        <w:t>In fast allen Bundesländern außer Bayern können Kirchenmitglieder mit hohem Einkommen eine Kappung der Kirchensteuer beantragen. Die Kappungsregelung besagt, dass die Kirchensteuer einen bestimmten Prozentsatz des Gesamteinkommens nicht übersteigen darf. Die genaue Höhe hängt von den Regelungen der jeweiligen Kirche und des Bundeslandes ab und liegt typischerweise zwischen 2,75 % und 4,0 %. Bayern kennt keine gesetzliche Kappung.</w:t>
      </w:r>
    </w:p>
    <w:p>
      <w:pPr>
        <w:pStyle w:val="Heading2"/>
      </w:pPr>
      <w:r>
        <w:t>Kirchensteuer in der Steuererklärung</w:t>
      </w:r>
    </w:p>
    <w:p>
      <w:r>
        <w:t>Die Kirchensteuer bietet einen erheblichen steuerlichen Vorteil: Sie ist in Deutschland uneingeschränkt als Sonderausgabe abzugsfähig (§ 10 Absatz 1 Nummer 4 Einkommensteuergesetz). Die tatsächlich gezahlte Kirchensteuer sowie gegebenenfalls das Kirchgeld können vollständig von der Steuer abgesetzt werden.</w:t>
      </w:r>
    </w:p>
    <w:p>
      <w:r>
        <w:t>Tragen Sie die Beträge einfach in der Anlage Sonderausgaben unter „Kirchensteuer" ein. Die gezahlte Kirchensteuer finden Sie auf der Lohnsteuerbescheinigung, die Sie jährlich von Ihrem Arbeitgeber erhalten. Bei Selbstständigen und Freiberuflern erfolgt die Angabe in der Einkommensteuererklärung analog.</w:t>
      </w:r>
    </w:p>
    <w:p>
      <w:r>
        <w:t>Falls Kirchensteuer erstattet wurde, tragen Sie diesen Betrag ebenfalls in das entsprechende Feld der Sonderausgaben ein. Der Beleg dafür finden Sie auf dem Steuerbescheid des Vorjahres.</w:t>
      </w:r>
    </w:p>
    <w:p>
      <w:pPr>
        <w:pStyle w:val="Heading2"/>
      </w:pPr>
      <w:r>
        <w:t>Praktische Beispiele und tatsächliche Belastung</w:t>
      </w:r>
    </w:p>
    <w:p>
      <w:r>
        <w:t>Die tatsächliche Belastung durch Kirchensteuer fällt deutlich geringer aus als die nominalen 8 % oder 9 % vermuten lassen. Gibt man die Kirchensteuer als Sonderausgabe an, reduziert sich der effektive Beitrag auf etwa 1 % eines durchschnittlichen Bruttoeinkommens.</w:t>
      </w:r>
    </w:p>
    <w:p>
      <w:r>
        <w:t>Die Höhe der Steuerersparnis hängt vom individuellen Steuersatz ab. Bei einem Jahreseinkommen von 45.000 Euro beispielsweise:</w:t>
      </w:r>
    </w:p>
    <w:p>
      <w:pPr>
        <w:pStyle w:val="ListBullet"/>
      </w:pPr>
      <w:r>
        <w:t>Einkommensteuer: 9.177 €</w:t>
      </w:r>
    </w:p>
    <w:p>
      <w:pPr>
        <w:pStyle w:val="ListBullet"/>
      </w:pPr>
      <w:r>
        <w:t>Kirchensteuer (9 %): 826 €</w:t>
      </w:r>
    </w:p>
    <w:p>
      <w:pPr>
        <w:pStyle w:val="ListBullet"/>
      </w:pPr>
      <w:r>
        <w:t>Steuerersparnis (Grenzsteuersatz ~34 %): 281 €</w:t>
      </w:r>
    </w:p>
    <w:p>
      <w:pPr>
        <w:pStyle w:val="ListBullet"/>
      </w:pPr>
      <w:r>
        <w:t>Effektive Kirchensteuer: 545 €/Jahr (etwa 45 €/Monat)</w:t>
      </w:r>
    </w:p>
    <w:p>
      <w:r>
        <w:t>Bei hohen Einkommen zeigt sich die Steuerersparnis deutlicher. Durch die Abzugsfähigkeit wird die Kirchensteuer für Spitzenverdiener somit erheblich reduziert.</w:t>
      </w:r>
    </w:p>
    <w:p>
      <w:pPr>
        <w:pStyle w:val="Heading2"/>
      </w:pPr>
      <w:r>
        <w:t>Fazit</w:t>
      </w:r>
    </w:p>
    <w:p>
      <w:r>
        <w:t>Die Kirchensteuer stellt ein komplexes, aber durchaus optimierbares Steuersystem dar. Mit Sätzen von 8 % oder 9 % der Einkommensteuer wirkt sie zunächst belastend. Durch die vollständige Absetzbarkeit als Sonderausgabe reduziert sich die tatsächliche Last jedoch erheblich – häufig auf rund 1 % des Bruttoeinkommens.</w:t>
      </w:r>
    </w:p>
    <w:p>
      <w:r>
        <w:t>Für 2026 gelten bewährte Regelungen: Bayern und Baden-Württemberg erheben 8 %, alle anderen Bundesländer 9 %. Der erhöhte Grundfreibetrag von 12.348 Euro sorgt dafür, dass Geringverdiener oft ganz von der Kirchensteuer befreit sind. Bei hohen Einkommen bietet die Kappungsregelung zusätzliche Entlastung.</w:t>
      </w:r>
    </w:p>
    <w:p>
      <w:r>
        <w:t>Die korrekte Angabe in der Steuererklärung erfolgt unkompliziert über die Anlage Sonderausgaben. Wer seine Kirchensteuer als steuerlichen Gestaltungsbaustein versteht und ordnungsgemäß dokumentiert, kann die finanzielle Belastung deutlich senken. Die Kombination aus staatlichem Einzug und privater steuerlicher Entlastung macht das deutsche Kirchensteuersystem bei korrekter Handhabung durchaus verträglich.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