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Krankenversicherung Rentner</w:t>
      </w:r>
    </w:p>
    <w:p>
      <w:r>
        <w:rPr>
          <w:i/>
        </w:rPr>
        <w:t>Beiträge &amp; Kosten für Rentner 2026</w:t>
      </w:r>
    </w:p>
    <w:p>
      <w:pPr>
        <w:pStyle w:val="Heading1"/>
      </w:pPr>
      <w:r>
        <w:t>Krankenversicherung für Rentner 2026</w:t>
      </w:r>
    </w:p>
    <w:p>
      <w:r>
        <w:t>Die Krankenversicherung für Rentner unterliegt 2026 mehreren Veränderungen, die finanzielle Auswirkungen mit sich bringen. Der allgemeine Beitragssatz zur Krankenversicherung beträgt aktuell 14,6 Prozent, wobei Rentenversicherungsträger und Rentner jeweils die Hälfte zahlen. Der durchschnittliche Zusatzbeitragssatz der gesetzlichen Krankenkassen liegt 2026 bei 2,9 Prozent. Diese Entwicklungen führen zu neuen finanziellen Belastungen, die sich je nach Versicherungsform unterschiedlich auswirken.</w:t>
      </w:r>
    </w:p>
    <w:p>
      <w:pPr>
        <w:pStyle w:val="Heading2"/>
      </w:pPr>
      <w:r>
        <w:t>Krankenversicherung der Rentner (KVdR)</w:t>
      </w:r>
    </w:p>
    <w:p>
      <w:r>
        <w:t>Die meisten Rentner sind in der Krankenversicherung der Rentner (KVdR) pflichtversichert. Pflichtversichert werden Personen, die eine Altersrente, eine Rente wegen verminderter Erwerbsfähigkeit oder eine Hinterbliebenenrente aus der gesetzlichen Rentenversicherung erhalten und die sogenannte Vorversicherungszeit erfüllen.</w:t>
      </w:r>
    </w:p>
    <w:p>
      <w:r>
        <w:t>Die Vorversicherungszeit ist erfüllt, wenn seit Aufnahme der Erwerbstätigkeit bis zur Rentenantragstellung mindestens 90 Prozent der zweiten Hälfte dieses Zeitraums eine Mitgliedschaft in der gesetzlichen Krankenversicherung oder eine Familienversicherung bestanden hat. Ein praktisches Beispiel: Wer 40 Jahre erwerbstätig war und in den letzten 20 Jahren mindestens 18 Jahre Mitglied in der gesetzlichen Krankenversicherung oder familienversichert war, erfüllt diese Voraussetzung. Bei der Berechnung werden zudem für jedes Kind, Stiefkind oder Pflegekind pauschal drei Jahre angerechnet.</w:t>
      </w:r>
    </w:p>
    <w:p>
      <w:pPr>
        <w:pStyle w:val="Heading2"/>
      </w:pPr>
      <w:r>
        <w:t>Beitragsstruktur und Kosten 2026</w:t>
      </w:r>
    </w:p>
    <w:p>
      <w:r>
        <w:t>Für Pflichtversicherte in der KVdR gelten 2026 folgende Regelungen: Der allgemeine Beitragssatz beträgt 14,6 Prozent. Ihr Eigenanteil von 7,3 Prozent wird monatlich von der gesetzlichen Rente einbehalten. Die Rentenversicherung zahlt die verbleibenden 7,3 Prozent an die Krankenkasse. Zusätzlich entrichten gesetzlich krankenversicherte Rentner die Hälfte des Zusatzbeitrags, der 2026 durchschnittlich 2,9 Prozent beträgt.</w:t>
      </w:r>
    </w:p>
    <w:p>
      <w:r>
        <w:t>Die Pflegeversicherung müssen Rentner vollständig selbst tragen. Der Beitragssatz liegt bei 3,6 Prozent. Kinderlose zahlen einen Zuschlag von 0,6 Prozent, wodurch sich ein Beitragssatz von 4,2 Prozent ergibt (Werte seit 1. Januar 2025). Eine Ausnahme gibt es für Kinderlose, die vor 1940 geboren wurden – sie zahlen den regulären Beitragssatz von 3,6 Prozent.</w:t>
      </w:r>
    </w:p>
    <w:p>
      <w:r>
        <w:t>Die Beitragsbemessungsgrenze ist für die Beitragsberechnung relevant. 2026 beträgt sie jährlich 69.750 Euro beziehungsweise monatlich 5.812,50 Euro. Bis zu dieser Grenze werden Beiträge zur Kranken- und Pflegeversicherung erhoben.</w:t>
      </w:r>
    </w:p>
    <w:p>
      <w:pPr>
        <w:pStyle w:val="Heading2"/>
      </w:pPr>
      <w:r>
        <w:t>Besonderheiten bei verschiedenen Einkommensarten</w:t>
      </w:r>
    </w:p>
    <w:p>
      <w:r>
        <w:t>Nicht alle Einkommensarten werden bei der Beitragsberechnung berücksichtigt. Rentner in der KVdR zahlen auf Miet- oder Kapitalerträge nach geltendem Recht keine Krankenversicherungsbeiträge. Allerdings gibt es wichtige Ausnahmen: Auf Versorgungsbezüge und Einkommen aus selbstständiger Tätigkeit, die monatlich 197,75 Euro übersteigen, werden 14,6 Prozent plus Zusatzbeitrag fällig. Zu den Versorgungsbezügen gehören etwa Betriebsrenten, Zusatzversorgungen des öffentlichen Dienstes oder Beamtenversorgung.</w:t>
      </w:r>
    </w:p>
    <w:p>
      <w:r>
        <w:t>Eine spürbare Entlastung betrifft Betriebsrentner. Seit 2020 profitieren sie von einem Freibetrag, der 2026 von 187,25 Euro auf 197,75 Euro steigt. Betriebsrenten in dieser Höhe sind beitragsfrei. Erst bei höheren Betriebsrenten werden Krankenversicherungsbeiträge fällig.</w:t>
      </w:r>
    </w:p>
    <w:p>
      <w:r>
        <w:t>Für die freiwillige Krankenversicherung gelten andere Regelungen: Der Beitragssatz richtet sich nach der Einkommensart. Auf Renten und Versorgungsbezüge entfallen 14,6 Prozent, auf ausländische Renten 7,3 Prozent und auf andere Einkünfte wie Kapitalerträge 14,0 Prozent. Hinzu kommt der krankenkassenspezifische Zusatzbeitrag. Freiwillig Versicherte tragen alle Beiträge selbst.</w:t>
      </w:r>
    </w:p>
    <w:p>
      <w:pPr>
        <w:pStyle w:val="Heading2"/>
      </w:pPr>
      <w:r>
        <w:t>Private Krankenversicherung im Rentenalter</w:t>
      </w:r>
    </w:p>
    <w:p>
      <w:r>
        <w:t>Privatversicherte Rentner erleben 2026 erhebliche Beitragserhöhungen. Die durchschnittliche Steigerung liegt bei etwa 13 Prozent. Der Durchschnittsbeitrag über alle Tarife und Altersgruppen beträgt mittlerweile über 600 Euro monatlich – für viele Rentner eine kaum noch tragbare Belastung. In extremen Fällen verzeichnen einzelne Versicherte Steigerungen von über 100 Prozent.</w:t>
      </w:r>
    </w:p>
    <w:p>
      <w:r>
        <w:t>Ein Ausgleich erfolgt durch den erhöhten Rentenzuschuss. 2026 beträgt der maximale Zuschuss auf Grundlage der Beitragsbemessungsgrenze 508,59 Euro monatlich (2025: 471,32 Euro). Die Zuschussquote liegt bei 8,75 Prozent. Privatversicherte Rentner müssen den Zuschuss aktiv bei der Deutschen Rentenversicherung beantragen – ohne Antrag erfolgt keine Zahlung. Gezahlt wird der niedrigere Wert aus 8,75 Prozent der gesetzlichen Rente oder maximal der Hälfte des PKV-Beitrags.</w:t>
      </w:r>
    </w:p>
    <w:p>
      <w:pPr>
        <w:pStyle w:val="Heading2"/>
      </w:pPr>
      <w:r>
        <w:t>Umsetzungszeitpunkte und Wechseloptionen</w:t>
      </w:r>
    </w:p>
    <w:p>
      <w:r>
        <w:t>Eine wichtige Besonderheit betrifft den zeitlichen Ablauf der Beitragsänderungen. Für pflichtversicherte Rentenbezieher werden Beitragserhöhungen erst zwei Monate später wirksam. Die Krankenkassenbeiträge und der Zusatzbeitrag von 2,9 Prozent steigen daher erst ab der Rentenzahlung im März 2026 – nicht wie bei anderen Versicherten bereits im Januar.</w:t>
      </w:r>
    </w:p>
    <w:p>
      <w:r>
        <w:t>Bei Zusatzbeitragerhöhungen entsteht ein Sonderkündigungsrecht. Versicherte können die Krankenkasse wechseln, auch wenn die Zwölf-Monats-Frist nicht abgelaufen ist. Die Kündigungsfrist endet üblicherweise am Ende des Monats, in dem die Erhöhung wirksam wird.</w:t>
      </w:r>
    </w:p>
    <w:p>
      <w:r>
        <w:t>Ein Wechsel von der Privatversicherung zurück in die gesetzliche Krankenversicherung ist im Rentenalter dagegen schwierig bis unmöglich. Finanzielle Engpässe begründen keinen Rückkehranspruch. Allerdings bietet die PKV zwei Sozialtarife: der Basistarif und der Standardtarif mit gesetzlich gedeckelten Beiträgen. Der Basistarif-Höchstbeitrag steigt 2026 auf 1.017,18 Euro monatlich. Sozial hilfebedürftige Personen zahlen maximal die Hälfte.</w:t>
      </w:r>
    </w:p>
    <w:p>
      <w:pPr>
        <w:pStyle w:val="Heading2"/>
      </w:pPr>
      <w:r>
        <w:t>Fazit</w:t>
      </w:r>
    </w:p>
    <w:p>
      <w:r>
        <w:t>Für Rentner bleibt die gesetzliche Krankenversicherung 2026 die kostengünstigere Option. Die Krankenversicherung der Rentner wird durch staatliche Zuschüsse stabilisiert und bietet Planungssicherheit. Privatversicherte Rentner hingegen sehen sich mit erheblichen Beitragssprüngen konfrontiert. Der erhöhte Rentenzuschuss und der gestiegene Freibetrag für Betriebsrenten zeigen Entlastungsansätze, können die Gesamtbelastung aber nicht vollständig ausgleichen. Alle Rentner sollten ihre Versicherungssituation überprüfen und bei Beitragserhöhungen rechtzeitig prüfen, ob ein Krankenkassenwechsel sinnvoll 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