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8A9" w:rsidRDefault="001408A9">
      <w:r>
        <w:rPr>
          <w:rFonts w:hint="eastAsia"/>
        </w:rPr>
        <w:t>【异构多核是主流，加速器是异构多核的核心】</w:t>
      </w:r>
    </w:p>
    <w:p w:rsidR="00D062A8" w:rsidRDefault="001408A9">
      <w:r w:rsidRPr="001408A9">
        <w:rPr>
          <w:rFonts w:hint="eastAsia"/>
        </w:rPr>
        <w:t>由于电压控制的存在，芯片上只有少量的晶体管会被同时使用得到，这引发了</w:t>
      </w:r>
      <w:r w:rsidRPr="001408A9">
        <w:rPr>
          <w:rFonts w:hint="eastAsia"/>
        </w:rPr>
        <w:t>dark silicon</w:t>
      </w:r>
      <w:r w:rsidRPr="001408A9">
        <w:rPr>
          <w:rFonts w:hint="eastAsia"/>
        </w:rPr>
        <w:t>这样的变革，这就导致现有的通过增加核心数量来提升并行度的方法受到了挑战，这就引起了加速程序性能的其他方法的出现。目前最有前途的方法是定制化的方案：传统方式是</w:t>
      </w:r>
      <w:r w:rsidR="00A20ADD">
        <w:rPr>
          <w:rFonts w:hint="eastAsia"/>
        </w:rPr>
        <w:t>把</w:t>
      </w:r>
      <w:r w:rsidRPr="001408A9">
        <w:rPr>
          <w:rFonts w:hint="eastAsia"/>
        </w:rPr>
        <w:t>程序或者算法分成很多个独立的线程，每一个芯片实际上就是一个专有的硬件，称之为加速器，可以各自执行这些特定的算法，并且比使用通用的芯片来的效率更高</w:t>
      </w:r>
    </w:p>
    <w:p w:rsidR="001408A9" w:rsidRDefault="001408A9"/>
    <w:p w:rsidR="001408A9" w:rsidRDefault="001408A9">
      <w:r>
        <w:rPr>
          <w:rFonts w:hint="eastAsia"/>
        </w:rPr>
        <w:t>【神经网络算法的重要性，可能需要加上</w:t>
      </w:r>
      <w:proofErr w:type="spellStart"/>
      <w:r>
        <w:rPr>
          <w:rFonts w:hint="eastAsia"/>
        </w:rPr>
        <w:t>benchnn</w:t>
      </w:r>
      <w:proofErr w:type="spellEnd"/>
      <w:r>
        <w:rPr>
          <w:rFonts w:hint="eastAsia"/>
        </w:rPr>
        <w:t>】</w:t>
      </w:r>
    </w:p>
    <w:p w:rsidR="001408A9" w:rsidRDefault="00F6402B">
      <w:r>
        <w:rPr>
          <w:rFonts w:hint="eastAsia"/>
        </w:rPr>
        <w:tab/>
      </w:r>
      <w:r w:rsidR="00A52A55">
        <w:rPr>
          <w:rFonts w:hint="eastAsia"/>
        </w:rPr>
        <w:t>在计算机科学以及相关的计算科学当中，神经网络模型被从生物的</w:t>
      </w:r>
      <w:r w:rsidR="00001A2E">
        <w:rPr>
          <w:rFonts w:hint="eastAsia"/>
        </w:rPr>
        <w:t>中央</w:t>
      </w:r>
      <w:r w:rsidR="00A52A55">
        <w:rPr>
          <w:rFonts w:hint="eastAsia"/>
        </w:rPr>
        <w:t>神经系统当中启发并且抽象出来，现在常用于模式识别以及机器学习领域。动物的神经系统是大量的神经元或者神经细胞相连而成，将末梢神经</w:t>
      </w:r>
      <w:proofErr w:type="gramStart"/>
      <w:r w:rsidR="00A52A55">
        <w:rPr>
          <w:rFonts w:hint="eastAsia"/>
        </w:rPr>
        <w:t>元产生</w:t>
      </w:r>
      <w:proofErr w:type="gramEnd"/>
      <w:r w:rsidR="00A52A55">
        <w:rPr>
          <w:rFonts w:hint="eastAsia"/>
        </w:rPr>
        <w:t>的刺激信号不断传递；而类似的，人工神经网络一般使用大量的结点互联而成，从一定的输入数据开始，每个结点都会得到相应的输入数据产生相应的输出数据作为下一个结点的输入，通过这样的方式将信息不断的传递到每一个结点，直到获得输出。</w:t>
      </w:r>
      <w:r w:rsidR="00554A80">
        <w:rPr>
          <w:rFonts w:hint="eastAsia"/>
        </w:rPr>
        <w:t>同样的，动物的神经系统在学习的时候会不断调整神经元之间的突触连接</w:t>
      </w:r>
      <w:r w:rsidR="009721EA">
        <w:fldChar w:fldCharType="begin"/>
      </w:r>
      <w:r w:rsidR="009721EA">
        <w:instrText xml:space="preserve"> ADDIN EN.CITE &lt;EndNote&gt;&lt;Cite&gt;&lt;Author&gt;Christos&lt;/Author&gt;&lt;Year&gt;2008&lt;/Year&gt;&lt;RecNum&gt;1&lt;/RecNum&gt;&lt;DisplayText&gt;[1]&lt;/DisplayText&gt;&lt;record&gt;&lt;rec-number&gt;1&lt;/rec-number&gt;&lt;foreign-keys&gt;&lt;key app="EN" db-id="2wxx92awvzss5eexad8vtzwisaw95xzxfsaz"&gt;1&lt;/key&gt;&lt;/foreign-keys&gt;&lt;ref-type name="Journal Article"&gt;17&lt;/ref-type&gt;&lt;contributors&gt;&lt;authors&gt;&lt;author&gt;Christos, Stergiou&lt;/author&gt;&lt;author&gt;Dimitros, S&lt;/author&gt;&lt;/authors&gt;&lt;/contributors&gt;&lt;titles&gt;&lt;title&gt;What is a neural network&lt;/title&gt;&lt;secondary-title&gt;retrieved from http//: docs. toc. com/doc/1505/neural-networks&lt;/secondary-title&gt;&lt;/titles&gt;&lt;periodical&gt;&lt;full-title&gt;retrieved from http//: docs. toc. com/doc/1505/neural-networks&lt;/full-title&gt;&lt;/periodical&gt;&lt;dates&gt;&lt;year&gt;2008&lt;/year&gt;&lt;/dates&gt;&lt;urls&gt;&lt;/urls&gt;&lt;/record&gt;&lt;/Cite&gt;&lt;/EndNote&gt;</w:instrText>
      </w:r>
      <w:r w:rsidR="009721EA">
        <w:fldChar w:fldCharType="separate"/>
      </w:r>
      <w:r w:rsidR="009721EA">
        <w:rPr>
          <w:noProof/>
        </w:rPr>
        <w:t>[</w:t>
      </w:r>
      <w:hyperlink w:anchor="_ENREF_1" w:tooltip="Christos, 2008 #1" w:history="1">
        <w:r w:rsidR="004139BF">
          <w:rPr>
            <w:noProof/>
          </w:rPr>
          <w:t>1</w:t>
        </w:r>
      </w:hyperlink>
      <w:r w:rsidR="009721EA">
        <w:rPr>
          <w:noProof/>
        </w:rPr>
        <w:t>]</w:t>
      </w:r>
      <w:r w:rsidR="009721EA">
        <w:fldChar w:fldCharType="end"/>
      </w:r>
      <w:r w:rsidR="00554A80">
        <w:rPr>
          <w:rFonts w:hint="eastAsia"/>
        </w:rPr>
        <w:t>，人工神经网络也是要调整结点之间的连接权重等。</w:t>
      </w:r>
    </w:p>
    <w:p w:rsidR="001E530B" w:rsidRDefault="00D062A8">
      <w:r>
        <w:rPr>
          <w:noProof/>
        </w:rPr>
        <w:drawing>
          <wp:inline distT="0" distB="0" distL="0" distR="0" wp14:anchorId="09D555C6" wp14:editId="58484174">
            <wp:extent cx="4055372" cy="3050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ptron X neural network.png"/>
                    <pic:cNvPicPr/>
                  </pic:nvPicPr>
                  <pic:blipFill>
                    <a:blip r:embed="rId9">
                      <a:extLst>
                        <a:ext uri="{28A0092B-C50C-407E-A947-70E740481C1C}">
                          <a14:useLocalDpi xmlns:a14="http://schemas.microsoft.com/office/drawing/2010/main" val="0"/>
                        </a:ext>
                      </a:extLst>
                    </a:blip>
                    <a:stretch>
                      <a:fillRect/>
                    </a:stretch>
                  </pic:blipFill>
                  <pic:spPr>
                    <a:xfrm>
                      <a:off x="0" y="0"/>
                      <a:ext cx="4055372" cy="3050290"/>
                    </a:xfrm>
                    <a:prstGeom prst="rect">
                      <a:avLst/>
                    </a:prstGeom>
                  </pic:spPr>
                </pic:pic>
              </a:graphicData>
            </a:graphic>
          </wp:inline>
        </w:drawing>
      </w:r>
    </w:p>
    <w:p w:rsidR="00A52A55" w:rsidRDefault="00C11FBB">
      <w:proofErr w:type="gramStart"/>
      <w:r>
        <w:rPr>
          <w:rFonts w:hint="eastAsia"/>
        </w:rPr>
        <w:t>《《</w:t>
      </w:r>
      <w:proofErr w:type="gramEnd"/>
      <w:r w:rsidR="00A52A55">
        <w:rPr>
          <w:rFonts w:hint="eastAsia"/>
        </w:rPr>
        <w:t>动物神经网络与人工神经网络的对照图</w:t>
      </w:r>
      <w:proofErr w:type="gramStart"/>
      <w:r>
        <w:rPr>
          <w:rFonts w:hint="eastAsia"/>
        </w:rPr>
        <w:t>》》</w:t>
      </w:r>
      <w:proofErr w:type="gramEnd"/>
      <w:r w:rsidR="00D47669">
        <w:rPr>
          <w:rFonts w:hint="eastAsia"/>
        </w:rPr>
        <w:t>（已准备好）</w:t>
      </w:r>
    </w:p>
    <w:p w:rsidR="001E530B" w:rsidRPr="00A52A55" w:rsidRDefault="001E530B"/>
    <w:p w:rsidR="00A52A55" w:rsidRDefault="00A52A55">
      <w:r>
        <w:rPr>
          <w:rFonts w:hint="eastAsia"/>
        </w:rPr>
        <w:tab/>
      </w:r>
      <w:r>
        <w:rPr>
          <w:rFonts w:hint="eastAsia"/>
        </w:rPr>
        <w:t>在人工神经网络当中一个比较常见的例子就是手写识别，这也是模式识别的一个具体应用场景：每张手写图片的每一个像素的灰度值</w:t>
      </w:r>
      <w:r w:rsidR="001E530B">
        <w:rPr>
          <w:rFonts w:hint="eastAsia"/>
        </w:rPr>
        <w:t>作为一个</w:t>
      </w:r>
      <w:r w:rsidR="001E530B">
        <w:rPr>
          <w:rFonts w:hint="eastAsia"/>
        </w:rPr>
        <w:t>8bit</w:t>
      </w:r>
      <w:r w:rsidR="001E530B">
        <w:rPr>
          <w:rFonts w:hint="eastAsia"/>
        </w:rPr>
        <w:t>值或者</w:t>
      </w:r>
      <w:r w:rsidR="001E530B">
        <w:rPr>
          <w:rFonts w:hint="eastAsia"/>
        </w:rPr>
        <w:t>1bit</w:t>
      </w:r>
      <w:r w:rsidR="001E530B">
        <w:rPr>
          <w:rFonts w:hint="eastAsia"/>
        </w:rPr>
        <w:t>值</w:t>
      </w:r>
      <w:r>
        <w:rPr>
          <w:rFonts w:hint="eastAsia"/>
        </w:rPr>
        <w:t>都可以做为</w:t>
      </w:r>
      <w:r w:rsidR="001E530B">
        <w:rPr>
          <w:rFonts w:hint="eastAsia"/>
        </w:rPr>
        <w:t>神经网络的输入结点的输入值，而输入值通过激活神经网络当中的其他结点，通过结点之间连接权值的作用，以及结点内部的作用函数，最后输出结点会被激活，通过输出信息反应这张原始图片是哪个数字或者字母的手写图片。</w:t>
      </w:r>
      <w:r w:rsidR="001E530B">
        <w:rPr>
          <w:rFonts w:hint="eastAsia"/>
        </w:rPr>
        <w:t xml:space="preserve"> </w:t>
      </w:r>
    </w:p>
    <w:p w:rsidR="001E530B" w:rsidRDefault="00D062A8">
      <w:r>
        <w:rPr>
          <w:noProof/>
        </w:rPr>
        <w:lastRenderedPageBreak/>
        <w:drawing>
          <wp:inline distT="0" distB="0" distL="0" distR="0" wp14:anchorId="6703E5A4" wp14:editId="1B8DB100">
            <wp:extent cx="4714875" cy="277465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writing recognition with neural network.gif"/>
                    <pic:cNvPicPr/>
                  </pic:nvPicPr>
                  <pic:blipFill>
                    <a:blip r:embed="rId10">
                      <a:extLst>
                        <a:ext uri="{28A0092B-C50C-407E-A947-70E740481C1C}">
                          <a14:useLocalDpi xmlns:a14="http://schemas.microsoft.com/office/drawing/2010/main" val="0"/>
                        </a:ext>
                      </a:extLst>
                    </a:blip>
                    <a:stretch>
                      <a:fillRect/>
                    </a:stretch>
                  </pic:blipFill>
                  <pic:spPr>
                    <a:xfrm>
                      <a:off x="0" y="0"/>
                      <a:ext cx="4712947" cy="2773523"/>
                    </a:xfrm>
                    <a:prstGeom prst="rect">
                      <a:avLst/>
                    </a:prstGeom>
                  </pic:spPr>
                </pic:pic>
              </a:graphicData>
            </a:graphic>
          </wp:inline>
        </w:drawing>
      </w:r>
    </w:p>
    <w:p w:rsidR="00DC191B" w:rsidRDefault="00C11FBB">
      <w:r>
        <w:rPr>
          <w:rFonts w:hint="eastAsia"/>
        </w:rPr>
        <w:t>《《</w:t>
      </w:r>
      <w:r w:rsidR="00DC191B">
        <w:rPr>
          <w:rFonts w:hint="eastAsia"/>
        </w:rPr>
        <w:t>手写识别中具象的手写图片通过神经网络重建出抽象的数字</w:t>
      </w:r>
      <w:r>
        <w:rPr>
          <w:rFonts w:hint="eastAsia"/>
        </w:rPr>
        <w:t>》》</w:t>
      </w:r>
      <w:r w:rsidR="00D47669">
        <w:rPr>
          <w:rFonts w:hint="eastAsia"/>
        </w:rPr>
        <w:t>（已做）</w:t>
      </w:r>
    </w:p>
    <w:p w:rsidR="00B42678" w:rsidRDefault="00B42678"/>
    <w:p w:rsidR="00C16B1A" w:rsidRDefault="00C16B1A">
      <w:r>
        <w:rPr>
          <w:rFonts w:hint="eastAsia"/>
        </w:rPr>
        <w:t>【神经网络发展历史】</w:t>
      </w:r>
    </w:p>
    <w:p w:rsidR="00C16B1A" w:rsidRDefault="00C16B1A">
      <w:r>
        <w:rPr>
          <w:rFonts w:hint="eastAsia"/>
        </w:rPr>
        <w:tab/>
      </w:r>
      <w:r>
        <w:rPr>
          <w:rFonts w:hint="eastAsia"/>
        </w:rPr>
        <w:t>神经网络的研究看起来是最近若干年才兴起的研究课题，但是实际上其发展历史绵长且坎坷。</w:t>
      </w:r>
    </w:p>
    <w:p w:rsidR="00C16B1A" w:rsidRDefault="00C16B1A">
      <w:r>
        <w:rPr>
          <w:rFonts w:hint="eastAsia"/>
        </w:rPr>
        <w:tab/>
      </w:r>
      <w:r>
        <w:rPr>
          <w:rFonts w:hint="eastAsia"/>
        </w:rPr>
        <w:t>早在</w:t>
      </w:r>
      <w:r>
        <w:rPr>
          <w:rFonts w:hint="eastAsia"/>
        </w:rPr>
        <w:t>1943</w:t>
      </w:r>
      <w:r>
        <w:rPr>
          <w:rFonts w:hint="eastAsia"/>
        </w:rPr>
        <w:t>年时候</w:t>
      </w:r>
      <w:r>
        <w:rPr>
          <w:rFonts w:hint="eastAsia"/>
        </w:rPr>
        <w:t>Warren McCulloch</w:t>
      </w:r>
      <w:r>
        <w:rPr>
          <w:rFonts w:hint="eastAsia"/>
        </w:rPr>
        <w:t>与</w:t>
      </w:r>
      <w:r>
        <w:rPr>
          <w:rFonts w:hint="eastAsia"/>
        </w:rPr>
        <w:t>Walter Pits</w:t>
      </w:r>
      <w:r w:rsidR="009721EA">
        <w:fldChar w:fldCharType="begin"/>
      </w:r>
      <w:r w:rsidR="009721EA">
        <w:instrText xml:space="preserve"> ADDIN EN.CITE &lt;EndNote&gt;&lt;Cite&gt;&lt;Author&gt;McCulloch&lt;/Author&gt;&lt;Year&gt;1943&lt;/Year&gt;&lt;RecNum&gt;2&lt;/RecNum&gt;&lt;DisplayText&gt;[2]&lt;/DisplayText&gt;&lt;record&gt;&lt;rec-number&gt;2&lt;/rec-number&gt;&lt;foreign-keys&gt;&lt;key app="EN" db-id="2wxx92awvzss5eexad8vtzwisaw95xzxfsaz"&gt;2&lt;/key&gt;&lt;/foreign-keys&gt;&lt;ref-type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9721EA">
        <w:fldChar w:fldCharType="separate"/>
      </w:r>
      <w:r w:rsidR="009721EA">
        <w:rPr>
          <w:noProof/>
        </w:rPr>
        <w:t>[</w:t>
      </w:r>
      <w:hyperlink w:anchor="_ENREF_2" w:tooltip="McCulloch, 1943 #2" w:history="1">
        <w:r w:rsidR="004139BF">
          <w:rPr>
            <w:noProof/>
          </w:rPr>
          <w:t>2</w:t>
        </w:r>
      </w:hyperlink>
      <w:r w:rsidR="009721EA">
        <w:rPr>
          <w:noProof/>
        </w:rPr>
        <w:t>]</w:t>
      </w:r>
      <w:r w:rsidR="009721EA">
        <w:fldChar w:fldCharType="end"/>
      </w:r>
      <w:r>
        <w:rPr>
          <w:rFonts w:hint="eastAsia"/>
        </w:rPr>
        <w:t>就根据他们自己对当时生物神经网络发展现状的理解发明了人工神经元</w:t>
      </w:r>
      <w:r w:rsidR="0044553B">
        <w:rPr>
          <w:rFonts w:hint="eastAsia"/>
        </w:rPr>
        <w:t>，他们的神经元设计非常的朴素，处理的信号都是有着固定阈值的二元信号。在他们二人研究成果的基础上，来自</w:t>
      </w:r>
      <w:r w:rsidR="0044553B">
        <w:rPr>
          <w:rFonts w:hint="eastAsia"/>
        </w:rPr>
        <w:t>IBM</w:t>
      </w:r>
      <w:r w:rsidR="0044553B">
        <w:rPr>
          <w:rFonts w:hint="eastAsia"/>
        </w:rPr>
        <w:t>的</w:t>
      </w:r>
      <w:r w:rsidR="0044553B">
        <w:rPr>
          <w:rFonts w:hint="eastAsia"/>
        </w:rPr>
        <w:t>Farley</w:t>
      </w:r>
      <w:r w:rsidR="0044553B">
        <w:rPr>
          <w:rFonts w:hint="eastAsia"/>
        </w:rPr>
        <w:t>与</w:t>
      </w:r>
      <w:r w:rsidR="0044553B">
        <w:rPr>
          <w:rFonts w:hint="eastAsia"/>
        </w:rPr>
        <w:t>Clark</w:t>
      </w:r>
      <w:r w:rsidR="0044553B">
        <w:rPr>
          <w:rFonts w:hint="eastAsia"/>
        </w:rPr>
        <w:t>联合来自</w:t>
      </w:r>
      <w:r w:rsidR="0044553B">
        <w:rPr>
          <w:rFonts w:hint="eastAsia"/>
        </w:rPr>
        <w:t>McGill</w:t>
      </w:r>
      <w:r w:rsidR="0044553B">
        <w:rPr>
          <w:rFonts w:hint="eastAsia"/>
        </w:rPr>
        <w:t>大学的生物神经网络专家继续了人工神经网络的研究，</w:t>
      </w:r>
      <w:r w:rsidR="00C11FBB">
        <w:rPr>
          <w:rFonts w:hint="eastAsia"/>
        </w:rPr>
        <w:t>这也奠定了以后神经网络的两条发展方向：生理研究与人工智能研究。前者强调不断探索人类大脑的信号处理方式，从而抽象并修复人工神经网络模型，而后者则强调从人工智能的应用场景出发调整人工神经网络模型。</w:t>
      </w:r>
    </w:p>
    <w:p w:rsidR="00C11FBB" w:rsidRDefault="00C11FBB">
      <w:r>
        <w:rPr>
          <w:rFonts w:hint="eastAsia"/>
        </w:rPr>
        <w:tab/>
      </w:r>
      <w:r>
        <w:rPr>
          <w:rFonts w:hint="eastAsia"/>
        </w:rPr>
        <w:t>同时在理论上，</w:t>
      </w:r>
      <w:r w:rsidR="003D1D54">
        <w:rPr>
          <w:rFonts w:hint="eastAsia"/>
        </w:rPr>
        <w:t xml:space="preserve">Donald </w:t>
      </w:r>
      <w:proofErr w:type="spellStart"/>
      <w:r w:rsidR="003D1D54">
        <w:rPr>
          <w:rFonts w:hint="eastAsia"/>
        </w:rPr>
        <w:t>Hebb</w:t>
      </w:r>
      <w:proofErr w:type="spellEnd"/>
      <w:r w:rsidR="003D1D54">
        <w:rPr>
          <w:rFonts w:hint="eastAsia"/>
        </w:rPr>
        <w:t>根据生物神经元的变动规律提出了人工神经网络的神经元学习假设，现在称之为</w:t>
      </w:r>
      <w:proofErr w:type="spellStart"/>
      <w:r w:rsidR="003D1D54">
        <w:rPr>
          <w:rFonts w:hint="eastAsia"/>
        </w:rPr>
        <w:t>Hebbian</w:t>
      </w:r>
      <w:proofErr w:type="spellEnd"/>
      <w:r w:rsidR="003D1D54">
        <w:rPr>
          <w:rFonts w:hint="eastAsia"/>
        </w:rPr>
        <w:t>学习法则。该法则成为了典型的无监督学习法则。而</w:t>
      </w:r>
      <w:r w:rsidR="003D1D54">
        <w:rPr>
          <w:rFonts w:hint="eastAsia"/>
        </w:rPr>
        <w:t>Frank Rosenblatt</w:t>
      </w:r>
      <w:r w:rsidR="0007045B">
        <w:rPr>
          <w:rFonts w:hint="eastAsia"/>
        </w:rPr>
        <w:t>则提出了神经元（</w:t>
      </w:r>
      <w:r w:rsidR="0007045B">
        <w:rPr>
          <w:rFonts w:hint="eastAsia"/>
        </w:rPr>
        <w:t>perceptron</w:t>
      </w:r>
      <w:r w:rsidR="0007045B">
        <w:rPr>
          <w:rFonts w:hint="eastAsia"/>
        </w:rPr>
        <w:t>）的模型。</w:t>
      </w:r>
    </w:p>
    <w:p w:rsidR="0007045B" w:rsidRDefault="0007045B">
      <w:r>
        <w:rPr>
          <w:rFonts w:hint="eastAsia"/>
        </w:rPr>
        <w:tab/>
      </w:r>
      <w:r>
        <w:rPr>
          <w:rFonts w:hint="eastAsia"/>
        </w:rPr>
        <w:t>在</w:t>
      </w:r>
      <w:r>
        <w:rPr>
          <w:rFonts w:hint="eastAsia"/>
        </w:rPr>
        <w:t>1969</w:t>
      </w:r>
      <w:r>
        <w:rPr>
          <w:rFonts w:hint="eastAsia"/>
        </w:rPr>
        <w:t>年，</w:t>
      </w:r>
      <w:r>
        <w:rPr>
          <w:rFonts w:hint="eastAsia"/>
        </w:rPr>
        <w:t xml:space="preserve">Marvin </w:t>
      </w:r>
      <w:proofErr w:type="spellStart"/>
      <w:r>
        <w:rPr>
          <w:rFonts w:hint="eastAsia"/>
        </w:rPr>
        <w:t>Minsky</w:t>
      </w:r>
      <w:proofErr w:type="spellEnd"/>
      <w:r>
        <w:rPr>
          <w:rFonts w:hint="eastAsia"/>
        </w:rPr>
        <w:t>与</w:t>
      </w:r>
      <w:r>
        <w:rPr>
          <w:rFonts w:hint="eastAsia"/>
        </w:rPr>
        <w:t xml:space="preserve">Seymour </w:t>
      </w:r>
      <w:proofErr w:type="spellStart"/>
      <w:r>
        <w:rPr>
          <w:rFonts w:hint="eastAsia"/>
        </w:rPr>
        <w:t>Papert</w:t>
      </w:r>
      <w:proofErr w:type="spellEnd"/>
      <w:r>
        <w:rPr>
          <w:rFonts w:hint="eastAsia"/>
        </w:rPr>
        <w:t>发表了神经网络领域著名的论文，使得神经网络相关的研究都停下了脚步，论文中提出的局限主要在于单层神经网络的模型能力有限，甚至连基本的异或电路都不能模拟，另外当时的计算能力完全不足以支撑大型的神经网络的长时间执行。</w:t>
      </w:r>
    </w:p>
    <w:p w:rsidR="0007045B" w:rsidRDefault="0007045B">
      <w:r>
        <w:rPr>
          <w:rFonts w:hint="eastAsia"/>
        </w:rPr>
        <w:tab/>
      </w:r>
      <w:r>
        <w:rPr>
          <w:rFonts w:hint="eastAsia"/>
        </w:rPr>
        <w:t>虽然不久之后</w:t>
      </w:r>
      <w:proofErr w:type="spellStart"/>
      <w:r>
        <w:rPr>
          <w:rFonts w:hint="eastAsia"/>
        </w:rPr>
        <w:t>Werbos</w:t>
      </w:r>
      <w:proofErr w:type="spellEnd"/>
      <w:r>
        <w:rPr>
          <w:rFonts w:hint="eastAsia"/>
        </w:rPr>
        <w:t>提出了反馈学习算法就解决了上面提到的第一个问题，并且在二十世纪八十年代中期兴起的并行分布式处理也可以用来模拟神经网络模型，但是在实际研究以及应用的领域，更为简单的支持向量机（</w:t>
      </w:r>
      <w:r>
        <w:rPr>
          <w:rFonts w:hint="eastAsia"/>
        </w:rPr>
        <w:t>support vector machines</w:t>
      </w:r>
      <w:r>
        <w:rPr>
          <w:rFonts w:hint="eastAsia"/>
        </w:rPr>
        <w:t>，</w:t>
      </w:r>
      <w:proofErr w:type="spellStart"/>
      <w:r>
        <w:rPr>
          <w:rFonts w:hint="eastAsia"/>
        </w:rPr>
        <w:t>svm</w:t>
      </w:r>
      <w:proofErr w:type="spellEnd"/>
      <w:r>
        <w:rPr>
          <w:rFonts w:hint="eastAsia"/>
        </w:rPr>
        <w:t>）</w:t>
      </w:r>
      <w:r w:rsidR="00803CB7">
        <w:rPr>
          <w:rFonts w:hint="eastAsia"/>
        </w:rPr>
        <w:t>以及其他线性分类器的使用则更为广泛。</w:t>
      </w:r>
    </w:p>
    <w:p w:rsidR="00803CB7" w:rsidRDefault="00803CB7">
      <w:r>
        <w:rPr>
          <w:rFonts w:hint="eastAsia"/>
        </w:rPr>
        <w:tab/>
      </w:r>
      <w:r>
        <w:rPr>
          <w:rFonts w:hint="eastAsia"/>
        </w:rPr>
        <w:t>直到</w:t>
      </w:r>
      <w:r>
        <w:rPr>
          <w:rFonts w:hint="eastAsia"/>
        </w:rPr>
        <w:t>2000</w:t>
      </w:r>
      <w:r>
        <w:rPr>
          <w:rFonts w:hint="eastAsia"/>
        </w:rPr>
        <w:t>年之后深度神经网络算法的兴起，神经网络的研究才重新步入了大众的视线。</w:t>
      </w:r>
      <w:r w:rsidR="003221CD">
        <w:rPr>
          <w:rFonts w:hint="eastAsia"/>
        </w:rPr>
        <w:t>Geoff Hinton</w:t>
      </w:r>
      <w:r w:rsidR="009721EA">
        <w:fldChar w:fldCharType="begin"/>
      </w:r>
      <w:r w:rsidR="009721EA">
        <w:instrText xml:space="preserve"> ADDIN EN.CITE &lt;EndNote&gt;&lt;Cite&gt;&lt;Author&gt;Hinton&lt;/Author&gt;&lt;Year&gt;2006&lt;/Year&gt;&lt;RecNum&gt;3&lt;/RecNum&gt;&lt;DisplayText&gt;[3]&lt;/DisplayText&gt;&lt;record&gt;&lt;rec-number&gt;3&lt;/rec-number&gt;&lt;foreign-keys&gt;&lt;key app="EN" db-id="2wxx92awvzss5eexad8vtzwisaw95xzxfsaz"&gt;3&lt;/key&gt;&lt;/foreign-keys&gt;&lt;ref-type name="Journal Article"&gt;17&lt;/ref-type&gt;&lt;contributors&gt;&lt;authors&gt;&lt;author&gt;Hinton, Geoffrey E&lt;/author&gt;&lt;author&gt;Osindero, Simon&lt;/author&gt;&lt;author&gt;Teh, Yee-Whye&lt;/author&gt;&lt;/authors&gt;&lt;/contributors&gt;&lt;titles&gt;&lt;title&gt;A fast learning algorithm for deep belief nets&lt;/title&gt;&lt;secondary-title&gt;Neural computation&lt;/secondary-title&gt;&lt;/titles&gt;&lt;periodical&gt;&lt;full-title&gt;Neural computation&lt;/full-title&gt;&lt;/periodical&gt;&lt;pages&gt;1527-1554&lt;/pages&gt;&lt;volume&gt;18&lt;/volume&gt;&lt;number&gt;7&lt;/number&gt;&lt;dates&gt;&lt;year&gt;2006&lt;/year&gt;&lt;/dates&gt;&lt;urls&gt;&lt;/urls&gt;&lt;/record&gt;&lt;/Cite&gt;&lt;/EndNote&gt;</w:instrText>
      </w:r>
      <w:r w:rsidR="009721EA">
        <w:fldChar w:fldCharType="separate"/>
      </w:r>
      <w:r w:rsidR="009721EA">
        <w:rPr>
          <w:noProof/>
        </w:rPr>
        <w:t>[</w:t>
      </w:r>
      <w:hyperlink w:anchor="_ENREF_3" w:tooltip="Hinton, 2006 #3" w:history="1">
        <w:r w:rsidR="004139BF">
          <w:rPr>
            <w:noProof/>
          </w:rPr>
          <w:t>3</w:t>
        </w:r>
      </w:hyperlink>
      <w:r w:rsidR="009721EA">
        <w:rPr>
          <w:noProof/>
        </w:rPr>
        <w:t>]</w:t>
      </w:r>
      <w:r w:rsidR="009721EA">
        <w:fldChar w:fldCharType="end"/>
      </w:r>
      <w:r w:rsidR="003221CD">
        <w:rPr>
          <w:rFonts w:hint="eastAsia"/>
        </w:rPr>
        <w:t>以及多伦多大学的研究小组使用的各种反馈神经网络</w:t>
      </w:r>
      <w:r w:rsidR="00EA0D92">
        <w:rPr>
          <w:rFonts w:hint="eastAsia"/>
        </w:rPr>
        <w:t>的变形算法都可以被用来训练深度的高度非线性化神经系统。现在常见的深度前馈网络，例如卷积神经网络一般结构都是在卷积层和择优层之外包含分类层。</w:t>
      </w:r>
      <w:proofErr w:type="spellStart"/>
      <w:r w:rsidR="00EA0D92">
        <w:rPr>
          <w:rFonts w:hint="eastAsia"/>
        </w:rPr>
        <w:t>Ciresan</w:t>
      </w:r>
      <w:proofErr w:type="spellEnd"/>
      <w:r w:rsidR="00EA0D92">
        <w:fldChar w:fldCharType="begin"/>
      </w:r>
      <w:r w:rsidR="009721EA">
        <w:instrText xml:space="preserve"> ADDIN EN.CITE &lt;EndNote&gt;&lt;Cite&gt;&lt;Author&gt;Cireşan&lt;/Author&gt;&lt;Year&gt;2012&lt;/Year&gt;&lt;RecNum&gt;5&lt;/RecNum&gt;&lt;DisplayText&gt;[4, 5]&lt;/DisplayText&gt;&lt;record&gt;&lt;rec-number&gt;5&lt;/rec-number&gt;&lt;foreign-keys&gt;&lt;key app="EN" db-id="2wxx92awvzss5eexad8vtzwisaw95xzxfsaz"&gt;5&lt;/key&gt;&lt;/foreign-keys&gt;&lt;ref-type name="Journal Article"&gt;17&lt;/ref-type&gt;&lt;contributors&gt;&lt;authors&gt;&lt;author&gt;Cireşan, Dan&lt;/author&gt;&lt;author&gt;Meier, Ueli&lt;/author&gt;&lt;author&gt;Masci, Jonathan&lt;/author&gt;&lt;author&gt;Schmidhuber, Jürgen&lt;/author&gt;&lt;/authors&gt;&lt;/contributors&gt;&lt;titles&gt;&lt;title&gt;Multi-column deep neural network for traffic sign classification&lt;/title&gt;&lt;secondary-title&gt;Neural Networks&lt;/secondary-title&gt;&lt;/titles&gt;&lt;periodical&gt;&lt;full-title&gt;Neural Networks&lt;/full-title&gt;&lt;/periodical&gt;&lt;pages&gt;333-338&lt;/pages&gt;&lt;volume&gt;32&lt;/volume&gt;&lt;dates&gt;&lt;year&gt;2012&lt;/year&gt;&lt;/dates&gt;&lt;isbn&gt;0893-6080&lt;/isbn&gt;&lt;urls&gt;&lt;/urls&gt;&lt;/record&gt;&lt;/Cite&gt;&lt;Cite&gt;&lt;Author&gt;Ciresan&lt;/Author&gt;&lt;Year&gt;2012&lt;/Year&gt;&lt;RecNum&gt;4&lt;/RecNum&gt;&lt;record&gt;&lt;rec-number&gt;4&lt;/rec-number&gt;&lt;foreign-keys&gt;&lt;key app="EN" db-id="2wxx92awvzss5eexad8vtzwisaw95xzxfsaz"&gt;4&lt;/key&gt;&lt;/foreign-keys&gt;&lt;ref-type name="Conference Proceedings"&gt;10&lt;/ref-type&gt;&lt;contributors&gt;&lt;authors&gt;&lt;author&gt;Ciresan, Dan&lt;/author&gt;&lt;author&gt;Giusti, Alessandro&lt;/author&gt;&lt;author&gt;Schmidhuber, Juergen&lt;/author&gt;&lt;/authors&gt;&lt;/contributors&gt;&lt;titles&gt;&lt;title&gt;Deep neural networks segment neuronal membranes in electron microscopy images&lt;/title&gt;&lt;secondary-title&gt;Advances in Neural Information Processing Systems 25&lt;/secondary-title&gt;&lt;/titles&gt;&lt;pages&gt;2852-2860&lt;/pages&gt;&lt;dates&gt;&lt;year&gt;2012&lt;/year&gt;&lt;/dates&gt;&lt;urls&gt;&lt;/urls&gt;&lt;/record&gt;&lt;/Cite&gt;&lt;/EndNote&gt;</w:instrText>
      </w:r>
      <w:r w:rsidR="00EA0D92">
        <w:fldChar w:fldCharType="separate"/>
      </w:r>
      <w:r w:rsidR="009721EA">
        <w:rPr>
          <w:noProof/>
        </w:rPr>
        <w:t>[</w:t>
      </w:r>
      <w:hyperlink w:anchor="_ENREF_4" w:tooltip="Cireşan, 2012 #5" w:history="1">
        <w:r w:rsidR="004139BF">
          <w:rPr>
            <w:noProof/>
          </w:rPr>
          <w:t>4</w:t>
        </w:r>
      </w:hyperlink>
      <w:r w:rsidR="009721EA">
        <w:rPr>
          <w:noProof/>
        </w:rPr>
        <w:t xml:space="preserve">, </w:t>
      </w:r>
      <w:hyperlink w:anchor="_ENREF_5" w:tooltip="Ciresan, 2012 #4" w:history="1">
        <w:r w:rsidR="004139BF">
          <w:rPr>
            <w:noProof/>
          </w:rPr>
          <w:t>5</w:t>
        </w:r>
      </w:hyperlink>
      <w:r w:rsidR="009721EA">
        <w:rPr>
          <w:noProof/>
        </w:rPr>
        <w:t>]</w:t>
      </w:r>
      <w:r w:rsidR="00EA0D92">
        <w:fldChar w:fldCharType="end"/>
      </w:r>
      <w:r w:rsidR="00EA0D92">
        <w:rPr>
          <w:rFonts w:hint="eastAsia"/>
        </w:rPr>
        <w:t>等人曾经利用</w:t>
      </w:r>
      <w:r w:rsidR="00EA0D92">
        <w:rPr>
          <w:rFonts w:hint="eastAsia"/>
        </w:rPr>
        <w:t>GPU</w:t>
      </w:r>
      <w:r w:rsidR="005E66D9">
        <w:rPr>
          <w:rFonts w:hint="eastAsia"/>
        </w:rPr>
        <w:t>实现的深度神经网络获得过两项模式识别方面的比赛的冠军，这足以证明神经网络在现阶段的发展与广泛的应用。</w:t>
      </w:r>
    </w:p>
    <w:p w:rsidR="007C5423" w:rsidRPr="00803CB7" w:rsidRDefault="007C5423">
      <w:r>
        <w:rPr>
          <w:rFonts w:hint="eastAsia"/>
        </w:rPr>
        <w:lastRenderedPageBreak/>
        <w:t>《《神经网络发展鱼刺图》》</w:t>
      </w:r>
      <w:r w:rsidR="00A0239A">
        <w:rPr>
          <w:rFonts w:hint="eastAsia"/>
        </w:rPr>
        <w:t>（已做）</w:t>
      </w:r>
    </w:p>
    <w:p w:rsidR="00C16B1A" w:rsidRPr="003D1D54" w:rsidRDefault="00D062A8">
      <w:r>
        <w:rPr>
          <w:noProof/>
        </w:rPr>
        <w:drawing>
          <wp:inline distT="0" distB="0" distL="0" distR="0" wp14:anchorId="25CC2079" wp14:editId="230682C6">
            <wp:extent cx="5274310" cy="1894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神经网络的发展.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inline>
        </w:drawing>
      </w:r>
    </w:p>
    <w:p w:rsidR="001E530B" w:rsidRDefault="00B42678">
      <w:r>
        <w:rPr>
          <w:rFonts w:hint="eastAsia"/>
        </w:rPr>
        <w:t>【神经网络形式化描述】</w:t>
      </w:r>
    </w:p>
    <w:p w:rsidR="00B42678" w:rsidRDefault="002C7EE5">
      <w:r>
        <w:rPr>
          <w:rFonts w:hint="eastAsia"/>
        </w:rPr>
        <w:tab/>
      </w:r>
      <w:r>
        <w:rPr>
          <w:rFonts w:hint="eastAsia"/>
        </w:rPr>
        <w:t>人工神经网络当中的网络主要是指系统当中不同层次的神经元之间的连接，如果系统如下图所示有三层的话，那么第一层仅有输入神经元，通过将输入的信号值通过突触，也就是神经元之间的连接传递给第二层上的神经元。</w:t>
      </w:r>
      <w:r w:rsidR="00045AD0">
        <w:rPr>
          <w:rFonts w:hint="eastAsia"/>
        </w:rPr>
        <w:t>然后通过更多的突触传递给第三层也就是输出层的神经元。更复杂的网络可能会包含更多层次的神经元，也可能会有更多的输入神经元和输出神经元，突触当中存储的数值称之为权值用来对传输的数据的计算进行影响和修正。</w:t>
      </w:r>
    </w:p>
    <w:p w:rsidR="00045AD0" w:rsidRDefault="00045AD0">
      <w:r>
        <w:rPr>
          <w:rFonts w:hint="eastAsia"/>
        </w:rPr>
        <w:tab/>
      </w:r>
      <w:r>
        <w:rPr>
          <w:rFonts w:hint="eastAsia"/>
        </w:rPr>
        <w:t>一个神经网络是由三组数据确定下来的：突触的权重，权值更新学习的速率以及每一个神经元的激活函数。其中激活函数是每个神经元内部的处理函数，用来将该神经元接收到的输入数据转换为输出数据。</w:t>
      </w:r>
    </w:p>
    <w:p w:rsidR="00045AD0" w:rsidRDefault="00045AD0">
      <w:r>
        <w:rPr>
          <w:rFonts w:hint="eastAsia"/>
        </w:rPr>
        <w:tab/>
      </w:r>
      <w:r>
        <w:rPr>
          <w:rFonts w:hint="eastAsia"/>
        </w:rPr>
        <w:t>数学上一般用一个类似的神经网络函数</w:t>
      </w:r>
      <w:r>
        <w:rPr>
          <w:rFonts w:hint="eastAsia"/>
        </w:rPr>
        <w:t>f(x)</w:t>
      </w:r>
      <w:r>
        <w:rPr>
          <w:rFonts w:hint="eastAsia"/>
        </w:rPr>
        <w:t>来表示一个确定的人工神经网络，它是由一组其它函数</w:t>
      </w:r>
      <w:proofErr w:type="spellStart"/>
      <w:r>
        <w:rPr>
          <w:rFonts w:hint="eastAsia"/>
        </w:rPr>
        <w:t>g</w:t>
      </w:r>
      <w:r w:rsidRPr="00045AD0">
        <w:rPr>
          <w:rFonts w:hint="eastAsia"/>
          <w:sz w:val="20"/>
        </w:rPr>
        <w:t>i</w:t>
      </w:r>
      <w:proofErr w:type="spellEnd"/>
      <w:r>
        <w:rPr>
          <w:rFonts w:hint="eastAsia"/>
        </w:rPr>
        <w:t>(x)</w:t>
      </w:r>
      <w:r>
        <w:rPr>
          <w:rFonts w:hint="eastAsia"/>
        </w:rPr>
        <w:t>组合而成，一个广泛使用的神经网络函数表示形式如下：</w:t>
      </w:r>
    </w:p>
    <w:p w:rsidR="00045AD0" w:rsidRPr="00045AD0" w:rsidRDefault="00045AD0">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w:rPr>
              <w:rFonts w:ascii="Cambria Math" w:hAnsi="Cambria Math"/>
            </w:rPr>
            <m:t>=K(</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(x))</m:t>
          </m:r>
        </m:oMath>
      </m:oMathPara>
    </w:p>
    <w:p w:rsidR="005E66D9" w:rsidRDefault="004B7905">
      <w:r>
        <w:rPr>
          <w:rFonts w:hint="eastAsia"/>
        </w:rPr>
        <w:t>其中函数</w:t>
      </w:r>
      <w:r>
        <w:rPr>
          <w:rFonts w:hint="eastAsia"/>
        </w:rPr>
        <w:t>K</w:t>
      </w:r>
      <w:r>
        <w:rPr>
          <w:rFonts w:hint="eastAsia"/>
        </w:rPr>
        <w:t>是预先设定的函数（称之为激活函数），一般使用</w:t>
      </w:r>
      <w:r>
        <w:rPr>
          <w:rFonts w:hint="eastAsia"/>
        </w:rPr>
        <w:t>sigmoid</w:t>
      </w:r>
      <w:r>
        <w:rPr>
          <w:rFonts w:hint="eastAsia"/>
        </w:rPr>
        <w:t>函数或者双曲正切函数，主要目的是为了将变量的范围缩小到</w:t>
      </w:r>
      <w:r>
        <w:rPr>
          <w:rFonts w:hint="eastAsia"/>
        </w:rPr>
        <w:t>0</w:t>
      </w:r>
      <w:r>
        <w:rPr>
          <w:rFonts w:hint="eastAsia"/>
        </w:rPr>
        <w:t>到</w:t>
      </w:r>
      <w:r>
        <w:rPr>
          <w:rFonts w:hint="eastAsia"/>
        </w:rPr>
        <w:t>1</w:t>
      </w:r>
      <w:r>
        <w:rPr>
          <w:rFonts w:hint="eastAsia"/>
        </w:rPr>
        <w:t>之间或者</w:t>
      </w:r>
      <w:r>
        <w:rPr>
          <w:rFonts w:hint="eastAsia"/>
        </w:rPr>
        <w:t>-1</w:t>
      </w:r>
      <w:r>
        <w:rPr>
          <w:rFonts w:hint="eastAsia"/>
        </w:rPr>
        <w:t>到</w:t>
      </w:r>
      <w:r>
        <w:rPr>
          <w:rFonts w:hint="eastAsia"/>
        </w:rPr>
        <w:t>1</w:t>
      </w:r>
      <w:r>
        <w:rPr>
          <w:rFonts w:hint="eastAsia"/>
        </w:rPr>
        <w:t>之间。</w:t>
      </w:r>
    </w:p>
    <w:p w:rsidR="004B7905" w:rsidRDefault="004B7905">
      <w:r>
        <w:t>S</w:t>
      </w:r>
      <w:r>
        <w:rPr>
          <w:rFonts w:hint="eastAsia"/>
        </w:rPr>
        <w:t>igmoid</w:t>
      </w:r>
      <w:r>
        <w:rPr>
          <w:rFonts w:hint="eastAsia"/>
        </w:rPr>
        <w:t>函数及其曲线</w:t>
      </w:r>
    </w:p>
    <w:p w:rsidR="004B7905" w:rsidRPr="004B7905" w:rsidRDefault="004B7905">
      <m:oMathPara>
        <m:oMath>
          <m:r>
            <m:rPr>
              <m:sty m:val="p"/>
            </m:rPr>
            <w:rPr>
              <w:rFonts w:ascii="Cambria Math" w:hAnsi="Cambria Math"/>
            </w:rPr>
            <m:t>K</m:t>
          </m:r>
          <m:d>
            <m:dPr>
              <m:ctrlPr>
                <w:rPr>
                  <w:rFonts w:ascii="Cambria Math" w:hAnsi="Cambria Math"/>
                </w:rPr>
              </m:ctrlPr>
            </m:dPr>
            <m:e>
              <m:r>
                <m:rPr>
                  <m:sty m:val="p"/>
                </m:rP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m:oMathPara>
    </w:p>
    <w:p w:rsidR="00D062A8" w:rsidRDefault="00D062A8">
      <w:r>
        <w:rPr>
          <w:rFonts w:hint="eastAsia"/>
          <w:noProof/>
        </w:rPr>
        <w:drawing>
          <wp:inline distT="0" distB="0" distL="0" distR="0" wp14:anchorId="4BD39DFA" wp14:editId="10605491">
            <wp:extent cx="3828955" cy="284797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igmoid.png"/>
                    <pic:cNvPicPr/>
                  </pic:nvPicPr>
                  <pic:blipFill>
                    <a:blip r:embed="rId12">
                      <a:extLst>
                        <a:ext uri="{28A0092B-C50C-407E-A947-70E740481C1C}">
                          <a14:useLocalDpi xmlns:a14="http://schemas.microsoft.com/office/drawing/2010/main" val="0"/>
                        </a:ext>
                      </a:extLst>
                    </a:blip>
                    <a:stretch>
                      <a:fillRect/>
                    </a:stretch>
                  </pic:blipFill>
                  <pic:spPr>
                    <a:xfrm>
                      <a:off x="0" y="0"/>
                      <a:ext cx="3827716" cy="2847053"/>
                    </a:xfrm>
                    <a:prstGeom prst="rect">
                      <a:avLst/>
                    </a:prstGeom>
                  </pic:spPr>
                </pic:pic>
              </a:graphicData>
            </a:graphic>
          </wp:inline>
        </w:drawing>
      </w:r>
    </w:p>
    <w:p w:rsidR="004B7905" w:rsidRDefault="004B7905">
      <w:r>
        <w:rPr>
          <w:rFonts w:hint="eastAsia"/>
        </w:rPr>
        <w:t>《《</w:t>
      </w:r>
      <w:r>
        <w:rPr>
          <w:rFonts w:hint="eastAsia"/>
        </w:rPr>
        <w:t>sigmoid</w:t>
      </w:r>
      <w:r>
        <w:rPr>
          <w:rFonts w:hint="eastAsia"/>
        </w:rPr>
        <w:t>函数的曲线》》</w:t>
      </w:r>
      <w:r w:rsidR="000B5337">
        <w:rPr>
          <w:rFonts w:hint="eastAsia"/>
        </w:rPr>
        <w:t>（已做）</w:t>
      </w:r>
    </w:p>
    <w:p w:rsidR="00B32D54" w:rsidRDefault="00B32D54"/>
    <w:p w:rsidR="00B32D54" w:rsidRDefault="00B32D54">
      <w:r>
        <w:rPr>
          <w:rFonts w:hint="eastAsia"/>
        </w:rPr>
        <w:t>【神经网络的学习过程】</w:t>
      </w:r>
    </w:p>
    <w:p w:rsidR="00B32D54" w:rsidRDefault="00B32D54">
      <w:r>
        <w:rPr>
          <w:rFonts w:hint="eastAsia"/>
        </w:rPr>
        <w:tab/>
      </w:r>
      <w:r>
        <w:rPr>
          <w:rFonts w:hint="eastAsia"/>
        </w:rPr>
        <w:t>神经网络学习的过程主要是指给定待解决的问题，我们需要找到一组合适的函数集合</w:t>
      </w:r>
      <m:oMath>
        <m:sSup>
          <m:sSupPr>
            <m:ctrlPr>
              <w:rPr>
                <w:rFonts w:ascii="Cambria Math" w:hAnsi="Cambria Math"/>
              </w:rPr>
            </m:ctrlPr>
          </m:sSupPr>
          <m:e>
            <m:r>
              <m:rPr>
                <m:sty m:val="p"/>
              </m:rPr>
              <w:rPr>
                <w:rFonts w:ascii="Cambria Math" w:hAnsi="Cambria Math"/>
              </w:rPr>
              <m:t>f</m:t>
            </m:r>
          </m:e>
          <m:sup>
            <m:r>
              <w:rPr>
                <w:rFonts w:ascii="Cambria Math" w:hAnsi="Cambria Math"/>
              </w:rPr>
              <m:t>*</m:t>
            </m:r>
          </m:sup>
        </m:sSup>
        <m:r>
          <w:rPr>
            <w:rFonts w:ascii="Cambria Math" w:hAnsi="Cambria Math"/>
          </w:rPr>
          <m:t>∈F</m:t>
        </m:r>
      </m:oMath>
      <w:r>
        <w:rPr>
          <w:rFonts w:hint="eastAsia"/>
        </w:rPr>
        <w:t>来解决该问题并且要在某方面达到较有的标准。</w:t>
      </w:r>
    </w:p>
    <w:p w:rsidR="00B32D54" w:rsidRDefault="00B32D54">
      <w:r>
        <w:rPr>
          <w:rFonts w:hint="eastAsia"/>
        </w:rPr>
        <w:tab/>
      </w:r>
      <w:r>
        <w:rPr>
          <w:rFonts w:hint="eastAsia"/>
        </w:rPr>
        <w:t>在学习的过程当中往往会有一定的耗费函数</w:t>
      </w:r>
      <m:oMath>
        <m:r>
          <m:rPr>
            <m:sty m:val="p"/>
          </m:rPr>
          <w:rPr>
            <w:rFonts w:ascii="Cambria Math" w:hAnsi="Cambria Math"/>
          </w:rPr>
          <m:t>C:F→</m:t>
        </m:r>
        <m:r>
          <m:rPr>
            <m:scr m:val="double-struck"/>
            <m:sty m:val="p"/>
          </m:rPr>
          <w:rPr>
            <w:rFonts w:ascii="Cambria Math" w:hAnsi="Cambria Math"/>
          </w:rPr>
          <m:t>R</m:t>
        </m:r>
      </m:oMath>
      <w:r>
        <w:rPr>
          <w:rFonts w:hint="eastAsia"/>
        </w:rPr>
        <w:t>来衡量特定的函数集合</w:t>
      </w:r>
      <w:r>
        <w:rPr>
          <w:rFonts w:hint="eastAsia"/>
        </w:rPr>
        <w:t>f</w:t>
      </w:r>
      <w:r w:rsidR="005E284C">
        <w:rPr>
          <w:rFonts w:hint="eastAsia"/>
        </w:rPr>
        <w:t>在学习过程中的表现，当然任何可能的解都不会比最优解的耗费来的低，即</w:t>
      </w:r>
      <m:oMath>
        <m:r>
          <m:rPr>
            <m:sty m:val="p"/>
          </m:rPr>
          <w:rPr>
            <w:rFonts w:ascii="Cambria Math" w:hAnsi="Cambria Math"/>
          </w:rPr>
          <m:t>C</m:t>
        </m:r>
        <m:d>
          <m:dPr>
            <m:ctrlPr>
              <w:rPr>
                <w:rFonts w:ascii="Cambria Math" w:hAnsi="Cambria Math"/>
              </w:rPr>
            </m:ctrlPr>
          </m:dPr>
          <m:e>
            <m:r>
              <m:rPr>
                <m:sty m:val="p"/>
              </m:rPr>
              <w:rPr>
                <w:rFonts w:ascii="Cambria Math" w:hAnsi="Cambria Math"/>
              </w:rPr>
              <m:t>f</m:t>
            </m:r>
          </m:e>
        </m:d>
        <m:r>
          <m:rPr>
            <m:sty m:val="p"/>
          </m:rPr>
          <w:rPr>
            <w:rFonts w:ascii="Cambria Math" w:hAnsi="Cambria Math"/>
          </w:rPr>
          <m:t>≥C(</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oMath>
      <w:r w:rsidR="005E284C">
        <w:rPr>
          <w:rFonts w:hint="eastAsia"/>
        </w:rPr>
        <w:t>。在学习的过程中耗费函数是一个非常重要的概念，它可以告诉我们当前的解与所求的最优解还有多大的差距。神经网络的学习的过程就是通过搜素最合适的函数集合使得其耗散值最小。</w:t>
      </w:r>
    </w:p>
    <w:p w:rsidR="00EE139B" w:rsidRDefault="00EE139B">
      <w:r>
        <w:rPr>
          <w:rFonts w:hint="eastAsia"/>
        </w:rPr>
        <w:tab/>
      </w:r>
      <w:r>
        <w:rPr>
          <w:rFonts w:hint="eastAsia"/>
        </w:rPr>
        <w:t>有三种常见的抽象学习任务：有监督学习、无监督学习、强化学习。</w:t>
      </w:r>
    </w:p>
    <w:p w:rsidR="00EE139B" w:rsidRDefault="00EE139B">
      <w:r>
        <w:rPr>
          <w:rFonts w:hint="eastAsia"/>
        </w:rPr>
        <w:tab/>
      </w:r>
      <w:r>
        <w:rPr>
          <w:rFonts w:hint="eastAsia"/>
        </w:rPr>
        <w:t>有监督学习当中，我们会被提前给出一组数对，</w:t>
      </w:r>
      <m:oMath>
        <m:d>
          <m:dPr>
            <m:ctrlPr>
              <w:rPr>
                <w:rFonts w:ascii="Cambria Math" w:hAnsi="Cambria Math"/>
              </w:rPr>
            </m:ctrlPr>
          </m:dPr>
          <m:e>
            <m:r>
              <m:rPr>
                <m:sty m:val="p"/>
              </m:rPr>
              <w:rPr>
                <w:rFonts w:ascii="Cambria Math" w:hAnsi="Cambria Math"/>
              </w:rPr>
              <m:t>x, y</m:t>
            </m:r>
          </m:e>
        </m:d>
        <m:r>
          <m:rPr>
            <m:sty m:val="p"/>
          </m:rPr>
          <w:rPr>
            <w:rFonts w:ascii="Cambria Math" w:hAnsi="Cambria Math"/>
          </w:rPr>
          <m:t>, x∈X, y∈Y</m:t>
        </m:r>
      </m:oMath>
      <w:r>
        <w:rPr>
          <w:rFonts w:hint="eastAsia"/>
        </w:rPr>
        <w:t>，我们系统神经网络能够实现这样的映射</w:t>
      </w:r>
      <m:oMath>
        <m:r>
          <m:rPr>
            <m:sty m:val="p"/>
          </m:rPr>
          <w:rPr>
            <w:rFonts w:ascii="Cambria Math" w:hAnsi="Cambria Math"/>
          </w:rPr>
          <m:t>f:X→Y</m:t>
        </m:r>
      </m:oMath>
      <w:r>
        <w:rPr>
          <w:rFonts w:hint="eastAsia"/>
        </w:rPr>
        <w:t>，来满足之前给出的数对。或者说我们希望找到的神经网络能够表达的映射和实际情况下</w:t>
      </w:r>
      <w:r>
        <w:rPr>
          <w:rFonts w:hint="eastAsia"/>
        </w:rPr>
        <w:t>X</w:t>
      </w:r>
      <w:r>
        <w:rPr>
          <w:rFonts w:hint="eastAsia"/>
        </w:rPr>
        <w:t>与</w:t>
      </w:r>
      <w:r>
        <w:rPr>
          <w:rFonts w:hint="eastAsia"/>
        </w:rPr>
        <w:t>Y</w:t>
      </w:r>
      <w:r>
        <w:rPr>
          <w:rFonts w:hint="eastAsia"/>
        </w:rPr>
        <w:t>之间的映射的差距尽可能的小。这种情况下，我们普遍使用的误差函数一般为均方差函数，希望能够使神经网络的输出结果</w:t>
      </w:r>
      <w:r>
        <w:rPr>
          <w:rFonts w:hint="eastAsia"/>
        </w:rPr>
        <w:t>f(x)</w:t>
      </w:r>
      <w:r>
        <w:rPr>
          <w:rFonts w:hint="eastAsia"/>
        </w:rPr>
        <w:t>与预先给定的输出结果</w:t>
      </w:r>
      <w:r>
        <w:rPr>
          <w:rFonts w:hint="eastAsia"/>
        </w:rPr>
        <w:t>y</w:t>
      </w:r>
      <w:r>
        <w:rPr>
          <w:rFonts w:hint="eastAsia"/>
        </w:rPr>
        <w:t>的均方差尽可能的小。多层神经元的模型一般用来实现这样的神经网络，而梯度下降方法则是人们用来减少误差的常见方式，该神经网络一般用这种学习方式来实现反馈，修改神经网络各神经元之间连接的权重。</w:t>
      </w:r>
    </w:p>
    <w:p w:rsidR="00EE139B" w:rsidRDefault="00EE139B">
      <w:r>
        <w:rPr>
          <w:rFonts w:hint="eastAsia"/>
        </w:rPr>
        <w:tab/>
      </w:r>
      <w:r>
        <w:rPr>
          <w:rFonts w:hint="eastAsia"/>
        </w:rPr>
        <w:t>一般模式识别问题（或者称为分类问题）和回归问题（或者称为函数拟合问题）都会使用到有监督学习。由于先验知识（已经给定的数对）的存在，有监督学习有时候又被称为有教师学习，用来在给定的数对的基础上不断找到更精确的映射关系。</w:t>
      </w:r>
    </w:p>
    <w:p w:rsidR="00EE139B" w:rsidRDefault="00EE139B">
      <w:r>
        <w:rPr>
          <w:rFonts w:hint="eastAsia"/>
        </w:rPr>
        <w:tab/>
      </w:r>
      <w:r>
        <w:rPr>
          <w:rFonts w:hint="eastAsia"/>
        </w:rPr>
        <w:t>无监督学习</w:t>
      </w:r>
      <w:r w:rsidR="00DD0FA3">
        <w:rPr>
          <w:rFonts w:hint="eastAsia"/>
        </w:rPr>
        <w:t>的训练集合没有人为的标定，也就是说，无监督学习只有输入以及特定的限定规则。由于在无监督学习当中网络的调整不受到外界的干预，但是需要有额外的组织规则来负责网络内部的调整，可以认为网络所输出的各个模式是相互关联的，如果特定输入引发了特定模式的出现，那么激发该种模式的网络内部特性都会得到增强，反之则网络内部特性就会得到抑制。</w:t>
      </w:r>
      <w:r w:rsidR="00624752">
        <w:rPr>
          <w:rFonts w:hint="eastAsia"/>
        </w:rPr>
        <w:t>无监督学习重用的神经网络模型是自组织图（</w:t>
      </w:r>
      <w:proofErr w:type="spellStart"/>
      <w:r w:rsidR="00624752">
        <w:rPr>
          <w:rFonts w:hint="eastAsia"/>
        </w:rPr>
        <w:t>self organized</w:t>
      </w:r>
      <w:proofErr w:type="spellEnd"/>
      <w:r w:rsidR="00624752">
        <w:rPr>
          <w:rFonts w:hint="eastAsia"/>
        </w:rPr>
        <w:t xml:space="preserve"> map</w:t>
      </w:r>
      <w:r w:rsidR="00624752">
        <w:rPr>
          <w:rFonts w:hint="eastAsia"/>
        </w:rPr>
        <w:t>）</w:t>
      </w:r>
      <w:r w:rsidR="00C237E8">
        <w:rPr>
          <w:rFonts w:hint="eastAsia"/>
        </w:rPr>
        <w:t>等，无监督学习一般适用于聚类问题以及统计分布估计问题，这些问题往往更倾向于数据在这些神经网络下面的后验信息。</w:t>
      </w:r>
    </w:p>
    <w:p w:rsidR="00C237E8" w:rsidRDefault="00C237E8" w:rsidP="00C237E8">
      <w:pPr>
        <w:ind w:firstLine="420"/>
      </w:pPr>
      <w:r>
        <w:rPr>
          <w:rFonts w:hint="eastAsia"/>
        </w:rPr>
        <w:t>还有其他类型的学习策略如强化学习、混合式学习等，都是能够在实际当中应用起来的学习策略。但是主流的连接主义的学习方法主要还是以上两种策略。</w:t>
      </w:r>
    </w:p>
    <w:p w:rsidR="00D71C85" w:rsidRDefault="00C237E8" w:rsidP="00C237E8">
      <w:r>
        <w:rPr>
          <w:rFonts w:hint="eastAsia"/>
        </w:rPr>
        <w:tab/>
      </w:r>
      <w:r>
        <w:rPr>
          <w:rFonts w:hint="eastAsia"/>
        </w:rPr>
        <w:t>神经网络最为成功的地方就是能够从已经观察到的数据建立起所研究问题的模型，</w:t>
      </w:r>
      <w:r w:rsidR="00A4403F">
        <w:rPr>
          <w:rFonts w:hint="eastAsia"/>
        </w:rPr>
        <w:t>而不需要知道所研究问题的本质特征或者因果关系。但是神经网络在使用的时候并不是那么简单，</w:t>
      </w:r>
      <w:r w:rsidR="00D71C85">
        <w:rPr>
          <w:rFonts w:hint="eastAsia"/>
        </w:rPr>
        <w:t>一般首先要根据要解决的问题以及数据规模数据类型来选择合适的网络模型，并且选择合适的学习算法，不同的学习算法在特定的数据应用和前提假设的情况之下都会有非常出色的表现，但是要在未知的数据上面调整算法以及参数需要非常大量的实验。</w:t>
      </w:r>
    </w:p>
    <w:p w:rsidR="00C237E8" w:rsidRPr="00EE139B" w:rsidRDefault="00A4403F" w:rsidP="00D71C85">
      <w:pPr>
        <w:ind w:firstLine="420"/>
      </w:pPr>
      <w:r>
        <w:rPr>
          <w:rFonts w:hint="eastAsia"/>
        </w:rPr>
        <w:t>下面从两种最为常见的神经网络入手来介绍神经网络具体的使用。</w:t>
      </w:r>
    </w:p>
    <w:p w:rsidR="00B32D54" w:rsidRPr="004B7905" w:rsidRDefault="00B32D54"/>
    <w:p w:rsidR="001408A9" w:rsidRDefault="001408A9">
      <w:r>
        <w:rPr>
          <w:rFonts w:hint="eastAsia"/>
        </w:rPr>
        <w:t>【介绍</w:t>
      </w:r>
      <w:r>
        <w:rPr>
          <w:rFonts w:hint="eastAsia"/>
        </w:rPr>
        <w:t>perceptron</w:t>
      </w:r>
      <w:r>
        <w:rPr>
          <w:rFonts w:hint="eastAsia"/>
        </w:rPr>
        <w:t>及</w:t>
      </w:r>
      <w:proofErr w:type="spellStart"/>
      <w:r>
        <w:rPr>
          <w:rFonts w:hint="eastAsia"/>
        </w:rPr>
        <w:t>cnn</w:t>
      </w:r>
      <w:proofErr w:type="spellEnd"/>
      <w:r>
        <w:rPr>
          <w:rFonts w:hint="eastAsia"/>
        </w:rPr>
        <w:t>】</w:t>
      </w:r>
    </w:p>
    <w:p w:rsidR="0051384E" w:rsidRDefault="0051384E">
      <w:r>
        <w:rPr>
          <w:rFonts w:hint="eastAsia"/>
        </w:rPr>
        <w:tab/>
      </w:r>
      <w:r w:rsidR="007E4534">
        <w:rPr>
          <w:rFonts w:hint="eastAsia"/>
        </w:rPr>
        <w:t>神经网络</w:t>
      </w:r>
      <w:r w:rsidR="00300730">
        <w:rPr>
          <w:rFonts w:hint="eastAsia"/>
        </w:rPr>
        <w:t>有监督分类学习</w:t>
      </w:r>
      <w:r w:rsidR="007E4534">
        <w:rPr>
          <w:rFonts w:hint="eastAsia"/>
        </w:rPr>
        <w:t>当中最常见和最基本的模型是</w:t>
      </w:r>
      <w:r w:rsidR="007E4534">
        <w:rPr>
          <w:rFonts w:hint="eastAsia"/>
        </w:rPr>
        <w:t>perceptron</w:t>
      </w:r>
      <w:r w:rsidR="007E4534">
        <w:rPr>
          <w:rFonts w:hint="eastAsia"/>
        </w:rPr>
        <w:t>模型，该模型能够如此广泛的应用一来是由于它结构简单，二来是因为</w:t>
      </w:r>
      <w:r w:rsidR="00776287">
        <w:rPr>
          <w:rFonts w:hint="eastAsia"/>
        </w:rPr>
        <w:t>对于需要精确推理的问题</w:t>
      </w:r>
      <w:r w:rsidR="00776287">
        <w:rPr>
          <w:rFonts w:hint="eastAsia"/>
        </w:rPr>
        <w:t>perceptron</w:t>
      </w:r>
      <w:r w:rsidR="00776287">
        <w:rPr>
          <w:rFonts w:hint="eastAsia"/>
        </w:rPr>
        <w:t>模型能够提供足够的健壮性</w:t>
      </w:r>
      <w:r w:rsidR="00776287">
        <w:fldChar w:fldCharType="begin"/>
      </w:r>
      <w:r w:rsidR="009721EA">
        <w:instrText xml:space="preserve"> ADDIN EN.CITE &lt;EndNote&gt;&lt;Cite&gt;&lt;Author&gt;McDonald&lt;/Author&gt;&lt;Year&gt;2006&lt;/Year&gt;&lt;RecNum&gt;7&lt;/RecNum&gt;&lt;DisplayText&gt;[6, 7]&lt;/DisplayText&gt;&lt;record&gt;&lt;rec-number&gt;7&lt;/rec-number&gt;&lt;foreign-keys&gt;&lt;key app="EN" db-id="2wxx92awvzss5eexad8vtzwisaw95xzxfsaz"&gt;7&lt;/key&gt;&lt;/foreign-keys&gt;&lt;ref-type name="Conference Proceedings"&gt;10&lt;/ref-type&gt;&lt;contributors&gt;&lt;authors&gt;&lt;author&gt;McDonald, Ryan T&lt;/author&gt;&lt;author&gt;Pereira, Fernando CN&lt;/author&gt;&lt;/authors&gt;&lt;/contributors&gt;&lt;titles&gt;&lt;title&gt;Online Learning of Approximate Dependency Parsing Algorithms&lt;/title&gt;&lt;secondary-title&gt;EACL&lt;/secondary-title&gt;&lt;/titles&gt;&lt;dates&gt;&lt;year&gt;2006&lt;/year&gt;&lt;/dates&gt;&lt;urls&gt;&lt;/urls&gt;&lt;/record&gt;&lt;/Cite&gt;&lt;Cite&gt;&lt;Author&gt;Zhang&lt;/Author&gt;&lt;Year&gt;2008&lt;/Year&gt;&lt;RecNum&gt;8&lt;/RecNum&gt;&lt;record&gt;&lt;rec-number&gt;8&lt;/rec-number&gt;&lt;foreign-keys&gt;&lt;key app="EN" db-id="2wxx92awvzss5eexad8vtzwisaw95xzxfsaz"&gt;8&lt;/key&gt;&lt;/foreign-keys&gt;&lt;ref-type name="Conference Proceedings"&gt;10&lt;/ref-type&gt;&lt;contributors&gt;&lt;authors&gt;&lt;author&gt;Zhang, Yue&lt;/author&gt;&lt;author&gt;Clark, Stephen&lt;/author&gt;&lt;/authors&gt;&lt;/contributors&gt;&lt;titles&gt;&lt;title&gt;A tale of two parsers: investigating and combining graph-based and transition-based dependency parsing using beam-search&lt;/title&gt;&lt;secondary-title&gt;Proceedings of the Conference on Empirical Methods in Natural Language Processing&lt;/secondary-title&gt;&lt;/titles&gt;&lt;pages&gt;562-571&lt;/pages&gt;&lt;dates&gt;&lt;year&gt;2008&lt;/year&gt;&lt;/dates&gt;&lt;publisher&gt;Association for Computational Linguistics&lt;/publisher&gt;&lt;urls&gt;&lt;/urls&gt;&lt;/record&gt;&lt;/Cite&gt;&lt;/EndNote&gt;</w:instrText>
      </w:r>
      <w:r w:rsidR="00776287">
        <w:fldChar w:fldCharType="separate"/>
      </w:r>
      <w:r w:rsidR="009721EA">
        <w:rPr>
          <w:noProof/>
        </w:rPr>
        <w:t>[</w:t>
      </w:r>
      <w:hyperlink w:anchor="_ENREF_6" w:tooltip="McDonald, 2006 #7" w:history="1">
        <w:r w:rsidR="004139BF">
          <w:rPr>
            <w:noProof/>
          </w:rPr>
          <w:t>6</w:t>
        </w:r>
      </w:hyperlink>
      <w:r w:rsidR="009721EA">
        <w:rPr>
          <w:noProof/>
        </w:rPr>
        <w:t xml:space="preserve">, </w:t>
      </w:r>
      <w:hyperlink w:anchor="_ENREF_7" w:tooltip="Zhang, 2008 #8" w:history="1">
        <w:r w:rsidR="004139BF">
          <w:rPr>
            <w:noProof/>
          </w:rPr>
          <w:t>7</w:t>
        </w:r>
      </w:hyperlink>
      <w:r w:rsidR="009721EA">
        <w:rPr>
          <w:noProof/>
        </w:rPr>
        <w:t>]</w:t>
      </w:r>
      <w:r w:rsidR="00776287">
        <w:fldChar w:fldCharType="end"/>
      </w:r>
      <w:r w:rsidR="00776287">
        <w:rPr>
          <w:rFonts w:hint="eastAsia"/>
        </w:rPr>
        <w:t>。</w:t>
      </w:r>
    </w:p>
    <w:p w:rsidR="002E2546" w:rsidRDefault="002E2546">
      <w:r>
        <w:rPr>
          <w:rFonts w:hint="eastAsia"/>
        </w:rPr>
        <w:tab/>
      </w:r>
      <w:r>
        <w:t>P</w:t>
      </w:r>
      <w:r>
        <w:rPr>
          <w:rFonts w:hint="eastAsia"/>
        </w:rPr>
        <w:t>erceptron</w:t>
      </w:r>
      <w:r>
        <w:rPr>
          <w:rFonts w:hint="eastAsia"/>
        </w:rPr>
        <w:t>模型的一般结构如下：</w:t>
      </w:r>
    </w:p>
    <w:p w:rsidR="00DA5A9B" w:rsidRDefault="00DA5A9B">
      <w:r>
        <w:rPr>
          <w:noProof/>
        </w:rPr>
        <w:lastRenderedPageBreak/>
        <w:drawing>
          <wp:inline distT="0" distB="0" distL="0" distR="0" wp14:anchorId="5A9902DC" wp14:editId="3B0F9700">
            <wp:extent cx="3907307" cy="2619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ptron.PNG"/>
                    <pic:cNvPicPr/>
                  </pic:nvPicPr>
                  <pic:blipFill>
                    <a:blip r:embed="rId13">
                      <a:extLst>
                        <a:ext uri="{28A0092B-C50C-407E-A947-70E740481C1C}">
                          <a14:useLocalDpi xmlns:a14="http://schemas.microsoft.com/office/drawing/2010/main" val="0"/>
                        </a:ext>
                      </a:extLst>
                    </a:blip>
                    <a:stretch>
                      <a:fillRect/>
                    </a:stretch>
                  </pic:blipFill>
                  <pic:spPr>
                    <a:xfrm>
                      <a:off x="0" y="0"/>
                      <a:ext cx="3907852" cy="2619741"/>
                    </a:xfrm>
                    <a:prstGeom prst="rect">
                      <a:avLst/>
                    </a:prstGeom>
                  </pic:spPr>
                </pic:pic>
              </a:graphicData>
            </a:graphic>
          </wp:inline>
        </w:drawing>
      </w:r>
    </w:p>
    <w:p w:rsidR="002E2546" w:rsidRDefault="002E2546">
      <w:r>
        <w:rPr>
          <w:rFonts w:hint="eastAsia"/>
        </w:rPr>
        <w:t>《</w:t>
      </w:r>
      <w:r>
        <w:rPr>
          <w:rFonts w:hint="eastAsia"/>
        </w:rPr>
        <w:t>perceptron</w:t>
      </w:r>
      <w:r>
        <w:rPr>
          <w:rFonts w:hint="eastAsia"/>
        </w:rPr>
        <w:t>示意图》</w:t>
      </w:r>
    </w:p>
    <w:p w:rsidR="00300730" w:rsidRDefault="00300730">
      <w:r>
        <w:rPr>
          <w:rFonts w:hint="eastAsia"/>
        </w:rPr>
        <w:tab/>
      </w:r>
      <w:r>
        <w:t>P</w:t>
      </w:r>
      <w:r>
        <w:rPr>
          <w:rFonts w:hint="eastAsia"/>
        </w:rPr>
        <w:t>erceptron</w:t>
      </w:r>
      <w:r>
        <w:rPr>
          <w:rFonts w:hint="eastAsia"/>
        </w:rPr>
        <w:t>是一个二进制分类器可以将输入数据向量</w:t>
      </w:r>
      <m:oMath>
        <m:acc>
          <m:accPr>
            <m:chr m:val="⃗"/>
            <m:ctrlPr>
              <w:rPr>
                <w:rFonts w:ascii="Cambria Math" w:hAnsi="Cambria Math"/>
              </w:rPr>
            </m:ctrlPr>
          </m:accPr>
          <m:e>
            <m:r>
              <w:rPr>
                <w:rFonts w:ascii="Cambria Math" w:hAnsi="Cambria Math"/>
              </w:rPr>
              <m:t>x</m:t>
            </m:r>
          </m:e>
        </m:acc>
      </m:oMath>
      <w:r>
        <w:rPr>
          <w:rFonts w:hint="eastAsia"/>
        </w:rPr>
        <w:t>映射为单一的二进制输出值</w:t>
      </w:r>
      <w:r>
        <w:rPr>
          <w:rFonts w:hint="eastAsia"/>
        </w:rPr>
        <w:t>f(</w:t>
      </w:r>
      <w:r w:rsidR="001E36C7" w:rsidRPr="00577B7B">
        <w:rPr>
          <w:position w:val="-6"/>
        </w:rPr>
        <w:object w:dxaOrig="2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7.25pt" o:ole="">
            <v:imagedata r:id="rId14" o:title=""/>
          </v:shape>
          <o:OLEObject Type="Embed" ProgID="Equation.DSMT4" ShapeID="_x0000_i1025" DrawAspect="Content" ObjectID="_1455518210" r:id="rId15"/>
        </w:object>
      </w:r>
      <w:r>
        <w:rPr>
          <w:rFonts w:hint="eastAsia"/>
        </w:rPr>
        <w:t>)</w:t>
      </w:r>
    </w:p>
    <w:p w:rsidR="00773C98" w:rsidRPr="00F53D4C" w:rsidRDefault="00773C98">
      <m:oMathPara>
        <m:oMath>
          <m:r>
            <m:rPr>
              <m:sty m:val="p"/>
            </m:rPr>
            <w:rPr>
              <w:rFonts w:ascii="Cambria Math" w:hAnsi="Cambria Math"/>
            </w:rPr>
            <m:t>f(</m:t>
          </m:r>
          <m:r>
            <m:rPr>
              <m:sty m:val="p"/>
            </m:rPr>
            <w:rPr>
              <w:rFonts w:ascii="Cambria Math" w:hAnsi="Cambria Math"/>
              <w:position w:val="-6"/>
            </w:rPr>
            <w:object w:dxaOrig="200" w:dyaOrig="340">
              <v:shape id="_x0000_i1026" type="#_x0000_t75" style="width:9.75pt;height:17.25pt" o:ole="">
                <v:imagedata r:id="rId16" o:title=""/>
              </v:shape>
              <o:OLEObject Type="Embed" ProgID="Equation.DSMT4" ShapeID="_x0000_i1026" DrawAspect="Content" ObjectID="_1455518211" r:id="rId17"/>
            </w:objec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m:rPr>
                      <m:sty m:val="p"/>
                    </m:rPr>
                    <w:rPr>
                      <w:rFonts w:ascii="Cambria Math" w:hAnsi="Cambria Math"/>
                      <w:position w:val="-6"/>
                    </w:rPr>
                    <w:object w:dxaOrig="200" w:dyaOrig="340">
                      <v:shape id="_x0000_i1089" type="#_x0000_t75" style="width:9.75pt;height:17.25pt" o:ole="">
                        <v:imagedata r:id="rId18" o:title=""/>
                      </v:shape>
                      <o:OLEObject Type="Embed" ProgID="Equation.DSMT4" ShapeID="_x0000_i1089" DrawAspect="Content" ObjectID="_1455518212" r:id="rId19"/>
                    </w:object>
                  </m:r>
                  <m:r>
                    <m:rPr>
                      <m:sty m:val="p"/>
                    </m:rPr>
                    <w:rPr>
                      <w:rFonts w:ascii="Cambria Math" w:eastAsia="宋体" w:hAnsi="Cambria Math" w:hint="eastAsia"/>
                    </w:rPr>
                    <m:t>·</m:t>
                  </m:r>
                  <m:r>
                    <m:rPr>
                      <m:sty m:val="p"/>
                    </m:rPr>
                    <w:rPr>
                      <w:rFonts w:ascii="Cambria Math" w:hAnsi="Cambria Math"/>
                      <w:position w:val="-6"/>
                    </w:rPr>
                    <w:object w:dxaOrig="240" w:dyaOrig="340">
                      <v:shape id="_x0000_i1090" type="#_x0000_t75" style="width:12pt;height:17.25pt" o:ole="">
                        <v:imagedata r:id="rId20" o:title=""/>
                      </v:shape>
                      <o:OLEObject Type="Embed" ProgID="Equation.DSMT4" ShapeID="_x0000_i1090" DrawAspect="Content" ObjectID="_1455518213" r:id="rId21"/>
                    </w:object>
                  </m:r>
                  <m:r>
                    <m:rPr>
                      <m:sty m:val="p"/>
                    </m:rPr>
                    <w:rPr>
                      <w:rFonts w:ascii="Cambria Math" w:eastAsia="宋体" w:hAnsi="Cambria Math"/>
                    </w:rPr>
                    <m:t>+b</m:t>
                  </m:r>
                  <m:r>
                    <m:rPr>
                      <m:sty m:val="p"/>
                    </m:rPr>
                    <w:rPr>
                      <w:rFonts w:ascii="Cambria Math" w:eastAsia="宋体" w:hAnsi="Cambria Math" w:hint="eastAsia"/>
                    </w:rPr>
                    <m:t>≥</m:t>
                  </m:r>
                  <m:r>
                    <m:rPr>
                      <m:sty m:val="p"/>
                    </m:rPr>
                    <w:rPr>
                      <w:rFonts w:ascii="Cambria Math" w:hAnsi="Cambria Math"/>
                    </w:rPr>
                    <m:t>0</m:t>
                  </m:r>
                </m:e>
                <m:e>
                  <m:r>
                    <m:rPr>
                      <m:sty m:val="p"/>
                    </m:rPr>
                    <w:rPr>
                      <w:rFonts w:ascii="Cambria Math" w:hAnsi="Cambria Math"/>
                    </w:rPr>
                    <m:t xml:space="preserve">0,  &amp;   </m:t>
                  </m:r>
                  <m:r>
                    <m:rPr>
                      <m:sty m:val="p"/>
                    </m:rPr>
                    <w:rPr>
                      <w:rFonts w:ascii="Cambria Math" w:hAnsi="Cambria Math"/>
                    </w:rPr>
                    <m:t>否则</m:t>
                  </m:r>
                </m:e>
              </m:eqArr>
            </m:e>
          </m:d>
        </m:oMath>
      </m:oMathPara>
    </w:p>
    <w:p w:rsidR="00F53D4C" w:rsidRDefault="00F53D4C">
      <w:r>
        <w:rPr>
          <w:rFonts w:hint="eastAsia"/>
        </w:rPr>
        <w:tab/>
      </w:r>
      <w:r>
        <w:rPr>
          <w:rFonts w:hint="eastAsia"/>
        </w:rPr>
        <w:t>其中</w:t>
      </w:r>
      <m:oMath>
        <m:acc>
          <m:accPr>
            <m:chr m:val="⃗"/>
            <m:ctrlPr>
              <w:rPr>
                <w:rFonts w:ascii="Cambria Math" w:hAnsi="Cambria Math"/>
              </w:rPr>
            </m:ctrlPr>
          </m:accPr>
          <m:e>
            <m:r>
              <w:rPr>
                <w:rFonts w:ascii="Cambria Math" w:hAnsi="Cambria Math"/>
              </w:rPr>
              <m:t>w</m:t>
            </m:r>
          </m:e>
        </m:acc>
      </m:oMath>
      <w:r>
        <w:rPr>
          <w:rFonts w:hint="eastAsia"/>
        </w:rPr>
        <w:t>是实际权值的向量表示，上述公式当中的点乘形式可以得到一个乘积之和，而</w:t>
      </w:r>
      <w:r>
        <w:rPr>
          <w:rFonts w:hint="eastAsia"/>
        </w:rPr>
        <w:t>b</w:t>
      </w:r>
      <w:r>
        <w:rPr>
          <w:rFonts w:hint="eastAsia"/>
        </w:rPr>
        <w:t>则是偏置（</w:t>
      </w:r>
      <w:r>
        <w:rPr>
          <w:rFonts w:hint="eastAsia"/>
        </w:rPr>
        <w:t>bias</w:t>
      </w:r>
      <w:r>
        <w:rPr>
          <w:rFonts w:hint="eastAsia"/>
        </w:rPr>
        <w:t>），这是预先设定好的</w:t>
      </w:r>
      <w:r w:rsidR="00A21E7E">
        <w:rPr>
          <w:rFonts w:hint="eastAsia"/>
        </w:rPr>
        <w:t>常量</w:t>
      </w:r>
      <w:r>
        <w:rPr>
          <w:rFonts w:hint="eastAsia"/>
        </w:rPr>
        <w:t>，与输入数据没有关系。</w:t>
      </w:r>
    </w:p>
    <w:p w:rsidR="002C2DBF" w:rsidRDefault="002C2DBF">
      <w:r>
        <w:rPr>
          <w:rFonts w:hint="eastAsia"/>
        </w:rPr>
        <w:tab/>
      </w:r>
      <m:oMath>
        <m:r>
          <m:rPr>
            <m:sty m:val="p"/>
          </m:rPr>
          <w:rPr>
            <w:rFonts w:ascii="Cambria Math" w:hAnsi="Cambria Math"/>
          </w:rPr>
          <m:t>f(</m:t>
        </m:r>
        <m:r>
          <m:rPr>
            <m:sty m:val="p"/>
          </m:rPr>
          <w:rPr>
            <w:rFonts w:ascii="Cambria Math" w:hAnsi="Cambria Math"/>
            <w:position w:val="-6"/>
          </w:rPr>
          <w:object w:dxaOrig="200" w:dyaOrig="340">
            <v:shape id="_x0000_i1027" type="#_x0000_t75" style="width:9.75pt;height:17.25pt" o:ole="">
              <v:imagedata r:id="rId22" o:title=""/>
            </v:shape>
            <o:OLEObject Type="Embed" ProgID="Equation.DSMT4" ShapeID="_x0000_i1027" DrawAspect="Content" ObjectID="_1455518214" r:id="rId23"/>
          </w:object>
        </m:r>
        <m:r>
          <m:rPr>
            <m:sty m:val="p"/>
          </m:rPr>
          <w:rPr>
            <w:rFonts w:ascii="Cambria Math" w:hAnsi="Cambria Math"/>
          </w:rPr>
          <m:t>)</m:t>
        </m:r>
      </m:oMath>
      <w:r>
        <w:rPr>
          <w:rFonts w:hint="eastAsia"/>
        </w:rPr>
        <w:t>的结果是将</w:t>
      </w:r>
      <w:r w:rsidR="001E36C7" w:rsidRPr="00577B7B">
        <w:rPr>
          <w:position w:val="-6"/>
        </w:rPr>
        <w:object w:dxaOrig="200" w:dyaOrig="340">
          <v:shape id="_x0000_i1028" type="#_x0000_t75" style="width:9.75pt;height:17.25pt" o:ole="">
            <v:imagedata r:id="rId24" o:title=""/>
          </v:shape>
          <o:OLEObject Type="Embed" ProgID="Equation.DSMT4" ShapeID="_x0000_i1028" DrawAspect="Content" ObjectID="_1455518215" r:id="rId25"/>
        </w:object>
      </w:r>
      <w:r>
        <w:rPr>
          <w:rFonts w:hint="eastAsia"/>
        </w:rPr>
        <w:t>分类为正类或者反类的标示，如果</w:t>
      </w:r>
      <w:r>
        <w:rPr>
          <w:rFonts w:hint="eastAsia"/>
        </w:rPr>
        <w:t>b</w:t>
      </w:r>
      <w:r>
        <w:rPr>
          <w:rFonts w:hint="eastAsia"/>
        </w:rPr>
        <w:t>是一个负值，那么点积就需要是一个较大的正值，且其绝对值应超过</w:t>
      </w:r>
      <w:r>
        <w:rPr>
          <w:rFonts w:hint="eastAsia"/>
        </w:rPr>
        <w:t>|b|</w:t>
      </w:r>
      <w:r>
        <w:rPr>
          <w:rFonts w:hint="eastAsia"/>
        </w:rPr>
        <w:t>才能使最终分类结果为正类。因此来说，</w:t>
      </w:r>
      <w:r>
        <w:rPr>
          <w:rFonts w:hint="eastAsia"/>
        </w:rPr>
        <w:t>b</w:t>
      </w:r>
      <w:r>
        <w:rPr>
          <w:rFonts w:hint="eastAsia"/>
        </w:rPr>
        <w:t>实际上是一个决策门限。</w:t>
      </w:r>
    </w:p>
    <w:p w:rsidR="0010466F" w:rsidRDefault="0010466F"/>
    <w:p w:rsidR="0010466F" w:rsidRDefault="0010466F">
      <w:r>
        <w:rPr>
          <w:rFonts w:hint="eastAsia"/>
        </w:rPr>
        <w:tab/>
      </w:r>
      <w:r>
        <w:rPr>
          <w:rFonts w:hint="eastAsia"/>
        </w:rPr>
        <w:t>而在复杂的人工神经网络当中，</w:t>
      </w:r>
      <w:r>
        <w:rPr>
          <w:rFonts w:hint="eastAsia"/>
        </w:rPr>
        <w:t>perceptron</w:t>
      </w:r>
      <w:r>
        <w:rPr>
          <w:rFonts w:hint="eastAsia"/>
        </w:rPr>
        <w:t>模型是构成神经网络每个结点的基本模型，有时候</w:t>
      </w:r>
      <w:r>
        <w:rPr>
          <w:rFonts w:hint="eastAsia"/>
        </w:rPr>
        <w:t>perceptron</w:t>
      </w:r>
      <w:r>
        <w:rPr>
          <w:rFonts w:hint="eastAsia"/>
        </w:rPr>
        <w:t>模型也被称作单层</w:t>
      </w:r>
      <w:r>
        <w:rPr>
          <w:rFonts w:hint="eastAsia"/>
        </w:rPr>
        <w:t>perceptron</w:t>
      </w:r>
      <w:r>
        <w:rPr>
          <w:rFonts w:hint="eastAsia"/>
        </w:rPr>
        <w:t>。作为线性分类器，单层</w:t>
      </w:r>
      <w:r>
        <w:rPr>
          <w:rFonts w:hint="eastAsia"/>
        </w:rPr>
        <w:t>perceptron</w:t>
      </w:r>
      <w:r>
        <w:rPr>
          <w:rFonts w:hint="eastAsia"/>
        </w:rPr>
        <w:t>是最简单的前馈神经网络。</w:t>
      </w:r>
    </w:p>
    <w:p w:rsidR="000655CA" w:rsidRDefault="000655CA">
      <w:r>
        <w:rPr>
          <w:rFonts w:hint="eastAsia"/>
        </w:rPr>
        <w:tab/>
      </w:r>
      <w:r>
        <w:rPr>
          <w:rFonts w:hint="eastAsia"/>
        </w:rPr>
        <w:t>在介绍单层</w:t>
      </w:r>
      <w:r>
        <w:rPr>
          <w:rFonts w:hint="eastAsia"/>
        </w:rPr>
        <w:t>perceptron</w:t>
      </w:r>
      <w:r>
        <w:rPr>
          <w:rFonts w:hint="eastAsia"/>
        </w:rPr>
        <w:t>的训练之前首先来明确一些概念：</w:t>
      </w:r>
    </w:p>
    <w:p w:rsidR="000655CA" w:rsidRDefault="00FC499E">
      <w:r>
        <w:rPr>
          <w:rFonts w:hint="eastAsia"/>
        </w:rPr>
        <w:t>y=f(</w:t>
      </w:r>
      <w:r w:rsidR="00B60FFF" w:rsidRPr="00577B7B">
        <w:rPr>
          <w:position w:val="-4"/>
        </w:rPr>
        <w:object w:dxaOrig="200" w:dyaOrig="320">
          <v:shape id="_x0000_i1029" type="#_x0000_t75" style="width:9.75pt;height:15.75pt" o:ole="">
            <v:imagedata r:id="rId26" o:title=""/>
          </v:shape>
          <o:OLEObject Type="Embed" ProgID="Equation.DSMT4" ShapeID="_x0000_i1029" DrawAspect="Content" ObjectID="_1455518216" r:id="rId27"/>
        </w:object>
      </w:r>
      <w:r>
        <w:rPr>
          <w:rFonts w:hint="eastAsia"/>
        </w:rPr>
        <w:t>)</w:t>
      </w:r>
      <w:r>
        <w:rPr>
          <w:rFonts w:hint="eastAsia"/>
        </w:rPr>
        <w:t>表示对输入向量</w:t>
      </w:r>
      <m:oMath>
        <m:acc>
          <m:accPr>
            <m:chr m:val="⃗"/>
            <m:ctrlPr>
              <w:rPr>
                <w:rFonts w:ascii="Cambria Math" w:hAnsi="Cambria Math"/>
              </w:rPr>
            </m:ctrlPr>
          </m:accPr>
          <m:e>
            <m:r>
              <w:rPr>
                <w:rFonts w:ascii="Cambria Math" w:hAnsi="Cambria Math"/>
              </w:rPr>
              <m:t>z</m:t>
            </m:r>
          </m:e>
        </m:acc>
      </m:oMath>
      <w:r>
        <w:rPr>
          <w:rFonts w:hint="eastAsia"/>
        </w:rPr>
        <w:t>的输出结果</w:t>
      </w:r>
    </w:p>
    <w:p w:rsidR="00FC499E" w:rsidRDefault="00FC499E">
      <w:r>
        <w:rPr>
          <w:rFonts w:hint="eastAsia"/>
        </w:rPr>
        <w:t>b</w:t>
      </w:r>
      <w:r>
        <w:rPr>
          <w:rFonts w:hint="eastAsia"/>
        </w:rPr>
        <w:t>是决策门限，在我们介绍的例子当中设为</w:t>
      </w:r>
      <w:r>
        <w:rPr>
          <w:rFonts w:hint="eastAsia"/>
        </w:rPr>
        <w:t>0</w:t>
      </w:r>
    </w:p>
    <w:p w:rsidR="0010466F" w:rsidRDefault="00FC499E">
      <w:r>
        <w:rPr>
          <w:rFonts w:hint="eastAsia"/>
        </w:rPr>
        <w:t>D={(</w:t>
      </w:r>
      <w:r w:rsidR="006F7084" w:rsidRPr="00577B7B">
        <w:rPr>
          <w:position w:val="-12"/>
        </w:rPr>
        <w:object w:dxaOrig="260" w:dyaOrig="400">
          <v:shape id="_x0000_i1030" type="#_x0000_t75" style="width:12.75pt;height:20.25pt" o:ole="">
            <v:imagedata r:id="rId28" o:title=""/>
          </v:shape>
          <o:OLEObject Type="Embed" ProgID="Equation.DSMT4" ShapeID="_x0000_i1030" DrawAspect="Content" ObjectID="_1455518217" r:id="rId29"/>
        </w:object>
      </w:r>
      <w:r>
        <w:rPr>
          <w:rFonts w:hint="eastAsia"/>
        </w:rPr>
        <w:t>,d</w:t>
      </w:r>
      <w:r w:rsidRPr="00FC499E">
        <w:rPr>
          <w:rFonts w:hint="eastAsia"/>
          <w:vertAlign w:val="subscript"/>
        </w:rPr>
        <w:t>1</w:t>
      </w:r>
      <w:r>
        <w:rPr>
          <w:rFonts w:hint="eastAsia"/>
        </w:rPr>
        <w:t xml:space="preserve">), </w:t>
      </w:r>
      <w:r>
        <w:t>…</w:t>
      </w:r>
      <w:r>
        <w:rPr>
          <w:rFonts w:hint="eastAsia"/>
        </w:rPr>
        <w:t>, (</w:t>
      </w:r>
      <w:r w:rsidR="006F7084" w:rsidRPr="00577B7B">
        <w:rPr>
          <w:position w:val="-12"/>
        </w:rPr>
        <w:object w:dxaOrig="279" w:dyaOrig="400">
          <v:shape id="_x0000_i1031" type="#_x0000_t75" style="width:14.25pt;height:20.25pt" o:ole="">
            <v:imagedata r:id="rId30" o:title=""/>
          </v:shape>
          <o:OLEObject Type="Embed" ProgID="Equation.DSMT4" ShapeID="_x0000_i1031" DrawAspect="Content" ObjectID="_1455518218" r:id="rId31"/>
        </w:object>
      </w:r>
      <w:r>
        <w:rPr>
          <w:rFonts w:hint="eastAsia"/>
        </w:rPr>
        <w:t>,d</w:t>
      </w:r>
      <w:r w:rsidRPr="00FC499E">
        <w:rPr>
          <w:rFonts w:hint="eastAsia"/>
          <w:vertAlign w:val="subscript"/>
        </w:rPr>
        <w:t>s</w:t>
      </w:r>
      <w:r>
        <w:rPr>
          <w:rFonts w:hint="eastAsia"/>
        </w:rPr>
        <w:t>)</w:t>
      </w:r>
      <w:r w:rsidR="009D2968">
        <w:rPr>
          <w:rFonts w:hint="eastAsia"/>
        </w:rPr>
        <w:t>}</w:t>
      </w:r>
      <w:r w:rsidR="009D2968">
        <w:rPr>
          <w:rFonts w:hint="eastAsia"/>
        </w:rPr>
        <w:t>是</w:t>
      </w:r>
      <w:r w:rsidR="009D2968">
        <w:rPr>
          <w:rFonts w:hint="eastAsia"/>
        </w:rPr>
        <w:t>s</w:t>
      </w:r>
      <w:r w:rsidR="009D2968">
        <w:rPr>
          <w:rFonts w:hint="eastAsia"/>
        </w:rPr>
        <w:t>个训练样本</w:t>
      </w:r>
      <w:r w:rsidR="00815B5F">
        <w:rPr>
          <w:rFonts w:hint="eastAsia"/>
        </w:rPr>
        <w:t>的集合</w:t>
      </w:r>
      <w:r w:rsidR="009D2968">
        <w:rPr>
          <w:rFonts w:hint="eastAsia"/>
        </w:rPr>
        <w:t>，其中</w:t>
      </w:r>
      <w:r w:rsidR="00370977" w:rsidRPr="00577B7B">
        <w:rPr>
          <w:position w:val="-12"/>
        </w:rPr>
        <w:object w:dxaOrig="279" w:dyaOrig="400">
          <v:shape id="_x0000_i1032" type="#_x0000_t75" style="width:14.25pt;height:20.25pt" o:ole="">
            <v:imagedata r:id="rId30" o:title=""/>
          </v:shape>
          <o:OLEObject Type="Embed" ProgID="Equation.DSMT4" ShapeID="_x0000_i1032" DrawAspect="Content" ObjectID="_1455518219" r:id="rId32"/>
        </w:object>
      </w:r>
      <w:r w:rsidR="00370977">
        <w:rPr>
          <w:rFonts w:hint="eastAsia"/>
        </w:rPr>
        <w:t>是一个</w:t>
      </w:r>
      <w:r w:rsidR="00370977">
        <w:rPr>
          <w:rFonts w:hint="eastAsia"/>
        </w:rPr>
        <w:t>n</w:t>
      </w:r>
      <w:r w:rsidR="00370977">
        <w:rPr>
          <w:rFonts w:hint="eastAsia"/>
        </w:rPr>
        <w:t>维向量，而</w:t>
      </w:r>
      <w:r w:rsidR="00370977">
        <w:rPr>
          <w:rFonts w:hint="eastAsia"/>
        </w:rPr>
        <w:t>d</w:t>
      </w:r>
      <w:r w:rsidR="00370977" w:rsidRPr="00370977">
        <w:rPr>
          <w:rFonts w:hint="eastAsia"/>
          <w:vertAlign w:val="subscript"/>
        </w:rPr>
        <w:t>s</w:t>
      </w:r>
      <w:r w:rsidR="00370977">
        <w:rPr>
          <w:rFonts w:hint="eastAsia"/>
        </w:rPr>
        <w:t>则是对于特定输入的期望输出</w:t>
      </w:r>
    </w:p>
    <w:p w:rsidR="00370977" w:rsidRDefault="00370977">
      <w:r w:rsidRPr="00577B7B">
        <w:rPr>
          <w:position w:val="-14"/>
        </w:rPr>
        <w:object w:dxaOrig="360" w:dyaOrig="380">
          <v:shape id="_x0000_i1033" type="#_x0000_t75" style="width:18pt;height:18.75pt" o:ole="">
            <v:imagedata r:id="rId33" o:title=""/>
          </v:shape>
          <o:OLEObject Type="Embed" ProgID="Equation.DSMT4" ShapeID="_x0000_i1033" DrawAspect="Content" ObjectID="_1455518220" r:id="rId34"/>
        </w:object>
      </w:r>
      <w:r>
        <w:rPr>
          <w:rFonts w:hint="eastAsia"/>
        </w:rPr>
        <w:t>表示的是第</w:t>
      </w:r>
      <w:r>
        <w:rPr>
          <w:rFonts w:hint="eastAsia"/>
        </w:rPr>
        <w:t>j</w:t>
      </w:r>
      <w:r>
        <w:rPr>
          <w:rFonts w:hint="eastAsia"/>
        </w:rPr>
        <w:t>次训练样本的第</w:t>
      </w:r>
      <w:proofErr w:type="spellStart"/>
      <w:r>
        <w:rPr>
          <w:rFonts w:hint="eastAsia"/>
        </w:rPr>
        <w:t>i</w:t>
      </w:r>
      <w:proofErr w:type="spellEnd"/>
      <w:r>
        <w:rPr>
          <w:rFonts w:hint="eastAsia"/>
        </w:rPr>
        <w:t>个结点的值，并且</w:t>
      </w:r>
      <w:r w:rsidRPr="00577B7B">
        <w:rPr>
          <w:position w:val="-14"/>
        </w:rPr>
        <w:object w:dxaOrig="380" w:dyaOrig="380">
          <v:shape id="_x0000_i1034" type="#_x0000_t75" style="width:18.75pt;height:18.75pt" o:ole="">
            <v:imagedata r:id="rId35" o:title=""/>
          </v:shape>
          <o:OLEObject Type="Embed" ProgID="Equation.DSMT4" ShapeID="_x0000_i1034" DrawAspect="Content" ObjectID="_1455518221" r:id="rId36"/>
        </w:object>
      </w:r>
      <w:r>
        <w:rPr>
          <w:rFonts w:hint="eastAsia"/>
        </w:rPr>
        <w:t>=1</w:t>
      </w:r>
    </w:p>
    <w:p w:rsidR="00370977" w:rsidRDefault="00370977">
      <w:r>
        <w:rPr>
          <w:rFonts w:hint="eastAsia"/>
        </w:rPr>
        <w:t>为了表示权重值，</w:t>
      </w:r>
      <w:r w:rsidR="00B12287" w:rsidRPr="00577B7B">
        <w:rPr>
          <w:position w:val="-12"/>
        </w:rPr>
        <w:object w:dxaOrig="279" w:dyaOrig="360">
          <v:shape id="_x0000_i1035" type="#_x0000_t75" style="width:14.25pt;height:18pt" o:ole="">
            <v:imagedata r:id="rId37" o:title=""/>
          </v:shape>
          <o:OLEObject Type="Embed" ProgID="Equation.DSMT4" ShapeID="_x0000_i1035" DrawAspect="Content" ObjectID="_1455518222" r:id="rId38"/>
        </w:object>
      </w:r>
      <w:r w:rsidR="00B12287">
        <w:rPr>
          <w:rFonts w:hint="eastAsia"/>
        </w:rPr>
        <w:t>代表了权值向量的第</w:t>
      </w:r>
      <w:proofErr w:type="spellStart"/>
      <w:r w:rsidR="00B12287">
        <w:rPr>
          <w:rFonts w:hint="eastAsia"/>
        </w:rPr>
        <w:t>i</w:t>
      </w:r>
      <w:proofErr w:type="spellEnd"/>
      <w:r w:rsidR="00B12287">
        <w:rPr>
          <w:rFonts w:hint="eastAsia"/>
        </w:rPr>
        <w:t>个值，会与输入向量的第</w:t>
      </w:r>
      <w:proofErr w:type="spellStart"/>
      <w:r w:rsidR="00B12287">
        <w:rPr>
          <w:rFonts w:hint="eastAsia"/>
        </w:rPr>
        <w:t>i</w:t>
      </w:r>
      <w:proofErr w:type="spellEnd"/>
      <w:r w:rsidR="003361EB">
        <w:rPr>
          <w:rFonts w:hint="eastAsia"/>
        </w:rPr>
        <w:t>个输入结点相乘，并且由于预先已经设定了</w:t>
      </w:r>
      <w:r w:rsidR="003361EB" w:rsidRPr="00577B7B">
        <w:rPr>
          <w:position w:val="-14"/>
        </w:rPr>
        <w:object w:dxaOrig="380" w:dyaOrig="380">
          <v:shape id="_x0000_i1036" type="#_x0000_t75" style="width:18.75pt;height:18.75pt" o:ole="">
            <v:imagedata r:id="rId35" o:title=""/>
          </v:shape>
          <o:OLEObject Type="Embed" ProgID="Equation.DSMT4" ShapeID="_x0000_i1036" DrawAspect="Content" ObjectID="_1455518223" r:id="rId39"/>
        </w:object>
      </w:r>
      <w:r w:rsidR="003361EB">
        <w:rPr>
          <w:rFonts w:hint="eastAsia"/>
        </w:rPr>
        <w:t>=1</w:t>
      </w:r>
      <w:r w:rsidR="003361EB">
        <w:rPr>
          <w:rFonts w:hint="eastAsia"/>
        </w:rPr>
        <w:t>，因此</w:t>
      </w:r>
      <w:r w:rsidR="003361EB" w:rsidRPr="00577B7B">
        <w:rPr>
          <w:position w:val="-12"/>
        </w:rPr>
        <w:object w:dxaOrig="300" w:dyaOrig="360">
          <v:shape id="_x0000_i1037" type="#_x0000_t75" style="width:15pt;height:18pt" o:ole="">
            <v:imagedata r:id="rId40" o:title=""/>
          </v:shape>
          <o:OLEObject Type="Embed" ProgID="Equation.DSMT4" ShapeID="_x0000_i1037" DrawAspect="Content" ObjectID="_1455518224" r:id="rId41"/>
        </w:object>
      </w:r>
      <w:r w:rsidR="003361EB">
        <w:rPr>
          <w:rFonts w:hint="eastAsia"/>
        </w:rPr>
        <w:t>实际上是决策门限。</w:t>
      </w:r>
    </w:p>
    <w:p w:rsidR="000122F9" w:rsidRDefault="000122F9">
      <w:r>
        <w:rPr>
          <w:rFonts w:hint="eastAsia"/>
        </w:rPr>
        <w:t>为了表示权重随着时间的变化，或者称之为随着训练样本的变化，</w:t>
      </w:r>
      <w:r w:rsidR="0083205E">
        <w:rPr>
          <w:rFonts w:hint="eastAsia"/>
        </w:rPr>
        <w:t>我们可以采用</w:t>
      </w:r>
      <w:r w:rsidR="0083205E" w:rsidRPr="00577B7B">
        <w:rPr>
          <w:position w:val="-12"/>
        </w:rPr>
        <w:object w:dxaOrig="540" w:dyaOrig="360">
          <v:shape id="_x0000_i1038" type="#_x0000_t75" style="width:27pt;height:18pt" o:ole="">
            <v:imagedata r:id="rId42" o:title=""/>
          </v:shape>
          <o:OLEObject Type="Embed" ProgID="Equation.DSMT4" ShapeID="_x0000_i1038" DrawAspect="Content" ObjectID="_1455518225" r:id="rId43"/>
        </w:object>
      </w:r>
      <w:r w:rsidR="0083205E">
        <w:rPr>
          <w:rFonts w:hint="eastAsia"/>
        </w:rPr>
        <w:t>来表</w:t>
      </w:r>
      <w:r w:rsidR="0083205E">
        <w:rPr>
          <w:rFonts w:hint="eastAsia"/>
        </w:rPr>
        <w:lastRenderedPageBreak/>
        <w:t>示</w:t>
      </w:r>
      <w:r w:rsidR="0083205E">
        <w:rPr>
          <w:rFonts w:hint="eastAsia"/>
        </w:rPr>
        <w:t>t</w:t>
      </w:r>
      <w:r w:rsidR="0083205E">
        <w:rPr>
          <w:rFonts w:hint="eastAsia"/>
        </w:rPr>
        <w:t>时刻的第</w:t>
      </w:r>
      <w:proofErr w:type="spellStart"/>
      <w:r w:rsidR="0083205E">
        <w:rPr>
          <w:rFonts w:hint="eastAsia"/>
        </w:rPr>
        <w:t>i</w:t>
      </w:r>
      <w:proofErr w:type="spellEnd"/>
      <w:r w:rsidR="0083205E">
        <w:rPr>
          <w:rFonts w:hint="eastAsia"/>
        </w:rPr>
        <w:t>个权重值。</w:t>
      </w:r>
    </w:p>
    <w:p w:rsidR="00A47CBE" w:rsidRDefault="00A47CBE">
      <w:r>
        <w:rPr>
          <w:rFonts w:hint="eastAsia"/>
        </w:rPr>
        <w:t>在学习的过程当中还会引入学习速率的概念，它表示着权重调整的速率，用</w:t>
      </w:r>
      <w:r w:rsidRPr="00577B7B">
        <w:rPr>
          <w:position w:val="-6"/>
        </w:rPr>
        <w:object w:dxaOrig="240" w:dyaOrig="220">
          <v:shape id="_x0000_i1039" type="#_x0000_t75" style="width:12pt;height:11.25pt" o:ole="">
            <v:imagedata r:id="rId44" o:title=""/>
          </v:shape>
          <o:OLEObject Type="Embed" ProgID="Equation.DSMT4" ShapeID="_x0000_i1039" DrawAspect="Content" ObjectID="_1455518226" r:id="rId45"/>
        </w:object>
      </w:r>
      <w:r>
        <w:rPr>
          <w:rFonts w:hint="eastAsia"/>
        </w:rPr>
        <w:t>来表示，一般取值是</w:t>
      </w:r>
      <w:r>
        <w:rPr>
          <w:rFonts w:hint="eastAsia"/>
        </w:rPr>
        <w:t>0&lt;</w:t>
      </w:r>
      <w:r w:rsidRPr="00577B7B">
        <w:rPr>
          <w:position w:val="-6"/>
        </w:rPr>
        <w:object w:dxaOrig="240" w:dyaOrig="220">
          <v:shape id="_x0000_i1040" type="#_x0000_t75" style="width:12pt;height:11.25pt" o:ole="">
            <v:imagedata r:id="rId46" o:title=""/>
          </v:shape>
          <o:OLEObject Type="Embed" ProgID="Equation.DSMT4" ShapeID="_x0000_i1040" DrawAspect="Content" ObjectID="_1455518227" r:id="rId47"/>
        </w:object>
      </w:r>
      <w:r>
        <w:rPr>
          <w:rFonts w:hint="eastAsia"/>
        </w:rPr>
        <w:t>&lt;1</w:t>
      </w:r>
      <w:r>
        <w:rPr>
          <w:rFonts w:hint="eastAsia"/>
        </w:rPr>
        <w:t>。</w:t>
      </w:r>
    </w:p>
    <w:p w:rsidR="00815B5F" w:rsidRDefault="00815B5F">
      <w:r>
        <w:rPr>
          <w:rFonts w:hint="eastAsia"/>
        </w:rPr>
        <w:tab/>
      </w:r>
      <w:r>
        <w:rPr>
          <w:rFonts w:hint="eastAsia"/>
        </w:rPr>
        <w:t>因此一般的</w:t>
      </w:r>
      <w:r>
        <w:rPr>
          <w:rFonts w:hint="eastAsia"/>
        </w:rPr>
        <w:t>perceptron</w:t>
      </w:r>
      <w:r>
        <w:rPr>
          <w:rFonts w:hint="eastAsia"/>
        </w:rPr>
        <w:t>的使用过程可以表示为：</w:t>
      </w:r>
    </w:p>
    <w:p w:rsidR="00815B5F" w:rsidRDefault="00815B5F" w:rsidP="00815B5F">
      <w:pPr>
        <w:pStyle w:val="aa"/>
        <w:numPr>
          <w:ilvl w:val="0"/>
          <w:numId w:val="1"/>
        </w:numPr>
        <w:ind w:firstLineChars="0"/>
      </w:pPr>
      <w:r>
        <w:rPr>
          <w:rFonts w:hint="eastAsia"/>
        </w:rPr>
        <w:t>初始化决策门限与权值向量，一般选择为</w:t>
      </w:r>
      <w:r>
        <w:rPr>
          <w:rFonts w:hint="eastAsia"/>
        </w:rPr>
        <w:t>0</w:t>
      </w:r>
      <w:r>
        <w:rPr>
          <w:rFonts w:hint="eastAsia"/>
        </w:rPr>
        <w:t>或者接近</w:t>
      </w:r>
      <w:r>
        <w:rPr>
          <w:rFonts w:hint="eastAsia"/>
        </w:rPr>
        <w:t>0</w:t>
      </w:r>
      <w:r>
        <w:rPr>
          <w:rFonts w:hint="eastAsia"/>
        </w:rPr>
        <w:t>的小随机数。</w:t>
      </w:r>
    </w:p>
    <w:p w:rsidR="00815B5F" w:rsidRDefault="00815B5F" w:rsidP="00815B5F">
      <w:pPr>
        <w:pStyle w:val="aa"/>
        <w:numPr>
          <w:ilvl w:val="0"/>
          <w:numId w:val="1"/>
        </w:numPr>
        <w:ind w:firstLineChars="0"/>
      </w:pPr>
      <w:r>
        <w:rPr>
          <w:rFonts w:hint="eastAsia"/>
        </w:rPr>
        <w:t>对于训练样本集合</w:t>
      </w:r>
      <w:r>
        <w:rPr>
          <w:rFonts w:hint="eastAsia"/>
        </w:rPr>
        <w:t>D</w:t>
      </w:r>
      <w:r>
        <w:rPr>
          <w:rFonts w:hint="eastAsia"/>
        </w:rPr>
        <w:t>中的第</w:t>
      </w:r>
      <w:r>
        <w:rPr>
          <w:rFonts w:hint="eastAsia"/>
        </w:rPr>
        <w:t>j</w:t>
      </w:r>
      <w:r>
        <w:rPr>
          <w:rFonts w:hint="eastAsia"/>
        </w:rPr>
        <w:t>个样本</w:t>
      </w:r>
      <w:r w:rsidR="00557C76">
        <w:rPr>
          <w:rFonts w:hint="eastAsia"/>
        </w:rPr>
        <w:t>(</w:t>
      </w:r>
      <w:r w:rsidR="00557C76" w:rsidRPr="00577B7B">
        <w:rPr>
          <w:position w:val="-14"/>
        </w:rPr>
        <w:object w:dxaOrig="279" w:dyaOrig="420">
          <v:shape id="_x0000_i1041" type="#_x0000_t75" style="width:14.25pt;height:21pt" o:ole="">
            <v:imagedata r:id="rId48" o:title=""/>
          </v:shape>
          <o:OLEObject Type="Embed" ProgID="Equation.DSMT4" ShapeID="_x0000_i1041" DrawAspect="Content" ObjectID="_1455518228" r:id="rId49"/>
        </w:object>
      </w:r>
      <w:r w:rsidR="00557C76">
        <w:rPr>
          <w:rFonts w:hint="eastAsia"/>
        </w:rPr>
        <w:t>,</w:t>
      </w:r>
      <w:proofErr w:type="spellStart"/>
      <w:r w:rsidR="00557C76">
        <w:rPr>
          <w:rFonts w:hint="eastAsia"/>
        </w:rPr>
        <w:t>d</w:t>
      </w:r>
      <w:r w:rsidR="00557C76" w:rsidRPr="00557C76">
        <w:rPr>
          <w:rFonts w:hint="eastAsia"/>
          <w:vertAlign w:val="subscript"/>
        </w:rPr>
        <w:t>j</w:t>
      </w:r>
      <w:proofErr w:type="spellEnd"/>
      <w:r w:rsidR="00557C76">
        <w:rPr>
          <w:rFonts w:hint="eastAsia"/>
        </w:rPr>
        <w:t>)</w:t>
      </w:r>
      <w:r w:rsidR="00557C76">
        <w:rPr>
          <w:rFonts w:hint="eastAsia"/>
        </w:rPr>
        <w:t>，首先可以计算出实际的输出是：</w:t>
      </w:r>
    </w:p>
    <w:p w:rsidR="009E0AF3" w:rsidRDefault="009E0AF3" w:rsidP="009E0AF3">
      <w:pPr>
        <w:ind w:left="360"/>
      </w:pPr>
      <w:r w:rsidRPr="00577B7B">
        <w:rPr>
          <w:position w:val="-14"/>
        </w:rPr>
        <w:object w:dxaOrig="6280" w:dyaOrig="420">
          <v:shape id="_x0000_i1042" type="#_x0000_t75" style="width:314.25pt;height:21pt" o:ole="">
            <v:imagedata r:id="rId50" o:title=""/>
          </v:shape>
          <o:OLEObject Type="Embed" ProgID="Equation.DSMT4" ShapeID="_x0000_i1042" DrawAspect="Content" ObjectID="_1455518229" r:id="rId51"/>
        </w:object>
      </w:r>
    </w:p>
    <w:p w:rsidR="009E0AF3" w:rsidRDefault="009E0AF3" w:rsidP="009E0AF3">
      <w:r>
        <w:rPr>
          <w:rFonts w:hint="eastAsia"/>
        </w:rPr>
        <w:tab/>
      </w:r>
      <w:r>
        <w:rPr>
          <w:rFonts w:hint="eastAsia"/>
        </w:rPr>
        <w:t>然后更新权值：</w:t>
      </w:r>
    </w:p>
    <w:p w:rsidR="009E0AF3" w:rsidRDefault="009E0AF3" w:rsidP="009E0AF3">
      <w:r>
        <w:rPr>
          <w:rFonts w:hint="eastAsia"/>
        </w:rPr>
        <w:tab/>
      </w:r>
      <w:r w:rsidRPr="00577B7B">
        <w:rPr>
          <w:position w:val="-14"/>
        </w:rPr>
        <w:object w:dxaOrig="3220" w:dyaOrig="380">
          <v:shape id="_x0000_i1043" type="#_x0000_t75" style="width:161.25pt;height:18.75pt" o:ole="">
            <v:imagedata r:id="rId52" o:title=""/>
          </v:shape>
          <o:OLEObject Type="Embed" ProgID="Equation.DSMT4" ShapeID="_x0000_i1043" DrawAspect="Content" ObjectID="_1455518230" r:id="rId53"/>
        </w:object>
      </w:r>
      <w:r>
        <w:rPr>
          <w:rFonts w:hint="eastAsia"/>
        </w:rPr>
        <w:t>，对于</w:t>
      </w:r>
      <w:proofErr w:type="spellStart"/>
      <w:r>
        <w:rPr>
          <w:rFonts w:hint="eastAsia"/>
        </w:rPr>
        <w:t>i</w:t>
      </w:r>
      <w:proofErr w:type="spellEnd"/>
      <w:r>
        <w:rPr>
          <w:rFonts w:hint="eastAsia"/>
        </w:rPr>
        <w:t>有</w:t>
      </w:r>
      <w:r>
        <w:rPr>
          <w:rFonts w:hint="eastAsia"/>
        </w:rPr>
        <w:t>0</w:t>
      </w:r>
      <m:oMath>
        <m:r>
          <m:rPr>
            <m:sty m:val="p"/>
          </m:rPr>
          <w:rPr>
            <w:rFonts w:ascii="Cambria Math" w:hAnsi="Cambria Math"/>
          </w:rPr>
          <m:t>≤i≤n</m:t>
        </m:r>
      </m:oMath>
    </w:p>
    <w:p w:rsidR="009E0AF3" w:rsidRPr="009E0AF3" w:rsidRDefault="009E0AF3" w:rsidP="009E0AF3">
      <w:pPr>
        <w:pStyle w:val="aa"/>
        <w:numPr>
          <w:ilvl w:val="0"/>
          <w:numId w:val="1"/>
        </w:numPr>
        <w:ind w:firstLineChars="0"/>
      </w:pPr>
      <w:r>
        <w:rPr>
          <w:rFonts w:hint="eastAsia"/>
        </w:rPr>
        <w:t>对于离线训练来说，第二步停止的前提是迭代的方差</w:t>
      </w:r>
      <w:r w:rsidRPr="00577B7B">
        <w:rPr>
          <w:position w:val="-30"/>
        </w:rPr>
        <w:object w:dxaOrig="1579" w:dyaOrig="700">
          <v:shape id="_x0000_i1044" type="#_x0000_t75" style="width:78.75pt;height:35.25pt" o:ole="">
            <v:imagedata r:id="rId54" o:title=""/>
          </v:shape>
          <o:OLEObject Type="Embed" ProgID="Equation.DSMT4" ShapeID="_x0000_i1044" DrawAspect="Content" ObjectID="_1455518231" r:id="rId55"/>
        </w:object>
      </w:r>
      <w:r>
        <w:rPr>
          <w:rFonts w:hint="eastAsia"/>
        </w:rPr>
        <w:t>，作为判定的标准，小于一定的门限。</w:t>
      </w:r>
      <w:r w:rsidR="000A3CE5">
        <w:rPr>
          <w:rFonts w:hint="eastAsia"/>
        </w:rPr>
        <w:t>或者迭代的次数已经达到了预先设定的次数上限了。</w:t>
      </w:r>
    </w:p>
    <w:p w:rsidR="002C2DBF" w:rsidRDefault="002C2DBF">
      <w:r>
        <w:rPr>
          <w:rFonts w:hint="eastAsia"/>
        </w:rPr>
        <w:tab/>
      </w:r>
      <w:r>
        <w:rPr>
          <w:rFonts w:hint="eastAsia"/>
        </w:rPr>
        <w:t>但是</w:t>
      </w:r>
      <w:r>
        <w:rPr>
          <w:rFonts w:hint="eastAsia"/>
        </w:rPr>
        <w:t>perceptron</w:t>
      </w:r>
      <w:r>
        <w:rPr>
          <w:rFonts w:hint="eastAsia"/>
        </w:rPr>
        <w:t>的表现能力又是极其有限的，它的训练过程在输入向量不是线性可分的情况下永远无法停止，这也就意味着它对于非线性分类是无能为力的</w:t>
      </w:r>
      <w:r w:rsidR="0010466F">
        <w:rPr>
          <w:rFonts w:hint="eastAsia"/>
        </w:rPr>
        <w:t>，一个最具代表性的例子就是对异或问题的训练。</w:t>
      </w:r>
    </w:p>
    <w:p w:rsidR="000A3CE5" w:rsidRDefault="000A3CE5">
      <w:r>
        <w:rPr>
          <w:rFonts w:hint="eastAsia"/>
        </w:rPr>
        <w:tab/>
      </w:r>
      <w:r>
        <w:rPr>
          <w:rFonts w:hint="eastAsia"/>
        </w:rPr>
        <w:t>由于异或问题是线性不可分的，因此简单的</w:t>
      </w:r>
      <w:r>
        <w:rPr>
          <w:rFonts w:hint="eastAsia"/>
        </w:rPr>
        <w:t>perceptron</w:t>
      </w:r>
      <w:r>
        <w:rPr>
          <w:rFonts w:hint="eastAsia"/>
        </w:rPr>
        <w:t>模型并不能够</w:t>
      </w:r>
      <w:r w:rsidR="00F07C4D">
        <w:rPr>
          <w:rFonts w:hint="eastAsia"/>
        </w:rPr>
        <w:t>描述并解决足够多的问题。</w:t>
      </w:r>
    </w:p>
    <w:p w:rsidR="000A3CE5" w:rsidRDefault="000A3CE5">
      <w:r>
        <w:rPr>
          <w:rFonts w:hint="eastAsia"/>
        </w:rPr>
        <w:t>《可以给出异或问题的神经网络中的图示，配上说明》</w:t>
      </w:r>
    </w:p>
    <w:p w:rsidR="00F07C4D" w:rsidRDefault="00F27908">
      <w:r>
        <w:rPr>
          <w:rFonts w:hint="eastAsia"/>
        </w:rPr>
        <w:t>多层神经元</w:t>
      </w:r>
      <w:r w:rsidR="00F07C4D">
        <w:rPr>
          <w:rFonts w:hint="eastAsia"/>
        </w:rPr>
        <w:t>模型应运而生。</w:t>
      </w:r>
    </w:p>
    <w:p w:rsidR="00F27908" w:rsidRDefault="00F27908">
      <w:r>
        <w:rPr>
          <w:rFonts w:hint="eastAsia"/>
        </w:rPr>
        <w:tab/>
      </w:r>
      <w:r>
        <w:rPr>
          <w:rFonts w:hint="eastAsia"/>
        </w:rPr>
        <w:t>多层次神经元模型是在单层次神经元的基础上发展而来，具有更为丰富的描述能力，可以对非线性分类问题进行描述和操作。</w:t>
      </w:r>
      <w:r w:rsidR="00D04E11">
        <w:rPr>
          <w:rFonts w:hint="eastAsia"/>
        </w:rPr>
        <w:t>其基本的训练过程与单层</w:t>
      </w:r>
      <w:r w:rsidR="00D04E11">
        <w:rPr>
          <w:rFonts w:hint="eastAsia"/>
        </w:rPr>
        <w:t>perceptron</w:t>
      </w:r>
      <w:r w:rsidR="00D04E11">
        <w:rPr>
          <w:rFonts w:hint="eastAsia"/>
        </w:rPr>
        <w:t>也是非常相似，前馈的过程也是一致的，唯一的不同在反馈传播的过程。</w:t>
      </w:r>
    </w:p>
    <w:p w:rsidR="00D04E11" w:rsidRDefault="00D04E11">
      <w:r>
        <w:rPr>
          <w:rFonts w:hint="eastAsia"/>
        </w:rPr>
        <w:tab/>
      </w:r>
      <w:r>
        <w:rPr>
          <w:rFonts w:hint="eastAsia"/>
        </w:rPr>
        <w:t>多层神经元模型采用了成为反向传播（</w:t>
      </w:r>
      <w:proofErr w:type="spellStart"/>
      <w:r>
        <w:rPr>
          <w:rFonts w:hint="eastAsia"/>
        </w:rPr>
        <w:t>backpropagation</w:t>
      </w:r>
      <w:proofErr w:type="spellEnd"/>
      <w:r>
        <w:rPr>
          <w:rFonts w:hint="eastAsia"/>
        </w:rPr>
        <w:t>）的反馈策略来调整权值，通过这种方法，输入数据可以被反复的呈现给神经网络进行计算和调整，每一次计算得到的实际输出都会与期望的输出进行比较得到误差，根据这一误差神经网络当中的权值可以被调整，使得下一次同样的输入数据通过神经网络计算得到的结果具有更小的误差。这一不断重复的过程就称之为训练的过程。</w:t>
      </w:r>
    </w:p>
    <w:p w:rsidR="0018072D" w:rsidRDefault="0018072D">
      <w:r>
        <w:rPr>
          <w:rFonts w:hint="eastAsia"/>
        </w:rPr>
        <w:tab/>
      </w:r>
      <w:r>
        <w:rPr>
          <w:rFonts w:hint="eastAsia"/>
        </w:rPr>
        <w:t>从具体的问题与神经网络的结构出发可以按照如下步骤来对多层神经元模型或者多层神经网络进行描述：</w:t>
      </w:r>
    </w:p>
    <w:p w:rsidR="00DA5A9B" w:rsidRDefault="00DA5A9B">
      <w:r>
        <w:rPr>
          <w:noProof/>
        </w:rPr>
        <w:lastRenderedPageBreak/>
        <w:drawing>
          <wp:inline distT="0" distB="0" distL="0" distR="0" wp14:anchorId="6020B61C" wp14:editId="61F74B94">
            <wp:extent cx="3524250" cy="349781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_layer_perceptron.png"/>
                    <pic:cNvPicPr/>
                  </pic:nvPicPr>
                  <pic:blipFill>
                    <a:blip r:embed="rId56">
                      <a:extLst>
                        <a:ext uri="{28A0092B-C50C-407E-A947-70E740481C1C}">
                          <a14:useLocalDpi xmlns:a14="http://schemas.microsoft.com/office/drawing/2010/main" val="0"/>
                        </a:ext>
                      </a:extLst>
                    </a:blip>
                    <a:stretch>
                      <a:fillRect/>
                    </a:stretch>
                  </pic:blipFill>
                  <pic:spPr>
                    <a:xfrm>
                      <a:off x="0" y="0"/>
                      <a:ext cx="3527274" cy="3500820"/>
                    </a:xfrm>
                    <a:prstGeom prst="rect">
                      <a:avLst/>
                    </a:prstGeom>
                  </pic:spPr>
                </pic:pic>
              </a:graphicData>
            </a:graphic>
          </wp:inline>
        </w:drawing>
      </w:r>
    </w:p>
    <w:p w:rsidR="0018072D" w:rsidRDefault="0018072D">
      <w:r>
        <w:rPr>
          <w:rFonts w:hint="eastAsia"/>
        </w:rPr>
        <w:t>《多层神经网络的典型模型并带有输入》</w:t>
      </w:r>
    </w:p>
    <w:p w:rsidR="006C578E" w:rsidRDefault="00DD03CF">
      <w:r>
        <w:rPr>
          <w:rFonts w:hint="eastAsia"/>
        </w:rPr>
        <w:tab/>
      </w:r>
      <w:r>
        <w:rPr>
          <w:rFonts w:hint="eastAsia"/>
        </w:rPr>
        <w:t>如果多层神经网络当中的每一个神经元都仅含有线性激活函数的话，那么多层的神经网络就都可以简化为两层的神经网络了。而多层神经网络之所以内容这么丰富，表述能力这么强大，一个关键的原因在于其每个神经元都有非线性的激活函数，这些激活函数相当于人类大脑中的神经元的作用，在数学上来要求，这些人为规定的非线性激活函数需要能够归一化且可导</w:t>
      </w:r>
      <w:r w:rsidR="00755872">
        <w:rPr>
          <w:rFonts w:hint="eastAsia"/>
        </w:rPr>
        <w:t>。一般我们会选择诸如下面的</w:t>
      </w:r>
      <w:r w:rsidR="00755872">
        <w:rPr>
          <w:rFonts w:hint="eastAsia"/>
        </w:rPr>
        <w:t>sigmoid</w:t>
      </w:r>
      <w:r w:rsidR="00755872">
        <w:rPr>
          <w:rFonts w:hint="eastAsia"/>
        </w:rPr>
        <w:t>函数来作为激活函数：</w:t>
      </w:r>
    </w:p>
    <w:p w:rsidR="00755872" w:rsidRDefault="00755872">
      <w:r>
        <w:rPr>
          <w:rFonts w:hint="eastAsia"/>
        </w:rPr>
        <w:tab/>
      </w:r>
      <w:r w:rsidRPr="00577B7B">
        <w:rPr>
          <w:position w:val="-24"/>
        </w:rPr>
        <w:object w:dxaOrig="2360" w:dyaOrig="660">
          <v:shape id="_x0000_i1045" type="#_x0000_t75" style="width:117.75pt;height:33pt" o:ole="">
            <v:imagedata r:id="rId57" o:title=""/>
          </v:shape>
          <o:OLEObject Type="Embed" ProgID="Equation.DSMT4" ShapeID="_x0000_i1045" DrawAspect="Content" ObjectID="_1455518232" r:id="rId58"/>
        </w:object>
      </w:r>
      <w:r>
        <w:rPr>
          <w:rFonts w:hint="eastAsia"/>
        </w:rPr>
        <w:t xml:space="preserve"> </w:t>
      </w:r>
      <w:r>
        <w:rPr>
          <w:rFonts w:hint="eastAsia"/>
        </w:rPr>
        <w:t>或者</w:t>
      </w:r>
      <w:r>
        <w:rPr>
          <w:rFonts w:hint="eastAsia"/>
        </w:rPr>
        <w:t xml:space="preserve"> </w:t>
      </w:r>
      <w:r w:rsidRPr="00577B7B">
        <w:rPr>
          <w:position w:val="-24"/>
        </w:rPr>
        <w:object w:dxaOrig="1400" w:dyaOrig="620">
          <v:shape id="_x0000_i1046" type="#_x0000_t75" style="width:69.75pt;height:30.75pt" o:ole="">
            <v:imagedata r:id="rId59" o:title=""/>
          </v:shape>
          <o:OLEObject Type="Embed" ProgID="Equation.DSMT4" ShapeID="_x0000_i1046" DrawAspect="Content" ObjectID="_1455518233" r:id="rId60"/>
        </w:object>
      </w:r>
    </w:p>
    <w:p w:rsidR="00755872" w:rsidRDefault="005A1060">
      <w:r>
        <w:rPr>
          <w:rFonts w:hint="eastAsia"/>
        </w:rPr>
        <w:t>这两个函数一般都会作用在权重向量与输入向量的点积和之上，然后作为输出。其他还有一些比较特别的激活函数适用于特定类型的神经网络。</w:t>
      </w:r>
    </w:p>
    <w:p w:rsidR="005A1060" w:rsidRDefault="005A1060">
      <w:r>
        <w:rPr>
          <w:rFonts w:hint="eastAsia"/>
        </w:rPr>
        <w:tab/>
      </w:r>
      <w:r>
        <w:rPr>
          <w:rFonts w:hint="eastAsia"/>
        </w:rPr>
        <w:t>一般多层神经网络至少是指</w:t>
      </w:r>
      <w:r w:rsidR="0000677F">
        <w:rPr>
          <w:rFonts w:hint="eastAsia"/>
        </w:rPr>
        <w:t>三层，输入层输出层和至少一层隐含层，当然这些层都是由含有非线性激活函数的结点构成的。每一层次中的每个结点都通过权值</w:t>
      </w:r>
      <w:r w:rsidR="0000677F" w:rsidRPr="00577B7B">
        <w:rPr>
          <w:position w:val="-14"/>
        </w:rPr>
        <w:object w:dxaOrig="380" w:dyaOrig="380">
          <v:shape id="_x0000_i1047" type="#_x0000_t75" style="width:18.75pt;height:18.75pt" o:ole="">
            <v:imagedata r:id="rId61" o:title=""/>
          </v:shape>
          <o:OLEObject Type="Embed" ProgID="Equation.DSMT4" ShapeID="_x0000_i1047" DrawAspect="Content" ObjectID="_1455518234" r:id="rId62"/>
        </w:object>
      </w:r>
      <w:r w:rsidR="0000677F">
        <w:rPr>
          <w:rFonts w:hint="eastAsia"/>
        </w:rPr>
        <w:t>来和下一层次当中的结点进行互联。</w:t>
      </w:r>
    </w:p>
    <w:p w:rsidR="00515922" w:rsidRDefault="0000677F">
      <w:r>
        <w:rPr>
          <w:rFonts w:hint="eastAsia"/>
        </w:rPr>
        <w:tab/>
      </w:r>
      <w:r>
        <w:rPr>
          <w:rFonts w:hint="eastAsia"/>
        </w:rPr>
        <w:t>多层神经网络的一个重要特点就是通过反馈传播进行训练和学习。</w:t>
      </w:r>
      <w:r w:rsidR="00515922">
        <w:rPr>
          <w:rFonts w:hint="eastAsia"/>
        </w:rPr>
        <w:t>一般反馈传播的算法如下：</w:t>
      </w:r>
    </w:p>
    <w:p w:rsidR="00515922" w:rsidRDefault="00515922">
      <w:r>
        <w:rPr>
          <w:rFonts w:hint="eastAsia"/>
        </w:rPr>
        <w:t>//</w:t>
      </w:r>
      <w:r>
        <w:rPr>
          <w:rFonts w:hint="eastAsia"/>
        </w:rPr>
        <w:t>开始算法描述</w:t>
      </w:r>
    </w:p>
    <w:p w:rsidR="00515922" w:rsidRDefault="00515922">
      <w:r>
        <w:rPr>
          <w:rFonts w:hint="eastAsia"/>
        </w:rPr>
        <w:t>对权值进行随机初始化</w:t>
      </w:r>
    </w:p>
    <w:p w:rsidR="00515922" w:rsidRDefault="00515922">
      <w:r>
        <w:rPr>
          <w:rFonts w:hint="eastAsia"/>
        </w:rPr>
        <w:t>重复</w:t>
      </w:r>
    </w:p>
    <w:p w:rsidR="00515922" w:rsidRDefault="00515922">
      <w:r>
        <w:rPr>
          <w:rFonts w:hint="eastAsia"/>
        </w:rPr>
        <w:tab/>
      </w:r>
      <w:r>
        <w:rPr>
          <w:rFonts w:hint="eastAsia"/>
        </w:rPr>
        <w:t>重复</w:t>
      </w:r>
      <w:r>
        <w:rPr>
          <w:rFonts w:hint="eastAsia"/>
        </w:rPr>
        <w:t xml:space="preserve">  //</w:t>
      </w:r>
      <w:r>
        <w:rPr>
          <w:rFonts w:hint="eastAsia"/>
        </w:rPr>
        <w:t>每个</w:t>
      </w:r>
      <w:r>
        <w:rPr>
          <w:rFonts w:hint="eastAsia"/>
        </w:rPr>
        <w:t>epoch</w:t>
      </w:r>
    </w:p>
    <w:p w:rsidR="00515922" w:rsidRDefault="00515922">
      <w:r>
        <w:rPr>
          <w:rFonts w:hint="eastAsia"/>
        </w:rPr>
        <w:tab/>
      </w:r>
      <w:r>
        <w:rPr>
          <w:rFonts w:hint="eastAsia"/>
        </w:rPr>
        <w:tab/>
      </w:r>
      <w:r>
        <w:rPr>
          <w:rFonts w:hint="eastAsia"/>
        </w:rPr>
        <w:t>选择训练集合当中的一个样本</w:t>
      </w:r>
    </w:p>
    <w:p w:rsidR="00515922" w:rsidRDefault="00515922">
      <w:r>
        <w:rPr>
          <w:rFonts w:hint="eastAsia"/>
        </w:rPr>
        <w:tab/>
      </w:r>
      <w:r>
        <w:rPr>
          <w:rFonts w:hint="eastAsia"/>
        </w:rPr>
        <w:tab/>
      </w:r>
      <w:r>
        <w:rPr>
          <w:rFonts w:hint="eastAsia"/>
        </w:rPr>
        <w:t>输入到神经网络</w:t>
      </w:r>
    </w:p>
    <w:p w:rsidR="00515922" w:rsidRDefault="00515922">
      <w:r>
        <w:rPr>
          <w:rFonts w:hint="eastAsia"/>
        </w:rPr>
        <w:tab/>
      </w:r>
      <w:r>
        <w:rPr>
          <w:rFonts w:hint="eastAsia"/>
        </w:rPr>
        <w:tab/>
      </w:r>
      <w:r>
        <w:rPr>
          <w:rFonts w:hint="eastAsia"/>
        </w:rPr>
        <w:t>计算出神经网络的输出</w:t>
      </w:r>
    </w:p>
    <w:p w:rsidR="00515922" w:rsidRDefault="00515922">
      <w:r>
        <w:rPr>
          <w:rFonts w:hint="eastAsia"/>
        </w:rPr>
        <w:tab/>
      </w:r>
      <w:r>
        <w:rPr>
          <w:rFonts w:hint="eastAsia"/>
        </w:rPr>
        <w:tab/>
      </w:r>
      <w:r>
        <w:rPr>
          <w:rFonts w:hint="eastAsia"/>
        </w:rPr>
        <w:t>将实际输出与理想输出做比较计算</w:t>
      </w:r>
    </w:p>
    <w:p w:rsidR="00515922" w:rsidRDefault="00515922">
      <w:r>
        <w:rPr>
          <w:rFonts w:hint="eastAsia"/>
        </w:rPr>
        <w:tab/>
      </w:r>
      <w:r>
        <w:rPr>
          <w:rFonts w:hint="eastAsia"/>
        </w:rPr>
        <w:tab/>
      </w:r>
      <w:r>
        <w:rPr>
          <w:rFonts w:hint="eastAsia"/>
        </w:rPr>
        <w:t>修改权值</w:t>
      </w:r>
    </w:p>
    <w:p w:rsidR="00515922" w:rsidRDefault="00515922">
      <w:r>
        <w:rPr>
          <w:rFonts w:hint="eastAsia"/>
        </w:rPr>
        <w:lastRenderedPageBreak/>
        <w:tab/>
      </w:r>
      <w:r>
        <w:rPr>
          <w:rFonts w:hint="eastAsia"/>
        </w:rPr>
        <w:t>直到训练集合当中的所有样本都被应用到</w:t>
      </w:r>
    </w:p>
    <w:p w:rsidR="00515922" w:rsidRDefault="00515922">
      <w:r>
        <w:rPr>
          <w:rFonts w:hint="eastAsia"/>
        </w:rPr>
        <w:t>直到全局误差小于预先设定的标准</w:t>
      </w:r>
    </w:p>
    <w:p w:rsidR="00515922" w:rsidRDefault="00515922">
      <w:r>
        <w:rPr>
          <w:rFonts w:hint="eastAsia"/>
        </w:rPr>
        <w:t>//</w:t>
      </w:r>
      <w:r>
        <w:rPr>
          <w:rFonts w:hint="eastAsia"/>
        </w:rPr>
        <w:t>结束算法描述</w:t>
      </w:r>
    </w:p>
    <w:p w:rsidR="00594417" w:rsidRDefault="00594417">
      <w:r>
        <w:rPr>
          <w:rFonts w:hint="eastAsia"/>
        </w:rPr>
        <w:tab/>
      </w:r>
      <w:r w:rsidR="00F563CC">
        <w:rPr>
          <w:rFonts w:hint="eastAsia"/>
        </w:rPr>
        <w:t>而反馈传播算法的关键就在于定义全局使用的神经网络能量来衡量神经网络的误差，反馈传播的目的就是尽量减少这一网络能量。一般来说我们定义能量函数如下：</w:t>
      </w:r>
    </w:p>
    <w:p w:rsidR="00F563CC" w:rsidRDefault="00C73844" w:rsidP="00C73844">
      <w:pPr>
        <w:jc w:val="center"/>
      </w:pPr>
      <w:r w:rsidRPr="001924BD">
        <w:rPr>
          <w:position w:val="-30"/>
        </w:rPr>
        <w:object w:dxaOrig="1460" w:dyaOrig="700">
          <v:shape id="_x0000_i1048" type="#_x0000_t75" style="width:72.75pt;height:35.25pt" o:ole="">
            <v:imagedata r:id="rId63" o:title=""/>
          </v:shape>
          <o:OLEObject Type="Embed" ProgID="Equation.DSMT4" ShapeID="_x0000_i1048" DrawAspect="Content" ObjectID="_1455518235" r:id="rId64"/>
        </w:object>
      </w:r>
    </w:p>
    <w:p w:rsidR="00C73844" w:rsidRDefault="00C73844" w:rsidP="00C73844">
      <w:pPr>
        <w:jc w:val="left"/>
      </w:pPr>
      <w:r>
        <w:rPr>
          <w:rFonts w:hint="eastAsia"/>
        </w:rPr>
        <w:t>其中</w:t>
      </w:r>
    </w:p>
    <w:p w:rsidR="00C73844" w:rsidRDefault="00C73844" w:rsidP="00C73844">
      <w:pPr>
        <w:jc w:val="center"/>
      </w:pPr>
      <w:r w:rsidRPr="001924BD">
        <w:rPr>
          <w:position w:val="-28"/>
        </w:rPr>
        <w:object w:dxaOrig="2020" w:dyaOrig="700">
          <v:shape id="_x0000_i1049" type="#_x0000_t75" style="width:101.25pt;height:35.25pt" o:ole="">
            <v:imagedata r:id="rId65" o:title=""/>
          </v:shape>
          <o:OLEObject Type="Embed" ProgID="Equation.DSMT4" ShapeID="_x0000_i1049" DrawAspect="Content" ObjectID="_1455518236" r:id="rId66"/>
        </w:object>
      </w:r>
    </w:p>
    <w:p w:rsidR="00C73844" w:rsidRDefault="007829D3" w:rsidP="00C73844">
      <w:pPr>
        <w:jc w:val="left"/>
      </w:pPr>
      <w:r>
        <w:rPr>
          <w:rFonts w:hint="eastAsia"/>
        </w:rPr>
        <w:t>能量实际上是下面的参数：</w:t>
      </w:r>
    </w:p>
    <w:p w:rsidR="007829D3" w:rsidRDefault="00FD24EE" w:rsidP="00AB70FE">
      <w:pPr>
        <w:jc w:val="center"/>
      </w:pPr>
      <w:r w:rsidRPr="001924BD">
        <w:rPr>
          <w:position w:val="-10"/>
        </w:rPr>
        <w:object w:dxaOrig="1320" w:dyaOrig="380">
          <v:shape id="_x0000_i1050" type="#_x0000_t75" style="width:66pt;height:18.75pt" o:ole="">
            <v:imagedata r:id="rId67" o:title=""/>
          </v:shape>
          <o:OLEObject Type="Embed" ProgID="Equation.DSMT4" ShapeID="_x0000_i1050" DrawAspect="Content" ObjectID="_1455518237" r:id="rId68"/>
        </w:object>
      </w:r>
    </w:p>
    <w:p w:rsidR="00FD24EE" w:rsidRDefault="00FD24EE" w:rsidP="00C73844">
      <w:pPr>
        <w:jc w:val="left"/>
      </w:pPr>
      <w:r>
        <w:rPr>
          <w:rFonts w:hint="eastAsia"/>
        </w:rPr>
        <w:t>其中权值</w:t>
      </w:r>
      <w:r w:rsidRPr="001924BD">
        <w:rPr>
          <w:position w:val="-6"/>
        </w:rPr>
        <w:object w:dxaOrig="279" w:dyaOrig="340">
          <v:shape id="_x0000_i1051" type="#_x0000_t75" style="width:14.25pt;height:17.25pt" o:ole="">
            <v:imagedata r:id="rId69" o:title=""/>
          </v:shape>
          <o:OLEObject Type="Embed" ProgID="Equation.DSMT4" ShapeID="_x0000_i1051" DrawAspect="Content" ObjectID="_1455518238" r:id="rId70"/>
        </w:object>
      </w:r>
      <w:r>
        <w:rPr>
          <w:rFonts w:hint="eastAsia"/>
        </w:rPr>
        <w:t>是变量，而输入数据</w:t>
      </w:r>
      <w:r w:rsidRPr="001924BD">
        <w:rPr>
          <w:position w:val="-4"/>
        </w:rPr>
        <w:object w:dxaOrig="279" w:dyaOrig="320">
          <v:shape id="_x0000_i1052" type="#_x0000_t75" style="width:14.25pt;height:15.75pt" o:ole="">
            <v:imagedata r:id="rId71" o:title=""/>
          </v:shape>
          <o:OLEObject Type="Embed" ProgID="Equation.DSMT4" ShapeID="_x0000_i1052" DrawAspect="Content" ObjectID="_1455518239" r:id="rId72"/>
        </w:object>
      </w:r>
      <w:r>
        <w:rPr>
          <w:rFonts w:hint="eastAsia"/>
        </w:rPr>
        <w:t>则是定值。</w:t>
      </w:r>
    </w:p>
    <w:p w:rsidR="00DA5A9B" w:rsidRDefault="00AB70FE" w:rsidP="00C73844">
      <w:pPr>
        <w:jc w:val="left"/>
      </w:pPr>
      <w:r>
        <w:rPr>
          <w:rFonts w:hint="eastAsia"/>
        </w:rPr>
        <w:tab/>
      </w:r>
      <w:r>
        <w:rPr>
          <w:rFonts w:hint="eastAsia"/>
        </w:rPr>
        <w:t>每次输入样本输入我们都能得到一个网络能量的值，我们的目标就是通过修改权值和阈值门限让这一值尽可能减小。因此我们选取了梯度下降算法来降低调整权重降低误差。</w:t>
      </w:r>
    </w:p>
    <w:p w:rsidR="00DA5A9B" w:rsidRPr="00DA5A9B" w:rsidRDefault="00DA5A9B" w:rsidP="00C73844">
      <w:pPr>
        <w:jc w:val="left"/>
      </w:pPr>
      <w:r>
        <w:rPr>
          <w:noProof/>
        </w:rPr>
        <w:drawing>
          <wp:inline distT="0" distB="0" distL="0" distR="0" wp14:anchorId="671B4CD2" wp14:editId="1D5F0F40">
            <wp:extent cx="3933825" cy="3055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梯度下降算法示意马鞍图.PNG"/>
                    <pic:cNvPicPr/>
                  </pic:nvPicPr>
                  <pic:blipFill>
                    <a:blip r:embed="rId73">
                      <a:extLst>
                        <a:ext uri="{28A0092B-C50C-407E-A947-70E740481C1C}">
                          <a14:useLocalDpi xmlns:a14="http://schemas.microsoft.com/office/drawing/2010/main" val="0"/>
                        </a:ext>
                      </a:extLst>
                    </a:blip>
                    <a:stretch>
                      <a:fillRect/>
                    </a:stretch>
                  </pic:blipFill>
                  <pic:spPr>
                    <a:xfrm>
                      <a:off x="0" y="0"/>
                      <a:ext cx="3934435" cy="3055748"/>
                    </a:xfrm>
                    <a:prstGeom prst="rect">
                      <a:avLst/>
                    </a:prstGeom>
                  </pic:spPr>
                </pic:pic>
              </a:graphicData>
            </a:graphic>
          </wp:inline>
        </w:drawing>
      </w:r>
    </w:p>
    <w:p w:rsidR="00AB70FE" w:rsidRDefault="00AB70FE" w:rsidP="00C73844">
      <w:pPr>
        <w:jc w:val="left"/>
      </w:pPr>
      <w:r>
        <w:rPr>
          <w:rFonts w:hint="eastAsia"/>
        </w:rPr>
        <w:t>《梯度下降算法示意马鞍图》</w:t>
      </w:r>
      <w:r w:rsidR="0010535D">
        <w:rPr>
          <w:rFonts w:hint="eastAsia"/>
        </w:rPr>
        <w:t>【</w:t>
      </w:r>
      <w:r w:rsidR="0010535D">
        <w:rPr>
          <w:rFonts w:hint="eastAsia"/>
        </w:rPr>
        <w:t>done</w:t>
      </w:r>
      <w:r w:rsidR="0010535D">
        <w:rPr>
          <w:rFonts w:hint="eastAsia"/>
        </w:rPr>
        <w:t>】</w:t>
      </w:r>
      <w:r w:rsidR="006F0B45">
        <w:rPr>
          <w:rFonts w:hint="eastAsia"/>
        </w:rPr>
        <w:t>energy/error landscape</w:t>
      </w:r>
    </w:p>
    <w:p w:rsidR="006F0B45" w:rsidRDefault="006F0B45" w:rsidP="00C73844">
      <w:pPr>
        <w:jc w:val="left"/>
      </w:pPr>
      <w:r>
        <w:rPr>
          <w:rFonts w:hint="eastAsia"/>
        </w:rPr>
        <w:tab/>
      </w:r>
      <w:r w:rsidRPr="001924BD">
        <w:rPr>
          <w:position w:val="-32"/>
        </w:rPr>
        <w:object w:dxaOrig="1540" w:dyaOrig="700">
          <v:shape id="_x0000_i1053" type="#_x0000_t75" style="width:77.25pt;height:35.25pt" o:ole="">
            <v:imagedata r:id="rId74" o:title=""/>
          </v:shape>
          <o:OLEObject Type="Embed" ProgID="Equation.DSMT4" ShapeID="_x0000_i1053" DrawAspect="Content" ObjectID="_1455518240" r:id="rId75"/>
        </w:object>
      </w:r>
    </w:p>
    <w:p w:rsidR="006F0B45" w:rsidRDefault="006F0B45" w:rsidP="00C73844">
      <w:pPr>
        <w:jc w:val="left"/>
      </w:pPr>
      <w:r>
        <w:rPr>
          <w:rFonts w:hint="eastAsia"/>
        </w:rPr>
        <w:t>如上面公式所示，我们希望权值的变化方向是和梯度（梯度本身是有方向的向量，这里展示的是每一个方向上的偏导）的方向是相反的</w:t>
      </w:r>
      <w:r w:rsidR="009A2E6C">
        <w:rPr>
          <w:rFonts w:hint="eastAsia"/>
        </w:rPr>
        <w:t>，其中</w:t>
      </w:r>
      <w:r w:rsidR="009A2E6C" w:rsidRPr="001924BD">
        <w:rPr>
          <w:position w:val="-10"/>
        </w:rPr>
        <w:object w:dxaOrig="200" w:dyaOrig="260">
          <v:shape id="_x0000_i1054" type="#_x0000_t75" style="width:9.75pt;height:12.75pt" o:ole="">
            <v:imagedata r:id="rId76" o:title=""/>
          </v:shape>
          <o:OLEObject Type="Embed" ProgID="Equation.DSMT4" ShapeID="_x0000_i1054" DrawAspect="Content" ObjectID="_1455518241" r:id="rId77"/>
        </w:object>
      </w:r>
      <w:r w:rsidR="009A2E6C">
        <w:rPr>
          <w:rFonts w:hint="eastAsia"/>
        </w:rPr>
        <w:t>是学习速率，表示权值调整的速度。</w:t>
      </w:r>
    </w:p>
    <w:p w:rsidR="00DA5A9B" w:rsidRDefault="00DA5A9B" w:rsidP="00C73844">
      <w:pPr>
        <w:jc w:val="left"/>
      </w:pPr>
      <w:r>
        <w:rPr>
          <w:noProof/>
        </w:rPr>
        <w:lastRenderedPageBreak/>
        <w:drawing>
          <wp:inline distT="0" distB="0" distL="0" distR="0" wp14:anchorId="62D8C07F" wp14:editId="305DB575">
            <wp:extent cx="3183950" cy="3257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网络层参数示例.PNG"/>
                    <pic:cNvPicPr/>
                  </pic:nvPicPr>
                  <pic:blipFill>
                    <a:blip r:embed="rId78">
                      <a:extLst>
                        <a:ext uri="{28A0092B-C50C-407E-A947-70E740481C1C}">
                          <a14:useLocalDpi xmlns:a14="http://schemas.microsoft.com/office/drawing/2010/main" val="0"/>
                        </a:ext>
                      </a:extLst>
                    </a:blip>
                    <a:stretch>
                      <a:fillRect/>
                    </a:stretch>
                  </pic:blipFill>
                  <pic:spPr>
                    <a:xfrm>
                      <a:off x="0" y="0"/>
                      <a:ext cx="3182417" cy="3255982"/>
                    </a:xfrm>
                    <a:prstGeom prst="rect">
                      <a:avLst/>
                    </a:prstGeom>
                  </pic:spPr>
                </pic:pic>
              </a:graphicData>
            </a:graphic>
          </wp:inline>
        </w:drawing>
      </w:r>
    </w:p>
    <w:p w:rsidR="0010535D" w:rsidRDefault="0010535D" w:rsidP="00C73844">
      <w:pPr>
        <w:jc w:val="left"/>
      </w:pPr>
      <w:r>
        <w:rPr>
          <w:rFonts w:hint="eastAsia"/>
        </w:rPr>
        <w:tab/>
      </w:r>
      <w:r>
        <w:rPr>
          <w:rFonts w:hint="eastAsia"/>
        </w:rPr>
        <w:t>《</w:t>
      </w:r>
      <w:proofErr w:type="spellStart"/>
      <w:r>
        <w:rPr>
          <w:rFonts w:hint="eastAsia"/>
        </w:rPr>
        <w:t>bp</w:t>
      </w:r>
      <w:proofErr w:type="spellEnd"/>
      <w:r>
        <w:rPr>
          <w:rFonts w:hint="eastAsia"/>
        </w:rPr>
        <w:t>网络层参数示例》【</w:t>
      </w:r>
      <w:r>
        <w:rPr>
          <w:rFonts w:hint="eastAsia"/>
        </w:rPr>
        <w:t>done</w:t>
      </w:r>
      <w:r>
        <w:rPr>
          <w:rFonts w:hint="eastAsia"/>
        </w:rPr>
        <w:t>】</w:t>
      </w:r>
    </w:p>
    <w:p w:rsidR="0010535D" w:rsidRDefault="0010535D" w:rsidP="00C73844">
      <w:pPr>
        <w:jc w:val="left"/>
      </w:pPr>
      <w:r>
        <w:rPr>
          <w:rFonts w:hint="eastAsia"/>
        </w:rPr>
        <w:t>在标准的神经网络一般结构当中：</w:t>
      </w:r>
    </w:p>
    <w:tbl>
      <w:tblPr>
        <w:tblStyle w:val="ac"/>
        <w:tblW w:w="0" w:type="auto"/>
        <w:tblLook w:val="04A0" w:firstRow="1" w:lastRow="0" w:firstColumn="1" w:lastColumn="0" w:noHBand="0" w:noVBand="1"/>
      </w:tblPr>
      <w:tblGrid>
        <w:gridCol w:w="4261"/>
        <w:gridCol w:w="4261"/>
      </w:tblGrid>
      <w:tr w:rsidR="0010535D" w:rsidTr="0002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4"/>
              </w:rPr>
              <w:object w:dxaOrig="380" w:dyaOrig="380">
                <v:shape id="_x0000_i1055" type="#_x0000_t75" style="width:18.75pt;height:18.75pt" o:ole="">
                  <v:imagedata r:id="rId79" o:title=""/>
                </v:shape>
                <o:OLEObject Type="Embed" ProgID="Equation.DSMT4" ShapeID="_x0000_i1055" DrawAspect="Content" ObjectID="_1455518242" r:id="rId80"/>
              </w:object>
            </w:r>
          </w:p>
        </w:tc>
        <w:tc>
          <w:tcPr>
            <w:tcW w:w="4261" w:type="dxa"/>
          </w:tcPr>
          <w:p w:rsidR="0010535D" w:rsidRPr="00023CE8" w:rsidRDefault="00023CE8" w:rsidP="00C73844">
            <w:pPr>
              <w:jc w:val="left"/>
              <w:cnfStyle w:val="100000000000" w:firstRow="1" w:lastRow="0" w:firstColumn="0" w:lastColumn="0" w:oddVBand="0" w:evenVBand="0" w:oddHBand="0" w:evenHBand="0" w:firstRowFirstColumn="0" w:firstRowLastColumn="0" w:lastRowFirstColumn="0" w:lastRowLastColumn="0"/>
              <w:rPr>
                <w:b w:val="0"/>
              </w:rPr>
            </w:pPr>
            <w:r w:rsidRPr="00023CE8">
              <w:rPr>
                <w:rFonts w:hint="eastAsia"/>
                <w:b w:val="0"/>
              </w:rPr>
              <w:t>神经元</w:t>
            </w:r>
            <w:r w:rsidRPr="00023CE8">
              <w:rPr>
                <w:rFonts w:hint="eastAsia"/>
                <w:b w:val="0"/>
              </w:rPr>
              <w:t>j</w:t>
            </w:r>
            <w:r w:rsidRPr="00023CE8">
              <w:rPr>
                <w:rFonts w:hint="eastAsia"/>
                <w:b w:val="0"/>
              </w:rPr>
              <w:t>和神经元</w:t>
            </w:r>
            <w:r w:rsidRPr="00023CE8">
              <w:rPr>
                <w:rFonts w:hint="eastAsia"/>
                <w:b w:val="0"/>
              </w:rPr>
              <w:t>k</w:t>
            </w:r>
            <w:r w:rsidRPr="00023CE8">
              <w:rPr>
                <w:rFonts w:hint="eastAsia"/>
                <w:b w:val="0"/>
              </w:rPr>
              <w:t>之间的权值</w:t>
            </w:r>
          </w:p>
        </w:tc>
      </w:tr>
      <w:tr w:rsidR="0010535D" w:rsidTr="0002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2"/>
              </w:rPr>
              <w:object w:dxaOrig="380" w:dyaOrig="380">
                <v:shape id="_x0000_i1056" type="#_x0000_t75" style="width:18.75pt;height:18.75pt" o:ole="">
                  <v:imagedata r:id="rId81" o:title=""/>
                </v:shape>
                <o:OLEObject Type="Embed" ProgID="Equation.DSMT4" ShapeID="_x0000_i1056" DrawAspect="Content" ObjectID="_1455518243" r:id="rId82"/>
              </w:object>
            </w:r>
          </w:p>
        </w:tc>
        <w:tc>
          <w:tcPr>
            <w:tcW w:w="4261" w:type="dxa"/>
          </w:tcPr>
          <w:p w:rsidR="0010535D" w:rsidRDefault="00023CE8" w:rsidP="00C73844">
            <w:pPr>
              <w:jc w:val="left"/>
              <w:cnfStyle w:val="000000100000" w:firstRow="0" w:lastRow="0" w:firstColumn="0" w:lastColumn="0" w:oddVBand="0" w:evenVBand="0" w:oddHBand="1" w:evenHBand="0" w:firstRowFirstColumn="0" w:firstRowLastColumn="0" w:lastRowFirstColumn="0" w:lastRowLastColumn="0"/>
            </w:pPr>
            <w:r>
              <w:rPr>
                <w:rFonts w:hint="eastAsia"/>
              </w:rPr>
              <w:t>m</w:t>
            </w:r>
            <w:r>
              <w:rPr>
                <w:rFonts w:hint="eastAsia"/>
              </w:rPr>
              <w:t>层中神经元</w:t>
            </w:r>
            <w:r>
              <w:rPr>
                <w:rFonts w:hint="eastAsia"/>
              </w:rPr>
              <w:t>k</w:t>
            </w:r>
            <w:r>
              <w:rPr>
                <w:rFonts w:hint="eastAsia"/>
              </w:rPr>
              <w:t>的阈值</w:t>
            </w:r>
          </w:p>
        </w:tc>
      </w:tr>
      <w:tr w:rsidR="0010535D" w:rsidTr="00023CE8">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4"/>
              </w:rPr>
              <w:object w:dxaOrig="380" w:dyaOrig="400">
                <v:shape id="_x0000_i1057" type="#_x0000_t75" style="width:18.75pt;height:20.25pt" o:ole="">
                  <v:imagedata r:id="rId83" o:title=""/>
                </v:shape>
                <o:OLEObject Type="Embed" ProgID="Equation.DSMT4" ShapeID="_x0000_i1057" DrawAspect="Content" ObjectID="_1455518244" r:id="rId84"/>
              </w:object>
            </w:r>
          </w:p>
        </w:tc>
        <w:tc>
          <w:tcPr>
            <w:tcW w:w="4261" w:type="dxa"/>
          </w:tcPr>
          <w:p w:rsidR="0010535D" w:rsidRDefault="00023CE8" w:rsidP="00C73844">
            <w:pPr>
              <w:jc w:val="left"/>
              <w:cnfStyle w:val="000000000000" w:firstRow="0" w:lastRow="0" w:firstColumn="0" w:lastColumn="0" w:oddVBand="0" w:evenVBand="0" w:oddHBand="0" w:evenHBand="0" w:firstRowFirstColumn="0" w:firstRowLastColumn="0" w:lastRowFirstColumn="0" w:lastRowLastColumn="0"/>
            </w:pPr>
            <w:r>
              <w:rPr>
                <w:rFonts w:hint="eastAsia"/>
              </w:rPr>
              <w:t>m-1</w:t>
            </w:r>
            <w:r>
              <w:rPr>
                <w:rFonts w:hint="eastAsia"/>
              </w:rPr>
              <w:t>层与</w:t>
            </w:r>
            <w:r>
              <w:rPr>
                <w:rFonts w:hint="eastAsia"/>
              </w:rPr>
              <w:t>m</w:t>
            </w:r>
            <w:r>
              <w:rPr>
                <w:rFonts w:hint="eastAsia"/>
              </w:rPr>
              <w:t>层之间连接的权值</w:t>
            </w:r>
          </w:p>
        </w:tc>
      </w:tr>
      <w:tr w:rsidR="0010535D" w:rsidTr="0002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2"/>
              </w:rPr>
              <w:object w:dxaOrig="300" w:dyaOrig="380">
                <v:shape id="_x0000_i1058" type="#_x0000_t75" style="width:15pt;height:18.75pt" o:ole="">
                  <v:imagedata r:id="rId85" o:title=""/>
                </v:shape>
                <o:OLEObject Type="Embed" ProgID="Equation.DSMT4" ShapeID="_x0000_i1058" DrawAspect="Content" ObjectID="_1455518245" r:id="rId86"/>
              </w:object>
            </w:r>
          </w:p>
        </w:tc>
        <w:tc>
          <w:tcPr>
            <w:tcW w:w="4261" w:type="dxa"/>
          </w:tcPr>
          <w:p w:rsidR="0010535D" w:rsidRDefault="00023CE8" w:rsidP="00023CE8">
            <w:pPr>
              <w:jc w:val="left"/>
              <w:cnfStyle w:val="000000100000" w:firstRow="0" w:lastRow="0" w:firstColumn="0" w:lastColumn="0" w:oddVBand="0" w:evenVBand="0" w:oddHBand="1" w:evenHBand="0" w:firstRowFirstColumn="0" w:firstRowLastColumn="0" w:lastRowFirstColumn="0" w:lastRowLastColumn="0"/>
            </w:pPr>
            <w:r>
              <w:rPr>
                <w:rFonts w:hint="eastAsia"/>
              </w:rPr>
              <w:t>m</w:t>
            </w:r>
            <w:r>
              <w:rPr>
                <w:rFonts w:hint="eastAsia"/>
              </w:rPr>
              <w:t>层中神经元</w:t>
            </w:r>
            <w:r>
              <w:rPr>
                <w:rFonts w:hint="eastAsia"/>
              </w:rPr>
              <w:t>k</w:t>
            </w:r>
            <w:r>
              <w:rPr>
                <w:rFonts w:hint="eastAsia"/>
              </w:rPr>
              <w:t>的内部加权和</w:t>
            </w:r>
          </w:p>
        </w:tc>
      </w:tr>
      <w:tr w:rsidR="0010535D" w:rsidTr="00023CE8">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2"/>
              </w:rPr>
              <w:object w:dxaOrig="320" w:dyaOrig="380">
                <v:shape id="_x0000_i1059" type="#_x0000_t75" style="width:15.75pt;height:18.75pt" o:ole="">
                  <v:imagedata r:id="rId87" o:title=""/>
                </v:shape>
                <o:OLEObject Type="Embed" ProgID="Equation.DSMT4" ShapeID="_x0000_i1059" DrawAspect="Content" ObjectID="_1455518246" r:id="rId88"/>
              </w:object>
            </w:r>
          </w:p>
        </w:tc>
        <w:tc>
          <w:tcPr>
            <w:tcW w:w="4261" w:type="dxa"/>
          </w:tcPr>
          <w:p w:rsidR="0010535D" w:rsidRDefault="00023CE8" w:rsidP="00C73844">
            <w:pPr>
              <w:jc w:val="left"/>
              <w:cnfStyle w:val="000000000000" w:firstRow="0" w:lastRow="0" w:firstColumn="0" w:lastColumn="0" w:oddVBand="0" w:evenVBand="0" w:oddHBand="0" w:evenHBand="0" w:firstRowFirstColumn="0" w:firstRowLastColumn="0" w:lastRowFirstColumn="0" w:lastRowLastColumn="0"/>
            </w:pPr>
            <w:r>
              <w:rPr>
                <w:rFonts w:hint="eastAsia"/>
              </w:rPr>
              <w:t>m</w:t>
            </w:r>
            <w:r>
              <w:rPr>
                <w:rFonts w:hint="eastAsia"/>
              </w:rPr>
              <w:t>层中神经元</w:t>
            </w:r>
            <w:r>
              <w:rPr>
                <w:rFonts w:hint="eastAsia"/>
              </w:rPr>
              <w:t>k</w:t>
            </w:r>
            <w:r>
              <w:rPr>
                <w:rFonts w:hint="eastAsia"/>
              </w:rPr>
              <w:t>的输出</w:t>
            </w:r>
          </w:p>
        </w:tc>
      </w:tr>
      <w:tr w:rsidR="0010535D" w:rsidTr="0002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2"/>
              </w:rPr>
              <w:object w:dxaOrig="260" w:dyaOrig="360">
                <v:shape id="_x0000_i1060" type="#_x0000_t75" style="width:12.75pt;height:18pt" o:ole="">
                  <v:imagedata r:id="rId89" o:title=""/>
                </v:shape>
                <o:OLEObject Type="Embed" ProgID="Equation.DSMT4" ShapeID="_x0000_i1060" DrawAspect="Content" ObjectID="_1455518247" r:id="rId90"/>
              </w:object>
            </w:r>
          </w:p>
        </w:tc>
        <w:tc>
          <w:tcPr>
            <w:tcW w:w="4261" w:type="dxa"/>
          </w:tcPr>
          <w:p w:rsidR="0010535D" w:rsidRDefault="00023CE8" w:rsidP="00C73844">
            <w:pPr>
              <w:jc w:val="left"/>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k</w:t>
            </w:r>
            <w:r>
              <w:rPr>
                <w:rFonts w:hint="eastAsia"/>
              </w:rPr>
              <w:t>个输入</w:t>
            </w:r>
          </w:p>
        </w:tc>
      </w:tr>
      <w:tr w:rsidR="0010535D" w:rsidTr="00023CE8">
        <w:tc>
          <w:tcPr>
            <w:cnfStyle w:val="001000000000" w:firstRow="0" w:lastRow="0" w:firstColumn="1" w:lastColumn="0" w:oddVBand="0" w:evenVBand="0" w:oddHBand="0" w:evenHBand="0" w:firstRowFirstColumn="0" w:firstRowLastColumn="0" w:lastRowFirstColumn="0" w:lastRowLastColumn="0"/>
            <w:tcW w:w="4261" w:type="dxa"/>
          </w:tcPr>
          <w:p w:rsidR="0010535D" w:rsidRDefault="0010535D" w:rsidP="00023CE8">
            <w:pPr>
              <w:jc w:val="center"/>
            </w:pPr>
            <w:r w:rsidRPr="005C6DC8">
              <w:rPr>
                <w:b w:val="0"/>
                <w:bCs w:val="0"/>
                <w:color w:val="auto"/>
                <w:position w:val="-12"/>
              </w:rPr>
              <w:object w:dxaOrig="1040" w:dyaOrig="360">
                <v:shape id="_x0000_i1061" type="#_x0000_t75" style="width:51.75pt;height:18pt" o:ole="">
                  <v:imagedata r:id="rId91" o:title=""/>
                </v:shape>
                <o:OLEObject Type="Embed" ProgID="Equation.DSMT4" ShapeID="_x0000_i1061" DrawAspect="Content" ObjectID="_1455518248" r:id="rId92"/>
              </w:object>
            </w:r>
          </w:p>
        </w:tc>
        <w:tc>
          <w:tcPr>
            <w:tcW w:w="4261" w:type="dxa"/>
          </w:tcPr>
          <w:p w:rsidR="0010535D" w:rsidRDefault="00023CE8" w:rsidP="00C73844">
            <w:pPr>
              <w:jc w:val="left"/>
              <w:cnfStyle w:val="000000000000" w:firstRow="0" w:lastRow="0" w:firstColumn="0" w:lastColumn="0" w:oddVBand="0" w:evenVBand="0" w:oddHBand="0" w:evenHBand="0" w:firstRowFirstColumn="0" w:firstRowLastColumn="0" w:lastRowFirstColumn="0" w:lastRowLastColumn="0"/>
            </w:pPr>
            <w:r>
              <w:rPr>
                <w:rFonts w:hint="eastAsia"/>
              </w:rPr>
              <w:t>输入层、隐藏层、输出层的规模</w:t>
            </w:r>
          </w:p>
        </w:tc>
      </w:tr>
    </w:tbl>
    <w:p w:rsidR="0010535D" w:rsidRDefault="00121C13" w:rsidP="00C73844">
      <w:pPr>
        <w:jc w:val="left"/>
      </w:pPr>
      <w:r>
        <w:rPr>
          <w:rFonts w:hint="eastAsia"/>
        </w:rPr>
        <w:t>而对于能量函数，有：</w:t>
      </w:r>
    </w:p>
    <w:p w:rsidR="00121C13" w:rsidRDefault="00121C13" w:rsidP="00C73844">
      <w:pPr>
        <w:jc w:val="left"/>
        <w:rPr>
          <w:szCs w:val="21"/>
        </w:rPr>
      </w:pPr>
      <w:r w:rsidRPr="00121C13">
        <w:rPr>
          <w:position w:val="-32"/>
          <w:szCs w:val="21"/>
        </w:rPr>
        <w:object w:dxaOrig="1620" w:dyaOrig="700">
          <v:shape id="_x0000_i1062" type="#_x0000_t75" style="width:81pt;height:35.25pt" o:ole="">
            <v:imagedata r:id="rId93" o:title=""/>
          </v:shape>
          <o:OLEObject Type="Embed" ProgID="Equation.DSMT4" ShapeID="_x0000_i1062" DrawAspect="Content" ObjectID="_1455518249" r:id="rId94"/>
        </w:object>
      </w:r>
    </w:p>
    <w:p w:rsidR="00121C13" w:rsidRDefault="00121C13" w:rsidP="00C73844">
      <w:pPr>
        <w:jc w:val="left"/>
      </w:pPr>
      <w:r>
        <w:rPr>
          <w:rFonts w:hint="eastAsia"/>
        </w:rPr>
        <w:t>其中</w:t>
      </w:r>
      <w:r w:rsidR="005F0F03">
        <w:rPr>
          <w:rFonts w:hint="eastAsia"/>
        </w:rPr>
        <w:t>可以用</w:t>
      </w:r>
    </w:p>
    <w:p w:rsidR="005F0F03" w:rsidRDefault="005F0F03" w:rsidP="00C73844">
      <w:pPr>
        <w:jc w:val="left"/>
      </w:pPr>
      <w:r w:rsidRPr="005C6DC8">
        <w:rPr>
          <w:position w:val="-30"/>
        </w:rPr>
        <w:object w:dxaOrig="1080" w:dyaOrig="680">
          <v:shape id="_x0000_i1063" type="#_x0000_t75" style="width:54pt;height:33.75pt" o:ole="">
            <v:imagedata r:id="rId95" o:title=""/>
          </v:shape>
          <o:OLEObject Type="Embed" ProgID="Equation.DSMT4" ShapeID="_x0000_i1063" DrawAspect="Content" ObjectID="_1455518250" r:id="rId96"/>
        </w:object>
      </w:r>
      <w:r>
        <w:rPr>
          <w:rFonts w:hint="eastAsia"/>
        </w:rPr>
        <w:t>以及</w:t>
      </w:r>
      <w:r w:rsidRPr="005C6DC8">
        <w:rPr>
          <w:position w:val="-32"/>
        </w:rPr>
        <w:object w:dxaOrig="999" w:dyaOrig="700">
          <v:shape id="_x0000_i1064" type="#_x0000_t75" style="width:50.25pt;height:35.25pt" o:ole="">
            <v:imagedata r:id="rId97" o:title=""/>
          </v:shape>
          <o:OLEObject Type="Embed" ProgID="Equation.DSMT4" ShapeID="_x0000_i1064" DrawAspect="Content" ObjectID="_1455518251" r:id="rId98"/>
        </w:object>
      </w:r>
    </w:p>
    <w:p w:rsidR="005F0F03" w:rsidRDefault="005F0F03" w:rsidP="00C73844">
      <w:pPr>
        <w:jc w:val="left"/>
      </w:pPr>
      <w:r>
        <w:rPr>
          <w:rFonts w:hint="eastAsia"/>
        </w:rPr>
        <w:t>（其中</w:t>
      </w:r>
      <w:r w:rsidRPr="005C6DC8">
        <w:rPr>
          <w:position w:val="-30"/>
        </w:rPr>
        <w:object w:dxaOrig="1340" w:dyaOrig="700">
          <v:shape id="_x0000_i1065" type="#_x0000_t75" style="width:66.75pt;height:35.25pt" o:ole="">
            <v:imagedata r:id="rId99" o:title=""/>
          </v:shape>
          <o:OLEObject Type="Embed" ProgID="Equation.DSMT4" ShapeID="_x0000_i1065" DrawAspect="Content" ObjectID="_1455518252" r:id="rId100"/>
        </w:object>
      </w:r>
      <w:r>
        <w:rPr>
          <w:rFonts w:hint="eastAsia"/>
        </w:rPr>
        <w:t>）</w:t>
      </w:r>
    </w:p>
    <w:p w:rsidR="005F0F03" w:rsidRDefault="005F0F03" w:rsidP="00C73844">
      <w:pPr>
        <w:jc w:val="left"/>
      </w:pPr>
      <w:r>
        <w:rPr>
          <w:rFonts w:hint="eastAsia"/>
        </w:rPr>
        <w:lastRenderedPageBreak/>
        <w:t>来做替代，得到</w:t>
      </w:r>
    </w:p>
    <w:p w:rsidR="005F0F03" w:rsidRDefault="005F0F03" w:rsidP="00C73844">
      <w:pPr>
        <w:jc w:val="left"/>
      </w:pPr>
      <w:r w:rsidRPr="005C6DC8">
        <w:rPr>
          <w:position w:val="-14"/>
        </w:rPr>
        <w:object w:dxaOrig="1520" w:dyaOrig="380">
          <v:shape id="_x0000_i1066" type="#_x0000_t75" style="width:75.75pt;height:18.75pt" o:ole="">
            <v:imagedata r:id="rId101" o:title=""/>
          </v:shape>
          <o:OLEObject Type="Embed" ProgID="Equation.DSMT4" ShapeID="_x0000_i1066" DrawAspect="Content" ObjectID="_1455518253" r:id="rId102"/>
        </w:object>
      </w:r>
    </w:p>
    <w:p w:rsidR="001005B1" w:rsidRDefault="007E3046" w:rsidP="00C73844">
      <w:pPr>
        <w:jc w:val="left"/>
      </w:pPr>
      <w:r>
        <w:rPr>
          <w:rFonts w:hint="eastAsia"/>
        </w:rPr>
        <w:t>进一步分析，在神经网络的输出层有：</w:t>
      </w:r>
    </w:p>
    <w:p w:rsidR="007E3046" w:rsidRDefault="007E3046" w:rsidP="00C73844">
      <w:pPr>
        <w:jc w:val="left"/>
      </w:pPr>
      <w:r w:rsidRPr="005C6DC8">
        <w:rPr>
          <w:position w:val="-30"/>
        </w:rPr>
        <w:object w:dxaOrig="1100" w:dyaOrig="680">
          <v:shape id="_x0000_i1067" type="#_x0000_t75" style="width:54.75pt;height:33.75pt" o:ole="">
            <v:imagedata r:id="rId103" o:title=""/>
          </v:shape>
          <o:OLEObject Type="Embed" ProgID="Equation.DSMT4" ShapeID="_x0000_i1067" DrawAspect="Content" ObjectID="_1455518254" r:id="rId104"/>
        </w:object>
      </w:r>
    </w:p>
    <w:p w:rsidR="007E3046" w:rsidRDefault="007E3046" w:rsidP="00C73844">
      <w:pPr>
        <w:jc w:val="left"/>
      </w:pPr>
      <w:r>
        <w:rPr>
          <w:rFonts w:hint="eastAsia"/>
        </w:rPr>
        <w:t>带入</w:t>
      </w:r>
      <w:r>
        <w:rPr>
          <w:rFonts w:hint="eastAsia"/>
        </w:rPr>
        <w:t>E</w:t>
      </w:r>
      <w:r>
        <w:rPr>
          <w:rFonts w:hint="eastAsia"/>
        </w:rPr>
        <w:t>的定义</w:t>
      </w:r>
      <w:r w:rsidR="0026175E" w:rsidRPr="005C6DC8">
        <w:rPr>
          <w:position w:val="-28"/>
        </w:rPr>
        <w:object w:dxaOrig="1920" w:dyaOrig="700">
          <v:shape id="_x0000_i1068" type="#_x0000_t75" style="width:96pt;height:35.25pt" o:ole="">
            <v:imagedata r:id="rId105" o:title=""/>
          </v:shape>
          <o:OLEObject Type="Embed" ProgID="Equation.DSMT4" ShapeID="_x0000_i1068" DrawAspect="Content" ObjectID="_1455518255" r:id="rId106"/>
        </w:object>
      </w:r>
      <w:r w:rsidR="0026175E">
        <w:rPr>
          <w:rFonts w:hint="eastAsia"/>
        </w:rPr>
        <w:t>，有</w:t>
      </w:r>
    </w:p>
    <w:p w:rsidR="0026175E" w:rsidRDefault="0026175E" w:rsidP="00C73844">
      <w:pPr>
        <w:jc w:val="left"/>
      </w:pPr>
      <w:r w:rsidRPr="005C6DC8">
        <w:rPr>
          <w:position w:val="-30"/>
        </w:rPr>
        <w:object w:dxaOrig="1440" w:dyaOrig="720">
          <v:shape id="_x0000_i1069" type="#_x0000_t75" style="width:1in;height:36pt" o:ole="">
            <v:imagedata r:id="rId107" o:title=""/>
          </v:shape>
          <o:OLEObject Type="Embed" ProgID="Equation.DSMT4" ShapeID="_x0000_i1069" DrawAspect="Content" ObjectID="_1455518256" r:id="rId108"/>
        </w:object>
      </w:r>
    </w:p>
    <w:p w:rsidR="0026175E" w:rsidRDefault="0026175E" w:rsidP="00C73844">
      <w:pPr>
        <w:jc w:val="left"/>
      </w:pPr>
      <w:r>
        <w:rPr>
          <w:rFonts w:hint="eastAsia"/>
        </w:rPr>
        <w:t>前半部分</w:t>
      </w:r>
      <w:r w:rsidRPr="005C6DC8">
        <w:rPr>
          <w:position w:val="-30"/>
        </w:rPr>
        <w:object w:dxaOrig="1680" w:dyaOrig="680">
          <v:shape id="_x0000_i1070" type="#_x0000_t75" style="width:84pt;height:33.75pt" o:ole="">
            <v:imagedata r:id="rId109" o:title=""/>
          </v:shape>
          <o:OLEObject Type="Embed" ProgID="Equation.DSMT4" ShapeID="_x0000_i1070" DrawAspect="Content" ObjectID="_1455518257" r:id="rId110"/>
        </w:object>
      </w:r>
      <w:r>
        <w:rPr>
          <w:rFonts w:hint="eastAsia"/>
        </w:rPr>
        <w:t>，后半部分记做</w:t>
      </w:r>
      <w:r w:rsidRPr="005C6DC8">
        <w:rPr>
          <w:position w:val="-30"/>
        </w:rPr>
        <w:object w:dxaOrig="1260" w:dyaOrig="720">
          <v:shape id="_x0000_i1071" type="#_x0000_t75" style="width:63pt;height:36pt" o:ole="">
            <v:imagedata r:id="rId111" o:title=""/>
          </v:shape>
          <o:OLEObject Type="Embed" ProgID="Equation.DSMT4" ShapeID="_x0000_i1071" DrawAspect="Content" ObjectID="_1455518258" r:id="rId112"/>
        </w:object>
      </w:r>
      <w:r w:rsidR="00CB5258">
        <w:rPr>
          <w:rFonts w:hint="eastAsia"/>
        </w:rPr>
        <w:t>，为激活函数的微分</w:t>
      </w:r>
      <w:r>
        <w:rPr>
          <w:rFonts w:hint="eastAsia"/>
        </w:rPr>
        <w:t>，带入输入层的权值调整公式有：</w:t>
      </w:r>
    </w:p>
    <w:p w:rsidR="0026175E" w:rsidRDefault="0026175E" w:rsidP="00C73844">
      <w:pPr>
        <w:jc w:val="left"/>
      </w:pPr>
      <w:r w:rsidRPr="005C6DC8">
        <w:rPr>
          <w:position w:val="-14"/>
        </w:rPr>
        <w:object w:dxaOrig="3460" w:dyaOrig="400">
          <v:shape id="_x0000_i1072" type="#_x0000_t75" style="width:173.25pt;height:20.25pt" o:ole="">
            <v:imagedata r:id="rId113" o:title=""/>
          </v:shape>
          <o:OLEObject Type="Embed" ProgID="Equation.DSMT4" ShapeID="_x0000_i1072" DrawAspect="Content" ObjectID="_1455518259" r:id="rId114"/>
        </w:object>
      </w:r>
    </w:p>
    <w:p w:rsidR="00CB5258" w:rsidRDefault="00303C7F" w:rsidP="00C73844">
      <w:pPr>
        <w:jc w:val="left"/>
      </w:pPr>
      <w:r>
        <w:rPr>
          <w:rFonts w:hint="eastAsia"/>
        </w:rPr>
        <w:t>而对于隐藏层的权值来说</w:t>
      </w:r>
    </w:p>
    <w:p w:rsidR="00303C7F" w:rsidRDefault="00303C7F" w:rsidP="00C73844">
      <w:pPr>
        <w:jc w:val="left"/>
      </w:pPr>
      <w:r w:rsidRPr="005C6DC8">
        <w:rPr>
          <w:position w:val="-30"/>
        </w:rPr>
        <w:object w:dxaOrig="1100" w:dyaOrig="680">
          <v:shape id="_x0000_i1073" type="#_x0000_t75" style="width:54.75pt;height:33.75pt" o:ole="">
            <v:imagedata r:id="rId115" o:title=""/>
          </v:shape>
          <o:OLEObject Type="Embed" ProgID="Equation.DSMT4" ShapeID="_x0000_i1073" DrawAspect="Content" ObjectID="_1455518260" r:id="rId116"/>
        </w:object>
      </w:r>
    </w:p>
    <w:p w:rsidR="00303C7F" w:rsidRDefault="00303C7F" w:rsidP="00C73844">
      <w:pPr>
        <w:jc w:val="left"/>
      </w:pPr>
      <w:r>
        <w:rPr>
          <w:rFonts w:hint="eastAsia"/>
        </w:rPr>
        <w:t>后面一部分可以进行展开</w:t>
      </w:r>
    </w:p>
    <w:p w:rsidR="00303C7F" w:rsidRDefault="00303C7F" w:rsidP="00C73844">
      <w:pPr>
        <w:jc w:val="left"/>
      </w:pPr>
      <w:r w:rsidRPr="005C6DC8">
        <w:rPr>
          <w:position w:val="-30"/>
        </w:rPr>
        <w:object w:dxaOrig="1440" w:dyaOrig="720">
          <v:shape id="_x0000_i1074" type="#_x0000_t75" style="width:1in;height:36pt" o:ole="">
            <v:imagedata r:id="rId117" o:title=""/>
          </v:shape>
          <o:OLEObject Type="Embed" ProgID="Equation.DSMT4" ShapeID="_x0000_i1074" DrawAspect="Content" ObjectID="_1455518261" r:id="rId118"/>
        </w:object>
      </w:r>
    </w:p>
    <w:p w:rsidR="006E5754" w:rsidRDefault="00303C7F" w:rsidP="00C73844">
      <w:pPr>
        <w:jc w:val="left"/>
      </w:pPr>
      <w:r>
        <w:rPr>
          <w:rFonts w:hint="eastAsia"/>
        </w:rPr>
        <w:t>后半部分</w:t>
      </w:r>
      <w:r w:rsidR="006E5754">
        <w:rPr>
          <w:rFonts w:hint="eastAsia"/>
        </w:rPr>
        <w:t>和前面的输出层是类似的，都是激活函数的微分：</w:t>
      </w:r>
      <w:r w:rsidR="006E5754" w:rsidRPr="005C6DC8">
        <w:rPr>
          <w:position w:val="-30"/>
        </w:rPr>
        <w:object w:dxaOrig="1260" w:dyaOrig="720">
          <v:shape id="_x0000_i1075" type="#_x0000_t75" style="width:63pt;height:36pt" o:ole="">
            <v:imagedata r:id="rId119" o:title=""/>
          </v:shape>
          <o:OLEObject Type="Embed" ProgID="Equation.DSMT4" ShapeID="_x0000_i1075" DrawAspect="Content" ObjectID="_1455518262" r:id="rId120"/>
        </w:object>
      </w:r>
      <w:r w:rsidR="006E5754">
        <w:rPr>
          <w:rFonts w:hint="eastAsia"/>
        </w:rPr>
        <w:t>，前半部分则可以展开为：</w:t>
      </w:r>
    </w:p>
    <w:p w:rsidR="006E5754" w:rsidRDefault="006E5754" w:rsidP="00C73844">
      <w:pPr>
        <w:jc w:val="left"/>
      </w:pPr>
      <w:r w:rsidRPr="005C6DC8">
        <w:rPr>
          <w:position w:val="-30"/>
        </w:rPr>
        <w:object w:dxaOrig="3980" w:dyaOrig="720">
          <v:shape id="_x0000_i1076" type="#_x0000_t75" style="width:198.75pt;height:36pt" o:ole="">
            <v:imagedata r:id="rId121" o:title=""/>
          </v:shape>
          <o:OLEObject Type="Embed" ProgID="Equation.DSMT4" ShapeID="_x0000_i1076" DrawAspect="Content" ObjectID="_1455518263" r:id="rId122"/>
        </w:object>
      </w:r>
    </w:p>
    <w:p w:rsidR="006E5754" w:rsidRDefault="006E5754" w:rsidP="00C73844">
      <w:pPr>
        <w:jc w:val="left"/>
      </w:pPr>
      <w:r>
        <w:rPr>
          <w:rFonts w:hint="eastAsia"/>
        </w:rPr>
        <w:t>根据前面推导的结果</w:t>
      </w:r>
      <w:r w:rsidRPr="005C6DC8">
        <w:rPr>
          <w:position w:val="-30"/>
        </w:rPr>
        <w:object w:dxaOrig="1100" w:dyaOrig="680">
          <v:shape id="_x0000_i1077" type="#_x0000_t75" style="width:54.75pt;height:33.75pt" o:ole="">
            <v:imagedata r:id="rId123" o:title=""/>
          </v:shape>
          <o:OLEObject Type="Embed" ProgID="Equation.DSMT4" ShapeID="_x0000_i1077" DrawAspect="Content" ObjectID="_1455518264" r:id="rId124"/>
        </w:object>
      </w:r>
      <w:r>
        <w:rPr>
          <w:rFonts w:hint="eastAsia"/>
        </w:rPr>
        <w:t>，可以将上式化简为：</w:t>
      </w:r>
    </w:p>
    <w:p w:rsidR="006E5754" w:rsidRDefault="006E5754" w:rsidP="00C73844">
      <w:pPr>
        <w:jc w:val="left"/>
      </w:pPr>
      <w:r w:rsidRPr="005C6DC8">
        <w:rPr>
          <w:position w:val="-30"/>
        </w:rPr>
        <w:object w:dxaOrig="1200" w:dyaOrig="680">
          <v:shape id="_x0000_i1078" type="#_x0000_t75" style="width:60pt;height:33.75pt" o:ole="">
            <v:imagedata r:id="rId125" o:title=""/>
          </v:shape>
          <o:OLEObject Type="Embed" ProgID="Equation.DSMT4" ShapeID="_x0000_i1078" DrawAspect="Content" ObjectID="_1455518265" r:id="rId126"/>
        </w:object>
      </w:r>
    </w:p>
    <w:p w:rsidR="006E5754" w:rsidRDefault="006E5754" w:rsidP="00C73844">
      <w:pPr>
        <w:jc w:val="left"/>
      </w:pPr>
      <w:r>
        <w:rPr>
          <w:rFonts w:hint="eastAsia"/>
        </w:rPr>
        <w:t>带入原来的式子有：</w:t>
      </w:r>
    </w:p>
    <w:p w:rsidR="006E5754" w:rsidRDefault="006E5754" w:rsidP="00C73844">
      <w:pPr>
        <w:jc w:val="left"/>
      </w:pPr>
      <w:r w:rsidRPr="005C6DC8">
        <w:rPr>
          <w:position w:val="-30"/>
        </w:rPr>
        <w:object w:dxaOrig="3400" w:dyaOrig="720">
          <v:shape id="_x0000_i1079" type="#_x0000_t75" style="width:170.25pt;height:36pt" o:ole="">
            <v:imagedata r:id="rId127" o:title=""/>
          </v:shape>
          <o:OLEObject Type="Embed" ProgID="Equation.DSMT4" ShapeID="_x0000_i1079" DrawAspect="Content" ObjectID="_1455518266" r:id="rId128"/>
        </w:object>
      </w:r>
    </w:p>
    <w:p w:rsidR="006E5754" w:rsidRDefault="006E5754" w:rsidP="00C73844">
      <w:pPr>
        <w:jc w:val="left"/>
      </w:pPr>
      <w:r w:rsidRPr="005C6DC8">
        <w:rPr>
          <w:position w:val="-30"/>
        </w:rPr>
        <w:object w:dxaOrig="2920" w:dyaOrig="720">
          <v:shape id="_x0000_i1080" type="#_x0000_t75" style="width:146.25pt;height:36pt" o:ole="">
            <v:imagedata r:id="rId129" o:title=""/>
          </v:shape>
          <o:OLEObject Type="Embed" ProgID="Equation.DSMT4" ShapeID="_x0000_i1080" DrawAspect="Content" ObjectID="_1455518267" r:id="rId130"/>
        </w:object>
      </w:r>
    </w:p>
    <w:p w:rsidR="006E5754" w:rsidRDefault="006E5754" w:rsidP="00C73844">
      <w:pPr>
        <w:jc w:val="left"/>
      </w:pPr>
      <w:r>
        <w:rPr>
          <w:rFonts w:hint="eastAsia"/>
        </w:rPr>
        <w:t>可以得到隐藏层的权值调整为：</w:t>
      </w:r>
    </w:p>
    <w:p w:rsidR="006E5754" w:rsidRDefault="006E5754" w:rsidP="00C73844">
      <w:pPr>
        <w:jc w:val="left"/>
      </w:pPr>
      <w:r w:rsidRPr="005C6DC8">
        <w:rPr>
          <w:position w:val="-28"/>
        </w:rPr>
        <w:object w:dxaOrig="3560" w:dyaOrig="700">
          <v:shape id="_x0000_i1081" type="#_x0000_t75" style="width:177.75pt;height:35.25pt" o:ole="">
            <v:imagedata r:id="rId131" o:title=""/>
          </v:shape>
          <o:OLEObject Type="Embed" ProgID="Equation.DSMT4" ShapeID="_x0000_i1081" DrawAspect="Content" ObjectID="_1455518268" r:id="rId132"/>
        </w:object>
      </w:r>
    </w:p>
    <w:p w:rsidR="0006242C" w:rsidRDefault="0006242C" w:rsidP="00C73844">
      <w:pPr>
        <w:jc w:val="left"/>
      </w:pPr>
      <w:r>
        <w:rPr>
          <w:rFonts w:hint="eastAsia"/>
        </w:rPr>
        <w:t>关键的问题都在于激活函数的微分，而我们选取的激活函数，无论是</w:t>
      </w:r>
      <w:r>
        <w:rPr>
          <w:rFonts w:hint="eastAsia"/>
        </w:rPr>
        <w:t>sigmoid</w:t>
      </w:r>
      <w:r>
        <w:rPr>
          <w:rFonts w:hint="eastAsia"/>
        </w:rPr>
        <w:t>函数，还是</w:t>
      </w:r>
      <w:r w:rsidR="002950C5">
        <w:rPr>
          <w:rFonts w:hint="eastAsia"/>
        </w:rPr>
        <w:t>双曲正切函数都是连续且可分的。拿</w:t>
      </w:r>
      <w:r w:rsidR="002950C5">
        <w:rPr>
          <w:rFonts w:hint="eastAsia"/>
        </w:rPr>
        <w:t>sigmoid</w:t>
      </w:r>
      <w:r w:rsidR="002950C5">
        <w:rPr>
          <w:rFonts w:hint="eastAsia"/>
        </w:rPr>
        <w:t>函数为例子：</w:t>
      </w:r>
    </w:p>
    <w:p w:rsidR="002950C5" w:rsidRDefault="002950C5" w:rsidP="00C73844">
      <w:pPr>
        <w:jc w:val="left"/>
      </w:pPr>
      <w:r w:rsidRPr="005C6DC8">
        <w:rPr>
          <w:position w:val="-34"/>
        </w:rPr>
        <w:object w:dxaOrig="4660" w:dyaOrig="800">
          <v:shape id="_x0000_i1082" type="#_x0000_t75" style="width:233.25pt;height:39.75pt" o:ole="">
            <v:imagedata r:id="rId133" o:title=""/>
          </v:shape>
          <o:OLEObject Type="Embed" ProgID="Equation.DSMT4" ShapeID="_x0000_i1082" DrawAspect="Content" ObjectID="_1455518269" r:id="rId134"/>
        </w:object>
      </w:r>
    </w:p>
    <w:p w:rsidR="002950C5" w:rsidRDefault="002950C5" w:rsidP="00C73844">
      <w:pPr>
        <w:jc w:val="left"/>
      </w:pPr>
      <w:r>
        <w:rPr>
          <w:rFonts w:hint="eastAsia"/>
        </w:rPr>
        <w:t>而对于多隐藏层的神经网络来说，权值调整的策略也是一样的，都是通过后面权值来影响前面的权值</w:t>
      </w:r>
    </w:p>
    <w:p w:rsidR="00DA5A9B" w:rsidRDefault="00DA5A9B" w:rsidP="00C73844">
      <w:pPr>
        <w:jc w:val="left"/>
      </w:pPr>
      <w:r>
        <w:rPr>
          <w:noProof/>
        </w:rPr>
        <w:drawing>
          <wp:inline distT="0" distB="0" distL="0" distR="0" wp14:anchorId="160723DF" wp14:editId="2AF7D7BD">
            <wp:extent cx="4133850" cy="298566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多隐藏层传播.PNG"/>
                    <pic:cNvPicPr/>
                  </pic:nvPicPr>
                  <pic:blipFill>
                    <a:blip r:embed="rId135">
                      <a:extLst>
                        <a:ext uri="{28A0092B-C50C-407E-A947-70E740481C1C}">
                          <a14:useLocalDpi xmlns:a14="http://schemas.microsoft.com/office/drawing/2010/main" val="0"/>
                        </a:ext>
                      </a:extLst>
                    </a:blip>
                    <a:stretch>
                      <a:fillRect/>
                    </a:stretch>
                  </pic:blipFill>
                  <pic:spPr>
                    <a:xfrm>
                      <a:off x="0" y="0"/>
                      <a:ext cx="4133161" cy="2985171"/>
                    </a:xfrm>
                    <a:prstGeom prst="rect">
                      <a:avLst/>
                    </a:prstGeom>
                  </pic:spPr>
                </pic:pic>
              </a:graphicData>
            </a:graphic>
          </wp:inline>
        </w:drawing>
      </w:r>
    </w:p>
    <w:p w:rsidR="002950C5" w:rsidRDefault="002950C5" w:rsidP="00C73844">
      <w:pPr>
        <w:jc w:val="left"/>
      </w:pPr>
      <w:r>
        <w:rPr>
          <w:rFonts w:hint="eastAsia"/>
        </w:rPr>
        <w:t>《多隐藏层</w:t>
      </w:r>
      <w:proofErr w:type="spellStart"/>
      <w:r>
        <w:rPr>
          <w:rFonts w:hint="eastAsia"/>
        </w:rPr>
        <w:t>bp</w:t>
      </w:r>
      <w:proofErr w:type="spellEnd"/>
      <w:r>
        <w:rPr>
          <w:rFonts w:hint="eastAsia"/>
        </w:rPr>
        <w:t>神经网络》【</w:t>
      </w:r>
      <w:r>
        <w:rPr>
          <w:rFonts w:hint="eastAsia"/>
        </w:rPr>
        <w:t>done</w:t>
      </w:r>
      <w:r>
        <w:rPr>
          <w:rFonts w:hint="eastAsia"/>
        </w:rPr>
        <w:t>】</w:t>
      </w:r>
    </w:p>
    <w:p w:rsidR="002950C5" w:rsidRDefault="002950C5" w:rsidP="00C73844">
      <w:pPr>
        <w:jc w:val="left"/>
      </w:pPr>
      <w:r>
        <w:rPr>
          <w:rFonts w:hint="eastAsia"/>
        </w:rPr>
        <w:t>如图上所示，</w:t>
      </w:r>
      <w:r>
        <w:rPr>
          <w:rFonts w:hint="eastAsia"/>
        </w:rPr>
        <w:t>h-1</w:t>
      </w:r>
      <w:r>
        <w:rPr>
          <w:rFonts w:hint="eastAsia"/>
        </w:rPr>
        <w:t>层的权值是由</w:t>
      </w:r>
      <w:r w:rsidR="00A7331F">
        <w:rPr>
          <w:rFonts w:hint="eastAsia"/>
        </w:rPr>
        <w:t>h</w:t>
      </w:r>
      <w:r w:rsidR="00A7331F">
        <w:rPr>
          <w:rFonts w:hint="eastAsia"/>
        </w:rPr>
        <w:t>层的</w:t>
      </w:r>
      <w:r w:rsidR="00A7331F" w:rsidRPr="005C6DC8">
        <w:rPr>
          <w:position w:val="-12"/>
        </w:rPr>
        <w:object w:dxaOrig="320" w:dyaOrig="380">
          <v:shape id="_x0000_i1083" type="#_x0000_t75" style="width:15.75pt;height:18.75pt" o:ole="">
            <v:imagedata r:id="rId136" o:title=""/>
          </v:shape>
          <o:OLEObject Type="Embed" ProgID="Equation.DSMT4" ShapeID="_x0000_i1083" DrawAspect="Content" ObjectID="_1455518270" r:id="rId137"/>
        </w:object>
      </w:r>
      <w:r w:rsidR="00A7331F">
        <w:rPr>
          <w:rFonts w:hint="eastAsia"/>
        </w:rPr>
        <w:t>来决定的</w:t>
      </w:r>
      <w:r w:rsidR="009A4391">
        <w:rPr>
          <w:rFonts w:hint="eastAsia"/>
        </w:rPr>
        <w:t>。</w:t>
      </w:r>
    </w:p>
    <w:p w:rsidR="009A4391" w:rsidRDefault="009A4391" w:rsidP="00C73844">
      <w:pPr>
        <w:jc w:val="left"/>
      </w:pPr>
      <w:r>
        <w:rPr>
          <w:rFonts w:hint="eastAsia"/>
        </w:rPr>
        <w:t>在采用</w:t>
      </w:r>
      <w:r>
        <w:rPr>
          <w:rFonts w:hint="eastAsia"/>
        </w:rPr>
        <w:t>sigmoid</w:t>
      </w:r>
      <w:r>
        <w:rPr>
          <w:rFonts w:hint="eastAsia"/>
        </w:rPr>
        <w:t>作为激活函数的情况下，输出层权值调整为：</w:t>
      </w:r>
    </w:p>
    <w:p w:rsidR="009A4391" w:rsidRDefault="009A4391" w:rsidP="00C73844">
      <w:pPr>
        <w:jc w:val="left"/>
      </w:pPr>
      <w:r w:rsidRPr="005C6DC8">
        <w:rPr>
          <w:position w:val="-14"/>
        </w:rPr>
        <w:object w:dxaOrig="3060" w:dyaOrig="400">
          <v:shape id="_x0000_i1084" type="#_x0000_t75" style="width:153pt;height:20.25pt" o:ole="">
            <v:imagedata r:id="rId138" o:title=""/>
          </v:shape>
          <o:OLEObject Type="Embed" ProgID="Equation.DSMT4" ShapeID="_x0000_i1084" DrawAspect="Content" ObjectID="_1455518271" r:id="rId139"/>
        </w:object>
      </w:r>
    </w:p>
    <w:p w:rsidR="009A4391" w:rsidRDefault="009A4391" w:rsidP="00C73844">
      <w:pPr>
        <w:jc w:val="left"/>
      </w:pPr>
      <w:r>
        <w:rPr>
          <w:rFonts w:hint="eastAsia"/>
        </w:rPr>
        <w:t>隐藏层权值调整为：</w:t>
      </w:r>
    </w:p>
    <w:p w:rsidR="009A4391" w:rsidRDefault="009A4391" w:rsidP="00C73844">
      <w:pPr>
        <w:jc w:val="left"/>
      </w:pPr>
      <w:r w:rsidRPr="005C6DC8">
        <w:rPr>
          <w:position w:val="-28"/>
        </w:rPr>
        <w:object w:dxaOrig="4880" w:dyaOrig="700">
          <v:shape id="_x0000_i1085" type="#_x0000_t75" style="width:243.75pt;height:35.25pt" o:ole="">
            <v:imagedata r:id="rId140" o:title=""/>
          </v:shape>
          <o:OLEObject Type="Embed" ProgID="Equation.DSMT4" ShapeID="_x0000_i1085" DrawAspect="Content" ObjectID="_1455518272" r:id="rId141"/>
        </w:object>
      </w:r>
    </w:p>
    <w:p w:rsidR="009A4391" w:rsidRDefault="009A4391" w:rsidP="00C73844">
      <w:pPr>
        <w:jc w:val="left"/>
      </w:pPr>
      <w:r>
        <w:rPr>
          <w:rFonts w:hint="eastAsia"/>
        </w:rPr>
        <w:t>权值调整规则为：</w:t>
      </w:r>
    </w:p>
    <w:p w:rsidR="009A4391" w:rsidRDefault="009A4391" w:rsidP="00C73844">
      <w:pPr>
        <w:jc w:val="left"/>
      </w:pPr>
      <w:r w:rsidRPr="005C6DC8">
        <w:rPr>
          <w:position w:val="-14"/>
        </w:rPr>
        <w:object w:dxaOrig="2640" w:dyaOrig="400">
          <v:shape id="_x0000_i1086" type="#_x0000_t75" style="width:132pt;height:20.25pt" o:ole="">
            <v:imagedata r:id="rId142" o:title=""/>
          </v:shape>
          <o:OLEObject Type="Embed" ProgID="Equation.DSMT4" ShapeID="_x0000_i1086" DrawAspect="Content" ObjectID="_1455518273" r:id="rId143"/>
        </w:object>
      </w:r>
    </w:p>
    <w:p w:rsidR="00F82A05" w:rsidRPr="009A4391" w:rsidRDefault="00F82A05" w:rsidP="00C73844">
      <w:pPr>
        <w:jc w:val="left"/>
      </w:pPr>
      <w:r>
        <w:rPr>
          <w:rFonts w:hint="eastAsia"/>
        </w:rPr>
        <w:tab/>
        <w:t>BP</w:t>
      </w:r>
      <w:r>
        <w:rPr>
          <w:rFonts w:hint="eastAsia"/>
        </w:rPr>
        <w:t>规则非常的流行和经典，现在很多实际实用的神经网络都采用了</w:t>
      </w:r>
      <w:r>
        <w:rPr>
          <w:rFonts w:hint="eastAsia"/>
        </w:rPr>
        <w:t>BP</w:t>
      </w:r>
      <w:r>
        <w:rPr>
          <w:rFonts w:hint="eastAsia"/>
        </w:rPr>
        <w:t>规则作为学习策</w:t>
      </w:r>
      <w:r>
        <w:rPr>
          <w:rFonts w:hint="eastAsia"/>
        </w:rPr>
        <w:lastRenderedPageBreak/>
        <w:t>略。</w:t>
      </w:r>
    </w:p>
    <w:p w:rsidR="000D47BC" w:rsidRPr="0018072D" w:rsidRDefault="000D47BC">
      <w:r>
        <w:rPr>
          <w:rFonts w:hint="eastAsia"/>
        </w:rPr>
        <w:tab/>
      </w:r>
      <w:r w:rsidR="00F82A05">
        <w:rPr>
          <w:rFonts w:hint="eastAsia"/>
        </w:rPr>
        <w:t>并且</w:t>
      </w:r>
      <w:r>
        <w:rPr>
          <w:rFonts w:hint="eastAsia"/>
        </w:rPr>
        <w:t>多层神经网络相比于单层神经元就有了更广泛的应用</w:t>
      </w:r>
      <w:r w:rsidR="0055317A">
        <w:rPr>
          <w:rFonts w:hint="eastAsia"/>
        </w:rPr>
        <w:t>，例如建模与控制、机器诊断、文件管理、医疗诊断、信用评级等。</w:t>
      </w:r>
    </w:p>
    <w:p w:rsidR="00C16B1A" w:rsidRDefault="00C16B1A">
      <w:r>
        <w:rPr>
          <w:rFonts w:hint="eastAsia"/>
        </w:rPr>
        <w:tab/>
      </w:r>
      <w:r w:rsidR="00A90374">
        <w:rPr>
          <w:rFonts w:hint="eastAsia"/>
        </w:rPr>
        <w:t>而我们在本篇论文当中主要研究的</w:t>
      </w:r>
      <w:r>
        <w:rPr>
          <w:rFonts w:hint="eastAsia"/>
        </w:rPr>
        <w:t>卷积神经网络（</w:t>
      </w:r>
      <w:r>
        <w:rPr>
          <w:rFonts w:hint="eastAsia"/>
        </w:rPr>
        <w:t>convolution neural network</w:t>
      </w:r>
      <w:r>
        <w:rPr>
          <w:rFonts w:hint="eastAsia"/>
        </w:rPr>
        <w:t>）</w:t>
      </w:r>
      <w:r w:rsidR="00E40D24">
        <w:rPr>
          <w:rFonts w:hint="eastAsia"/>
        </w:rPr>
        <w:t>是受到生物学上的启发，从</w:t>
      </w:r>
      <w:r>
        <w:rPr>
          <w:rFonts w:hint="eastAsia"/>
        </w:rPr>
        <w:t>多层次神经元（</w:t>
      </w:r>
      <w:r>
        <w:rPr>
          <w:rFonts w:hint="eastAsia"/>
        </w:rPr>
        <w:t>multi-layer perceptron</w:t>
      </w:r>
      <w:r>
        <w:rPr>
          <w:rFonts w:hint="eastAsia"/>
        </w:rPr>
        <w:t>，</w:t>
      </w:r>
      <w:proofErr w:type="spellStart"/>
      <w:r>
        <w:rPr>
          <w:rFonts w:hint="eastAsia"/>
        </w:rPr>
        <w:t>mlp</w:t>
      </w:r>
      <w:proofErr w:type="spellEnd"/>
      <w:r w:rsidR="00E40D24">
        <w:rPr>
          <w:rFonts w:hint="eastAsia"/>
        </w:rPr>
        <w:t>）变形而来的一种神经网络。通过对猫视觉皮层的研究观察</w:t>
      </w:r>
      <w:r w:rsidR="009721EA">
        <w:fldChar w:fldCharType="begin"/>
      </w:r>
      <w:r w:rsidR="009721EA">
        <w:instrText xml:space="preserve"> ADDIN EN.CITE &lt;EndNote&gt;&lt;Cite&gt;&lt;Author&gt;Hubel&lt;/Author&gt;&lt;Year&gt;1968&lt;/Year&gt;&lt;RecNum&gt;9&lt;/RecNum&gt;&lt;DisplayText&gt;[8]&lt;/DisplayText&gt;&lt;record&gt;&lt;rec-number&gt;9&lt;/rec-number&gt;&lt;foreign-keys&gt;&lt;key app="EN" db-id="2wxx92awvzss5eexad8vtzwisaw95xzxfsaz"&gt;9&lt;/key&gt;&lt;/foreign-keys&gt;&lt;ref-type name="Journal Article"&gt;17&lt;/ref-type&gt;&lt;contributors&gt;&lt;authors&gt;&lt;author&gt;Hubel, David H&lt;/author&gt;&lt;author&gt;Wiesel, Torsten N&lt;/author&gt;&lt;/authors&gt;&lt;/contributors&gt;&lt;titles&gt;&lt;title&gt;Receptive fields and functional architecture of monkey striate cortex&lt;/title&gt;&lt;secondary-title&gt;The Journal of physiology&lt;/secondary-title&gt;&lt;/titles&gt;&lt;periodical&gt;&lt;full-title&gt;The Journal of physiology&lt;/full-title&gt;&lt;/periodical&gt;&lt;pages&gt;215-243&lt;/pages&gt;&lt;volume&gt;195&lt;/volume&gt;&lt;number&gt;1&lt;/number&gt;&lt;dates&gt;&lt;year&gt;1968&lt;/year&gt;&lt;/dates&gt;&lt;isbn&gt;0022-3751&lt;/isbn&gt;&lt;urls&gt;&lt;/urls&gt;&lt;/record&gt;&lt;/Cite&gt;&lt;/EndNote&gt;</w:instrText>
      </w:r>
      <w:r w:rsidR="009721EA">
        <w:fldChar w:fldCharType="separate"/>
      </w:r>
      <w:r w:rsidR="009721EA">
        <w:rPr>
          <w:noProof/>
        </w:rPr>
        <w:t>[</w:t>
      </w:r>
      <w:hyperlink w:anchor="_ENREF_8" w:tooltip="Hubel, 1968 #9" w:history="1">
        <w:r w:rsidR="004139BF">
          <w:rPr>
            <w:noProof/>
          </w:rPr>
          <w:t>8</w:t>
        </w:r>
      </w:hyperlink>
      <w:r w:rsidR="009721EA">
        <w:rPr>
          <w:noProof/>
        </w:rPr>
        <w:t>]</w:t>
      </w:r>
      <w:r w:rsidR="009721EA">
        <w:fldChar w:fldCharType="end"/>
      </w:r>
      <w:r w:rsidR="00E40D24">
        <w:rPr>
          <w:rFonts w:hint="eastAsia"/>
        </w:rPr>
        <w:t>，</w:t>
      </w:r>
      <w:r w:rsidR="00551F2B">
        <w:rPr>
          <w:rFonts w:hint="eastAsia"/>
        </w:rPr>
        <w:t>我们发现视觉皮层的神经细胞的排列有着极为复杂的规则：这些细胞对于视觉输入的一部分，称之为接受域，并且通过推进平铺这一区域来覆盖整个视觉范围，这样的处理方式能够揭示自然形象的</w:t>
      </w:r>
      <w:r w:rsidR="00A944B7">
        <w:rPr>
          <w:rFonts w:hint="eastAsia"/>
        </w:rPr>
        <w:t>空间关联。</w:t>
      </w:r>
    </w:p>
    <w:p w:rsidR="00963628" w:rsidRDefault="00963628">
      <w:r>
        <w:rPr>
          <w:rFonts w:hint="eastAsia"/>
        </w:rPr>
        <w:tab/>
      </w:r>
      <w:r>
        <w:rPr>
          <w:rFonts w:hint="eastAsia"/>
        </w:rPr>
        <w:t>卷积神经网络发展的背景也很有趣，正如前面提到的在</w:t>
      </w:r>
      <w:r>
        <w:rPr>
          <w:rFonts w:hint="eastAsia"/>
        </w:rPr>
        <w:t>2006</w:t>
      </w:r>
      <w:r>
        <w:rPr>
          <w:rFonts w:hint="eastAsia"/>
        </w:rPr>
        <w:t>年，随着神经科学领域模型的发展以及计算机视觉领域</w:t>
      </w:r>
      <w:r w:rsidR="009721EA">
        <w:fldChar w:fldCharType="begin"/>
      </w:r>
      <w:r w:rsidR="009721EA">
        <w:instrText xml:space="preserve"> ADDIN EN.CITE &lt;EndNote&gt;&lt;Cite&gt;&lt;Author&gt;Serre&lt;/Author&gt;&lt;Year&gt;2007&lt;/Year&gt;&lt;RecNum&gt;10&lt;/RecNum&gt;&lt;DisplayText&gt;[9]&lt;/DisplayText&gt;&lt;record&gt;&lt;rec-number&gt;10&lt;/rec-number&gt;&lt;foreign-keys&gt;&lt;key app="EN" db-id="2wxx92awvzss5eexad8vtzwisaw95xzxfsaz"&gt;10&lt;/key&gt;&lt;/foreign-keys&gt;&lt;ref-type name="Journal Article"&gt;17&lt;/ref-type&gt;&lt;contributors&gt;&lt;authors&gt;&lt;author&gt;Serre, Thomas&lt;/author&gt;&lt;author&gt;Wolf, Lior&lt;/author&gt;&lt;author&gt;Bileschi, Stanley&lt;/author&gt;&lt;author&gt;Riesenhuber, Maximilian&lt;/author&gt;&lt;author&gt;Poggio, Tomaso&lt;/author&gt;&lt;/authors&gt;&lt;/contributors&gt;&lt;titles&gt;&lt;title&gt;Robust object recognition with cortex-like mechanisms&lt;/title&gt;&lt;secondary-title&gt;Pattern Analysis and Machine Intelligence, IEEE Transactions on&lt;/secondary-title&gt;&lt;/titles&gt;&lt;periodical&gt;&lt;full-title&gt;Pattern Analysis and Machine Intelligence, IEEE Transactions on&lt;/full-title&gt;&lt;/periodical&gt;&lt;pages&gt;411-426&lt;/pages&gt;&lt;volume&gt;29&lt;/volume&gt;&lt;number&gt;3&lt;/number&gt;&lt;dates&gt;&lt;year&gt;2007&lt;/year&gt;&lt;/dates&gt;&lt;isbn&gt;0162-8828&lt;/isbn&gt;&lt;urls&gt;&lt;/urls&gt;&lt;/record&gt;&lt;/Cite&gt;&lt;/EndNote&gt;</w:instrText>
      </w:r>
      <w:r w:rsidR="009721EA">
        <w:fldChar w:fldCharType="separate"/>
      </w:r>
      <w:r w:rsidR="009721EA">
        <w:rPr>
          <w:noProof/>
        </w:rPr>
        <w:t>[</w:t>
      </w:r>
      <w:hyperlink w:anchor="_ENREF_9" w:tooltip="Serre, 2007 #10" w:history="1">
        <w:r w:rsidR="004139BF">
          <w:rPr>
            <w:noProof/>
          </w:rPr>
          <w:t>9</w:t>
        </w:r>
      </w:hyperlink>
      <w:r w:rsidR="009721EA">
        <w:rPr>
          <w:noProof/>
        </w:rPr>
        <w:t>]</w:t>
      </w:r>
      <w:r w:rsidR="009721EA">
        <w:fldChar w:fldCharType="end"/>
      </w:r>
      <w:r>
        <w:rPr>
          <w:rFonts w:hint="eastAsia"/>
        </w:rPr>
        <w:t>的兴起，伴随着诸多应用一起进入大家视线的是一系列的神经网络模型，这些模型能够得到相当不错的准确率。其中最有代表性的就是卷积神经网络（</w:t>
      </w:r>
      <w:r>
        <w:rPr>
          <w:rFonts w:hint="eastAsia"/>
        </w:rPr>
        <w:t>convolution neural network</w:t>
      </w:r>
      <w:r>
        <w:rPr>
          <w:rFonts w:hint="eastAsia"/>
        </w:rPr>
        <w:t>）以及深度神经网络（</w:t>
      </w:r>
      <w:r>
        <w:rPr>
          <w:rFonts w:hint="eastAsia"/>
        </w:rPr>
        <w:t>deep neural network</w:t>
      </w:r>
      <w:r>
        <w:rPr>
          <w:rFonts w:hint="eastAsia"/>
        </w:rPr>
        <w:t>）等。</w:t>
      </w:r>
      <w:r w:rsidR="00B706DF">
        <w:rPr>
          <w:rFonts w:hint="eastAsia"/>
        </w:rPr>
        <w:t>这两种神经网络模型有非常高的相关程度，只是在其实现形式以及卷积层的性质上略有差异。</w:t>
      </w:r>
    </w:p>
    <w:p w:rsidR="00490C75" w:rsidRDefault="00490C75">
      <w:r>
        <w:rPr>
          <w:rFonts w:hint="eastAsia"/>
        </w:rPr>
        <w:tab/>
      </w:r>
      <w:r>
        <w:rPr>
          <w:rFonts w:hint="eastAsia"/>
        </w:rPr>
        <w:t>在本篇论文当中我们主要实现的是处理过程而不是训练过程，这一选择是基于技术和市场的综合考虑之后做出的。技术上，虽然有很多人都认为在线的训练和学习过程是非常重要且必须的，但是实际上，对于很多工业上的应用来说，线下训练就已经足够了，</w:t>
      </w:r>
      <w:r w:rsidR="007B395D">
        <w:rPr>
          <w:rFonts w:hint="eastAsia"/>
        </w:rPr>
        <w:t>神经网络在线下用数据集进行大量的训练，在调整好权值阈值等参数之后交递给用户。例如，对于手写数字的识别，对于车牌号的识别，对于面部识别和物体识别等应用场景当中，充足的线下训练有着非常充裕的时间可以完成，</w:t>
      </w:r>
      <w:r w:rsidR="008B6B3B">
        <w:rPr>
          <w:rFonts w:hint="eastAsia"/>
        </w:rPr>
        <w:t>甚至可以定期在后台进行线下重复训练，</w:t>
      </w:r>
      <w:r w:rsidR="007B395D">
        <w:rPr>
          <w:rFonts w:hint="eastAsia"/>
        </w:rPr>
        <w:t>最后展现给使用者的只是训练好的神经网络模型，而不需要在极少的时间内进行少量的线上训练，那样得到的准确率也非常的低。</w:t>
      </w:r>
      <w:r w:rsidR="00744AB0">
        <w:rPr>
          <w:rFonts w:hint="eastAsia"/>
        </w:rPr>
        <w:t>纵观今日的市场，希望</w:t>
      </w:r>
      <w:r w:rsidR="00B51849">
        <w:rPr>
          <w:rFonts w:hint="eastAsia"/>
        </w:rPr>
        <w:t>发展加速训练过程的</w:t>
      </w:r>
      <w:r w:rsidR="00744AB0">
        <w:rPr>
          <w:rFonts w:hint="eastAsia"/>
        </w:rPr>
        <w:t>机器学习专家和工程师</w:t>
      </w:r>
      <w:r w:rsidR="00B51849">
        <w:rPr>
          <w:rFonts w:hint="eastAsia"/>
        </w:rPr>
        <w:t>只是代表了市场的一小部分，面向终端用户的市场则是一个很大的研究方向，他们需要的是高效率的前馈网络。有趣的是，最近一些关注与硬件加速器的机器学习专家</w:t>
      </w:r>
      <w:r w:rsidR="009721EA">
        <w:fldChar w:fldCharType="begin"/>
      </w:r>
      <w:r w:rsidR="009721EA">
        <w:instrText xml:space="preserve"> ADDIN EN.CITE &lt;EndNote&gt;&lt;Cite&gt;&lt;Author&gt;Farabet&lt;/Author&gt;&lt;Year&gt;2011&lt;/Year&gt;&lt;RecNum&gt;11&lt;/RecNum&gt;&lt;DisplayText&gt;[10]&lt;/DisplayText&gt;&lt;record&gt;&lt;rec-number&gt;11&lt;/rec-number&gt;&lt;foreign-keys&gt;&lt;key app="EN" db-id="2wxx92awvzss5eexad8vtzwisaw95xzxfsaz"&gt;11&lt;/key&gt;&lt;/foreign-keys&gt;&lt;ref-type name="Conference Proceedings"&gt;10&lt;/ref-type&gt;&lt;contributors&gt;&lt;authors&gt;&lt;author&gt;Farabet, Clément&lt;/author&gt;&lt;author&gt;Martini, Berin&lt;/author&gt;&lt;author&gt;Corda, Benoit&lt;/author&gt;&lt;author&gt;Akselrod, Polina&lt;/author&gt;&lt;author&gt;Culurciello, Eugenio&lt;/author&gt;&lt;author&gt;LeCun, Yann&lt;/author&gt;&lt;/authors&gt;&lt;/contributors&gt;&lt;titles&gt;&lt;title&gt;Neuflow: A runtime reconfigurable dataflow processor for vision&lt;/title&gt;&lt;secondary-title&gt;Computer Vision and Pattern Recognition Workshops (CVPRW), 2011 IEEE Computer Society Conference on&lt;/secondary-title&gt;&lt;/titles&gt;&lt;pages&gt;109-116&lt;/pages&gt;&lt;dates&gt;&lt;year&gt;2011&lt;/year&gt;&lt;/dates&gt;&lt;publisher&gt;IEEE&lt;/publisher&gt;&lt;isbn&gt;145770529X&lt;/isbn&gt;&lt;urls&gt;&lt;/urls&gt;&lt;/record&gt;&lt;/Cite&gt;&lt;/EndNote&gt;</w:instrText>
      </w:r>
      <w:r w:rsidR="009721EA">
        <w:fldChar w:fldCharType="separate"/>
      </w:r>
      <w:r w:rsidR="009721EA">
        <w:rPr>
          <w:noProof/>
        </w:rPr>
        <w:t>[</w:t>
      </w:r>
      <w:hyperlink w:anchor="_ENREF_10" w:tooltip="Farabet, 2011 #11" w:history="1">
        <w:r w:rsidR="004139BF">
          <w:rPr>
            <w:noProof/>
          </w:rPr>
          <w:t>10</w:t>
        </w:r>
      </w:hyperlink>
      <w:r w:rsidR="009721EA">
        <w:rPr>
          <w:noProof/>
        </w:rPr>
        <w:t>]</w:t>
      </w:r>
      <w:r w:rsidR="009721EA">
        <w:fldChar w:fldCharType="end"/>
      </w:r>
      <w:r w:rsidR="00AB3F56">
        <w:rPr>
          <w:rFonts w:hint="eastAsia"/>
        </w:rPr>
        <w:t>也做出了同样的选择。另外还有一点值得注意的是，从计算上来看，训练过程，尤其是反馈传播过程的计算形式前馈过程非常相似，</w:t>
      </w:r>
      <w:r w:rsidR="00F322E0">
        <w:rPr>
          <w:rFonts w:hint="eastAsia"/>
        </w:rPr>
        <w:t>在后续的研究过程当中我可以考虑将训练的反馈过程加入到前馈过程之后作为补充。</w:t>
      </w:r>
    </w:p>
    <w:p w:rsidR="00766B37" w:rsidRDefault="00766B37">
      <w:r>
        <w:rPr>
          <w:rFonts w:hint="eastAsia"/>
        </w:rPr>
        <w:tab/>
      </w:r>
      <w:r>
        <w:rPr>
          <w:rFonts w:hint="eastAsia"/>
        </w:rPr>
        <w:t>尽管</w:t>
      </w:r>
      <w:r w:rsidR="00DC7525">
        <w:rPr>
          <w:rFonts w:hint="eastAsia"/>
        </w:rPr>
        <w:t>卷积神经网络和深度神经网络在实现当中有着各种各样的形式与变化，但是它们都有一些共性可以梳理出来，</w:t>
      </w:r>
      <w:r w:rsidR="0042153D">
        <w:rPr>
          <w:rFonts w:hint="eastAsia"/>
        </w:rPr>
        <w:t>这些模型都是由大量的网络层次堆叠起来的；这些网络层次是串行执行的，之间可以被认为是相互独立的；每一个网络层都会包含数个网络次层，称之为输入特征阵列（</w:t>
      </w:r>
      <w:r w:rsidR="0042153D">
        <w:rPr>
          <w:rFonts w:hint="eastAsia"/>
        </w:rPr>
        <w:t>input feature maps</w:t>
      </w:r>
      <w:r w:rsidR="0042153D">
        <w:rPr>
          <w:rFonts w:hint="eastAsia"/>
        </w:rPr>
        <w:t>）和输出特征阵列（</w:t>
      </w:r>
      <w:r w:rsidR="0042153D">
        <w:rPr>
          <w:rFonts w:hint="eastAsia"/>
        </w:rPr>
        <w:t>output feature maps</w:t>
      </w:r>
      <w:r w:rsidR="0042153D">
        <w:rPr>
          <w:rFonts w:hint="eastAsia"/>
        </w:rPr>
        <w:t>）等。</w:t>
      </w:r>
      <w:r w:rsidR="00DC225B">
        <w:rPr>
          <w:rFonts w:hint="eastAsia"/>
        </w:rPr>
        <w:t>总体来看，总共有三种网络层次：主要的模型架构是由卷积层（</w:t>
      </w:r>
      <w:r w:rsidR="00DC225B">
        <w:rPr>
          <w:rFonts w:hint="eastAsia"/>
        </w:rPr>
        <w:t>convolution layer</w:t>
      </w:r>
      <w:r w:rsidR="00DC225B">
        <w:rPr>
          <w:rFonts w:hint="eastAsia"/>
        </w:rPr>
        <w:t>）和归并层（</w:t>
      </w:r>
      <w:r w:rsidR="00DC225B">
        <w:rPr>
          <w:rFonts w:hint="eastAsia"/>
        </w:rPr>
        <w:t>pooling layer</w:t>
      </w:r>
      <w:r w:rsidR="00DC225B">
        <w:rPr>
          <w:rFonts w:hint="eastAsia"/>
        </w:rPr>
        <w:t>，又称为二次抽样层</w:t>
      </w:r>
      <w:r w:rsidR="00DC225B">
        <w:rPr>
          <w:rFonts w:hint="eastAsia"/>
        </w:rPr>
        <w:t>subsampling layer</w:t>
      </w:r>
      <w:r w:rsidR="00DC225B">
        <w:rPr>
          <w:rFonts w:hint="eastAsia"/>
        </w:rPr>
        <w:t>），在模型的最上面有分类层（</w:t>
      </w:r>
      <w:r w:rsidR="00DC225B">
        <w:rPr>
          <w:rFonts w:hint="eastAsia"/>
        </w:rPr>
        <w:t>classifier layer</w:t>
      </w:r>
      <w:r w:rsidR="00DC225B">
        <w:rPr>
          <w:rFonts w:hint="eastAsia"/>
        </w:rPr>
        <w:t>）。</w:t>
      </w:r>
    </w:p>
    <w:p w:rsidR="00812E17" w:rsidRDefault="00812E17" w:rsidP="00812E17">
      <w:r>
        <w:rPr>
          <w:noProof/>
        </w:rPr>
        <w:drawing>
          <wp:inline distT="0" distB="0" distL="0" distR="0" wp14:anchorId="011C2A35" wp14:editId="308BDDBD">
            <wp:extent cx="5000625" cy="20523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含有卷积层、pooling层、mlp层的神经网络架构.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006499" cy="2054799"/>
                    </a:xfrm>
                    <a:prstGeom prst="rect">
                      <a:avLst/>
                    </a:prstGeom>
                  </pic:spPr>
                </pic:pic>
              </a:graphicData>
            </a:graphic>
          </wp:inline>
        </w:drawing>
      </w:r>
    </w:p>
    <w:p w:rsidR="00812E17" w:rsidRDefault="00812E17" w:rsidP="00812E17">
      <w:r>
        <w:rPr>
          <w:rFonts w:hint="eastAsia"/>
        </w:rPr>
        <w:t>《含有卷积层、</w:t>
      </w:r>
      <w:r>
        <w:rPr>
          <w:rFonts w:hint="eastAsia"/>
        </w:rPr>
        <w:t>pooling</w:t>
      </w:r>
      <w:r>
        <w:rPr>
          <w:rFonts w:hint="eastAsia"/>
        </w:rPr>
        <w:t>层、</w:t>
      </w:r>
      <w:proofErr w:type="spellStart"/>
      <w:r>
        <w:rPr>
          <w:rFonts w:hint="eastAsia"/>
        </w:rPr>
        <w:t>mlp</w:t>
      </w:r>
      <w:proofErr w:type="spellEnd"/>
      <w:r>
        <w:rPr>
          <w:rFonts w:hint="eastAsia"/>
        </w:rPr>
        <w:t>层的神经网络架构》【</w:t>
      </w:r>
      <w:r>
        <w:rPr>
          <w:rFonts w:hint="eastAsia"/>
        </w:rPr>
        <w:t>done</w:t>
      </w:r>
      <w:r>
        <w:rPr>
          <w:rFonts w:hint="eastAsia"/>
        </w:rPr>
        <w:t>】</w:t>
      </w:r>
    </w:p>
    <w:p w:rsidR="00812E17" w:rsidRPr="00812E17" w:rsidRDefault="00812E17"/>
    <w:p w:rsidR="00E73CF1" w:rsidRDefault="00E73CF1">
      <w:r>
        <w:rPr>
          <w:rFonts w:hint="eastAsia"/>
        </w:rPr>
        <w:t>卷积层</w:t>
      </w:r>
    </w:p>
    <w:p w:rsidR="00554A80" w:rsidRDefault="00DD1306">
      <w:r>
        <w:rPr>
          <w:rFonts w:hint="eastAsia"/>
        </w:rPr>
        <w:tab/>
      </w:r>
      <w:r>
        <w:rPr>
          <w:rFonts w:hint="eastAsia"/>
        </w:rPr>
        <w:t>卷积层的</w:t>
      </w:r>
      <w:r w:rsidR="000466AA">
        <w:rPr>
          <w:rFonts w:hint="eastAsia"/>
        </w:rPr>
        <w:t>作用是将前一层的数据应用到滤波器上，考虑到输入数据是一副图像的情况下，卷积层的作用就是将一个</w:t>
      </w:r>
      <w:proofErr w:type="spellStart"/>
      <w:r w:rsidR="000466AA">
        <w:rPr>
          <w:rFonts w:hint="eastAsia"/>
        </w:rPr>
        <w:t>K</w:t>
      </w:r>
      <w:r w:rsidR="000466AA" w:rsidRPr="000466AA">
        <w:rPr>
          <w:rFonts w:hint="eastAsia"/>
          <w:vertAlign w:val="subscript"/>
        </w:rPr>
        <w:t>x</w:t>
      </w:r>
      <w:proofErr w:type="spellEnd"/>
      <w:r w:rsidR="000466AA">
        <w:rPr>
          <w:rFonts w:hint="eastAsia"/>
        </w:rPr>
        <w:t>*</w:t>
      </w:r>
      <w:proofErr w:type="spellStart"/>
      <w:r w:rsidR="000466AA">
        <w:rPr>
          <w:rFonts w:hint="eastAsia"/>
        </w:rPr>
        <w:t>K</w:t>
      </w:r>
      <w:r w:rsidR="000466AA" w:rsidRPr="000466AA">
        <w:rPr>
          <w:rFonts w:hint="eastAsia"/>
          <w:vertAlign w:val="subscript"/>
        </w:rPr>
        <w:t>y</w:t>
      </w:r>
      <w:proofErr w:type="spellEnd"/>
      <w:r w:rsidR="00121072">
        <w:rPr>
          <w:rFonts w:hint="eastAsia"/>
        </w:rPr>
        <w:t>大小的窗口作用到一个同样大小的数据字块上的二维变换，如图所示。最核心的数据是输入层和输出层之间的权值</w:t>
      </w:r>
    </w:p>
    <w:p w:rsidR="00121072" w:rsidRDefault="00E428CB">
      <w:r>
        <w:rPr>
          <w:rFonts w:hint="eastAsia"/>
        </w:rPr>
        <w:t>一般在输入层中，往往会包含多个特征数据阵列（</w:t>
      </w:r>
      <w:r>
        <w:rPr>
          <w:rFonts w:hint="eastAsia"/>
        </w:rPr>
        <w:t>feature map</w:t>
      </w:r>
      <w:r>
        <w:rPr>
          <w:rFonts w:hint="eastAsia"/>
        </w:rPr>
        <w:t>），</w:t>
      </w:r>
      <w:r w:rsidR="00B3159C">
        <w:rPr>
          <w:rFonts w:hint="eastAsia"/>
        </w:rPr>
        <w:t>而输出层的</w:t>
      </w:r>
      <w:r w:rsidR="007A4935">
        <w:rPr>
          <w:rFonts w:hint="eastAsia"/>
        </w:rPr>
        <w:t>特征点的计算往往是将多个特征数据阵列的同一位置的窗口数据都应用卷积操作</w:t>
      </w:r>
      <w:r w:rsidR="00553205">
        <w:rPr>
          <w:rFonts w:hint="eastAsia"/>
        </w:rPr>
        <w:t>，其核心是一个三维操作，</w:t>
      </w:r>
      <w:r w:rsidR="00FA737C">
        <w:rPr>
          <w:rFonts w:hint="eastAsia"/>
        </w:rPr>
        <w:t>其规模为</w:t>
      </w:r>
      <w:proofErr w:type="spellStart"/>
      <w:r w:rsidR="00FA737C">
        <w:rPr>
          <w:rFonts w:hint="eastAsia"/>
        </w:rPr>
        <w:t>K</w:t>
      </w:r>
      <w:r w:rsidR="00FA737C" w:rsidRPr="00FA737C">
        <w:rPr>
          <w:rFonts w:hint="eastAsia"/>
          <w:vertAlign w:val="subscript"/>
        </w:rPr>
        <w:t>x</w:t>
      </w:r>
      <w:proofErr w:type="spellEnd"/>
      <w:r w:rsidR="00FA737C">
        <w:rPr>
          <w:rFonts w:hint="eastAsia"/>
        </w:rPr>
        <w:t>*</w:t>
      </w:r>
      <w:proofErr w:type="spellStart"/>
      <w:r w:rsidR="00FA737C">
        <w:rPr>
          <w:rFonts w:hint="eastAsia"/>
        </w:rPr>
        <w:t>K</w:t>
      </w:r>
      <w:r w:rsidR="00FA737C" w:rsidRPr="00FA737C">
        <w:rPr>
          <w:rFonts w:hint="eastAsia"/>
          <w:vertAlign w:val="subscript"/>
        </w:rPr>
        <w:t>y</w:t>
      </w:r>
      <w:proofErr w:type="spellEnd"/>
      <w:r w:rsidR="00FA737C">
        <w:rPr>
          <w:rFonts w:hint="eastAsia"/>
        </w:rPr>
        <w:t>*N</w:t>
      </w:r>
      <w:r w:rsidR="00FA737C" w:rsidRPr="00FA737C">
        <w:rPr>
          <w:rFonts w:hint="eastAsia"/>
          <w:vertAlign w:val="subscript"/>
        </w:rPr>
        <w:t>i</w:t>
      </w:r>
      <w:r w:rsidR="00FA737C">
        <w:rPr>
          <w:rFonts w:hint="eastAsia"/>
        </w:rPr>
        <w:t>，其中</w:t>
      </w:r>
      <w:r w:rsidR="00FA737C">
        <w:rPr>
          <w:rFonts w:hint="eastAsia"/>
        </w:rPr>
        <w:t>N</w:t>
      </w:r>
      <w:r w:rsidR="00FA737C" w:rsidRPr="00FA737C">
        <w:rPr>
          <w:rFonts w:hint="eastAsia"/>
          <w:vertAlign w:val="subscript"/>
        </w:rPr>
        <w:t>i</w:t>
      </w:r>
      <w:r w:rsidR="00FA737C">
        <w:rPr>
          <w:rFonts w:hint="eastAsia"/>
        </w:rPr>
        <w:t>就是输入特征数据阵列的数量</w:t>
      </w:r>
      <w:r w:rsidR="004C5C91">
        <w:rPr>
          <w:rFonts w:hint="eastAsia"/>
        </w:rPr>
        <w:t>。在这种情况之下，与全连接多层神经网络不同，这里的连接一般情况之下是稀疏的，</w:t>
      </w:r>
      <w:r w:rsidR="00966DD0">
        <w:rPr>
          <w:rFonts w:hint="eastAsia"/>
        </w:rPr>
        <w:t>对于每一个输出特征点来说，并不是每一个输入数据都被使用到。</w:t>
      </w:r>
      <w:r w:rsidR="00A94FB8">
        <w:rPr>
          <w:rFonts w:hint="eastAsia"/>
        </w:rPr>
        <w:t>卷积层还有一个比较重要的特征是</w:t>
      </w:r>
      <w:r w:rsidR="00C73887">
        <w:rPr>
          <w:rFonts w:hint="eastAsia"/>
        </w:rPr>
        <w:t>两个连续的窗口之间是有交叠的，如同所示代码当中的</w:t>
      </w:r>
      <w:r w:rsidR="00C73887">
        <w:rPr>
          <w:rFonts w:hint="eastAsia"/>
        </w:rPr>
        <w:t>x</w:t>
      </w:r>
      <w:r w:rsidR="00C73887">
        <w:rPr>
          <w:rFonts w:hint="eastAsia"/>
        </w:rPr>
        <w:t>，</w:t>
      </w:r>
      <w:r w:rsidR="00C73887">
        <w:rPr>
          <w:rFonts w:hint="eastAsia"/>
        </w:rPr>
        <w:t>y</w:t>
      </w:r>
      <w:r w:rsidR="00C73887">
        <w:rPr>
          <w:rFonts w:hint="eastAsia"/>
        </w:rPr>
        <w:t>循环的</w:t>
      </w:r>
      <w:proofErr w:type="spellStart"/>
      <w:r w:rsidR="00C73887">
        <w:rPr>
          <w:rFonts w:hint="eastAsia"/>
        </w:rPr>
        <w:t>s</w:t>
      </w:r>
      <w:r w:rsidR="00C73887" w:rsidRPr="00C73887">
        <w:rPr>
          <w:rFonts w:hint="eastAsia"/>
          <w:vertAlign w:val="subscript"/>
        </w:rPr>
        <w:t>x</w:t>
      </w:r>
      <w:proofErr w:type="spellEnd"/>
      <w:r w:rsidR="00C73887">
        <w:rPr>
          <w:rFonts w:hint="eastAsia"/>
        </w:rPr>
        <w:t>，</w:t>
      </w:r>
      <w:proofErr w:type="spellStart"/>
      <w:r w:rsidR="00C73887">
        <w:rPr>
          <w:rFonts w:hint="eastAsia"/>
        </w:rPr>
        <w:t>s</w:t>
      </w:r>
      <w:r w:rsidR="00C73887" w:rsidRPr="00C73887">
        <w:rPr>
          <w:rFonts w:hint="eastAsia"/>
          <w:vertAlign w:val="subscript"/>
        </w:rPr>
        <w:t>y</w:t>
      </w:r>
      <w:proofErr w:type="spellEnd"/>
      <w:r w:rsidR="00C73887">
        <w:rPr>
          <w:rFonts w:hint="eastAsia"/>
        </w:rPr>
        <w:t>的步骤。</w:t>
      </w:r>
    </w:p>
    <w:p w:rsidR="00C848DB" w:rsidRDefault="00C848DB">
      <w:r>
        <w:rPr>
          <w:rFonts w:hint="eastAsia"/>
        </w:rPr>
        <w:tab/>
      </w:r>
      <w:r>
        <w:rPr>
          <w:rFonts w:hint="eastAsia"/>
        </w:rPr>
        <w:t>在有些情况</w:t>
      </w:r>
      <w:r w:rsidR="006666DE">
        <w:rPr>
          <w:rFonts w:hint="eastAsia"/>
        </w:rPr>
        <w:t>（主要是在卷积神经网络）</w:t>
      </w:r>
      <w:r>
        <w:rPr>
          <w:rFonts w:hint="eastAsia"/>
        </w:rPr>
        <w:t>之下，输入层的所有的</w:t>
      </w:r>
      <w:proofErr w:type="spellStart"/>
      <w:r>
        <w:rPr>
          <w:rFonts w:hint="eastAsia"/>
        </w:rPr>
        <w:t>Kx</w:t>
      </w:r>
      <w:proofErr w:type="spellEnd"/>
      <w:r>
        <w:rPr>
          <w:rFonts w:hint="eastAsia"/>
        </w:rPr>
        <w:t>*</w:t>
      </w:r>
      <w:proofErr w:type="spellStart"/>
      <w:r>
        <w:rPr>
          <w:rFonts w:hint="eastAsia"/>
        </w:rPr>
        <w:t>Ky</w:t>
      </w:r>
      <w:proofErr w:type="spellEnd"/>
      <w:r>
        <w:rPr>
          <w:rFonts w:hint="eastAsia"/>
        </w:rPr>
        <w:t>个</w:t>
      </w:r>
      <w:r w:rsidR="006666DE">
        <w:rPr>
          <w:rFonts w:hint="eastAsia"/>
        </w:rPr>
        <w:t>窗口都使用同一个核特征阵列（</w:t>
      </w:r>
      <w:r w:rsidR="006666DE">
        <w:rPr>
          <w:rFonts w:hint="eastAsia"/>
        </w:rPr>
        <w:t>kernel</w:t>
      </w:r>
      <w:r w:rsidR="006666DE">
        <w:rPr>
          <w:rFonts w:hint="eastAsia"/>
        </w:rPr>
        <w:t>），权重数值是完全一样的，相当于对于整个输入的特征数据阵列来说核特征阵列式共享的</w:t>
      </w:r>
      <w:r w:rsidR="00FB7D60">
        <w:rPr>
          <w:rFonts w:hint="eastAsia"/>
        </w:rPr>
        <w:t>，称之为共享核</w:t>
      </w:r>
      <w:r w:rsidR="006666DE">
        <w:rPr>
          <w:rFonts w:hint="eastAsia"/>
        </w:rPr>
        <w:t>（</w:t>
      </w:r>
      <w:r w:rsidR="006666DE">
        <w:rPr>
          <w:rFonts w:hint="eastAsia"/>
        </w:rPr>
        <w:t>shared kernel</w:t>
      </w:r>
      <w:r w:rsidR="006666DE">
        <w:rPr>
          <w:rFonts w:hint="eastAsia"/>
        </w:rPr>
        <w:t>）。而在深度神经网络之中，核特征阵列在不同的输入层窗口之间是各自独立私有的，</w:t>
      </w:r>
      <w:r w:rsidR="00FB7D60">
        <w:rPr>
          <w:rFonts w:hint="eastAsia"/>
        </w:rPr>
        <w:t>称之为私有核（</w:t>
      </w:r>
      <w:r w:rsidR="00FB7D60">
        <w:rPr>
          <w:rFonts w:hint="eastAsia"/>
        </w:rPr>
        <w:t>private kernel</w:t>
      </w:r>
      <w:r w:rsidR="00FB7D60">
        <w:rPr>
          <w:rFonts w:hint="eastAsia"/>
        </w:rPr>
        <w:t>）。</w:t>
      </w:r>
    </w:p>
    <w:p w:rsidR="00152859" w:rsidRDefault="00152859">
      <w:r>
        <w:rPr>
          <w:rFonts w:hint="eastAsia"/>
        </w:rPr>
        <w:t>归并层</w:t>
      </w:r>
    </w:p>
    <w:p w:rsidR="00F76932" w:rsidRDefault="00152859">
      <w:r>
        <w:rPr>
          <w:rFonts w:hint="eastAsia"/>
        </w:rPr>
        <w:tab/>
      </w:r>
      <w:r>
        <w:rPr>
          <w:rFonts w:hint="eastAsia"/>
        </w:rPr>
        <w:t>归并层所起到的作用是把相邻输入数据的信息给集合起来，</w:t>
      </w:r>
      <w:r w:rsidR="000678FE">
        <w:rPr>
          <w:rFonts w:hint="eastAsia"/>
        </w:rPr>
        <w:t>仍然拿图像问题来举例子，归并层主要起到的作用就是输入数据的每一个窗口之内的最显著的特征给保留下来，正如上图所示，并且这样归并带</w:t>
      </w:r>
      <w:r w:rsidR="00F76932">
        <w:rPr>
          <w:rFonts w:hint="eastAsia"/>
        </w:rPr>
        <w:t>来的一个非常重要的副作用就是大大降低了输入数据的数据规模和维度。</w:t>
      </w:r>
      <w:r w:rsidR="000A4BC7">
        <w:rPr>
          <w:rFonts w:hint="eastAsia"/>
        </w:rPr>
        <w:t>要注意到每一个特征数据阵列都是被归并层独立作用到的，也就是说和卷积层的三维操作不用，归并层采用的是二维操作。</w:t>
      </w:r>
      <w:r w:rsidR="00366E66">
        <w:rPr>
          <w:rFonts w:hint="eastAsia"/>
        </w:rPr>
        <w:t>归并层所采用的保留特征的方式也是多种多样，有对窗口内所有数据取平均值的，有选取最大值的。而在归并层之后是否添加非线性函数也是可选的。</w:t>
      </w:r>
    </w:p>
    <w:p w:rsidR="00366E66" w:rsidRDefault="00366E66">
      <w:r>
        <w:rPr>
          <w:rFonts w:hint="eastAsia"/>
        </w:rPr>
        <w:t>分类层</w:t>
      </w:r>
    </w:p>
    <w:p w:rsidR="0053668C" w:rsidRDefault="0053668C">
      <w:r>
        <w:rPr>
          <w:rFonts w:hint="eastAsia"/>
        </w:rPr>
        <w:tab/>
      </w:r>
      <w:r w:rsidR="00952903">
        <w:rPr>
          <w:rFonts w:hint="eastAsia"/>
        </w:rPr>
        <w:t>卷积层和归并层一般都是在卷积网络架构的底层，而在这一架构的顶层往往会搭建一个分类器（</w:t>
      </w:r>
      <w:r w:rsidR="00952903">
        <w:rPr>
          <w:rFonts w:hint="eastAsia"/>
        </w:rPr>
        <w:t>classifier</w:t>
      </w:r>
      <w:r w:rsidR="00952903">
        <w:rPr>
          <w:rFonts w:hint="eastAsia"/>
        </w:rPr>
        <w:t>），这样的分类器可以是一个简单的线性分类器或者是多层神经元（一般是两层）。与卷积层类似，分类层也需要在神经元的输出之后加上一个非线性函数进行归一化处理，例如</w:t>
      </w:r>
      <w:r w:rsidR="00952903" w:rsidRPr="005735C5">
        <w:rPr>
          <w:position w:val="-30"/>
        </w:rPr>
        <w:object w:dxaOrig="1400" w:dyaOrig="680">
          <v:shape id="_x0000_i1087" type="#_x0000_t75" style="width:69.75pt;height:33.75pt" o:ole="">
            <v:imagedata r:id="rId145" o:title=""/>
          </v:shape>
          <o:OLEObject Type="Embed" ProgID="Equation.DSMT4" ShapeID="_x0000_i1087" DrawAspect="Content" ObjectID="_1455518274" r:id="rId146"/>
        </w:object>
      </w:r>
      <w:r w:rsidR="00847172">
        <w:rPr>
          <w:rFonts w:hint="eastAsia"/>
        </w:rPr>
        <w:t>，但是和卷积层不同的地方是，分类层对所有的特征数值阵列一视同仁，在分类层当中也就没有了特征数值阵列这一概念了。</w:t>
      </w:r>
    </w:p>
    <w:p w:rsidR="007B73C4" w:rsidRDefault="007B73C4"/>
    <w:p w:rsidR="007D3671" w:rsidRDefault="007B73C4">
      <w:r>
        <w:rPr>
          <w:rFonts w:hint="eastAsia"/>
        </w:rPr>
        <w:tab/>
      </w:r>
      <w:r>
        <w:rPr>
          <w:rFonts w:hint="eastAsia"/>
        </w:rPr>
        <w:t>加速大规模神经网络的关键在于潜在的高内存传输</w:t>
      </w:r>
      <w:r w:rsidR="007D3671">
        <w:rPr>
          <w:rFonts w:hint="eastAsia"/>
        </w:rPr>
        <w:t>，在下面这一段文字当中我将就不同神经网络层的数据特性进行具体的分析。对于本段当中的带宽分析，我们使用了一个连接在一个理想计算框架下的</w:t>
      </w:r>
      <w:r w:rsidR="007D3671">
        <w:rPr>
          <w:rFonts w:hint="eastAsia"/>
        </w:rPr>
        <w:t>cache</w:t>
      </w:r>
      <w:r w:rsidR="007D3671">
        <w:rPr>
          <w:rFonts w:hint="eastAsia"/>
        </w:rPr>
        <w:t>模拟器上进行的，这个理想计算框架在每一个</w:t>
      </w:r>
      <w:r w:rsidR="007D3671">
        <w:rPr>
          <w:rFonts w:hint="eastAsia"/>
        </w:rPr>
        <w:t>cycle</w:t>
      </w:r>
      <w:r w:rsidR="007D3671">
        <w:rPr>
          <w:rFonts w:hint="eastAsia"/>
        </w:rPr>
        <w:t>当中可以计算带有</w:t>
      </w:r>
      <w:r w:rsidR="007D3671">
        <w:rPr>
          <w:rFonts w:hint="eastAsia"/>
        </w:rPr>
        <w:t>T</w:t>
      </w:r>
      <w:r w:rsidR="007D3671" w:rsidRPr="007D3671">
        <w:rPr>
          <w:rFonts w:hint="eastAsia"/>
          <w:vertAlign w:val="subscript"/>
        </w:rPr>
        <w:t>i</w:t>
      </w:r>
      <w:r w:rsidR="007D3671">
        <w:rPr>
          <w:rFonts w:hint="eastAsia"/>
        </w:rPr>
        <w:t>个权值的</w:t>
      </w:r>
      <w:proofErr w:type="spellStart"/>
      <w:r w:rsidR="007D3671">
        <w:rPr>
          <w:rFonts w:hint="eastAsia"/>
        </w:rPr>
        <w:t>T</w:t>
      </w:r>
      <w:r w:rsidR="007D3671" w:rsidRPr="007D3671">
        <w:rPr>
          <w:rFonts w:hint="eastAsia"/>
          <w:vertAlign w:val="subscript"/>
        </w:rPr>
        <w:t>n</w:t>
      </w:r>
      <w:proofErr w:type="spellEnd"/>
      <w:r w:rsidR="007D3671">
        <w:rPr>
          <w:rFonts w:hint="eastAsia"/>
        </w:rPr>
        <w:t>个神经元。</w:t>
      </w:r>
      <w:r w:rsidR="00FD14E6">
        <w:rPr>
          <w:rFonts w:hint="eastAsia"/>
        </w:rPr>
        <w:t>Cache</w:t>
      </w:r>
      <w:r w:rsidR="0040045B">
        <w:rPr>
          <w:rFonts w:hint="eastAsia"/>
        </w:rPr>
        <w:t>模拟器</w:t>
      </w:r>
      <w:r w:rsidR="00ED705E">
        <w:rPr>
          <w:rFonts w:hint="eastAsia"/>
        </w:rPr>
        <w:t>是仿照</w:t>
      </w:r>
      <w:r w:rsidR="00ED705E">
        <w:rPr>
          <w:rFonts w:hint="eastAsia"/>
        </w:rPr>
        <w:t>Intel Core i7</w:t>
      </w:r>
      <w:r w:rsidR="00ED705E">
        <w:rPr>
          <w:rFonts w:hint="eastAsia"/>
        </w:rPr>
        <w:t>设计的，其</w:t>
      </w:r>
      <w:r w:rsidR="0040045B">
        <w:rPr>
          <w:rFonts w:hint="eastAsia"/>
        </w:rPr>
        <w:t>参数如下：</w:t>
      </w:r>
    </w:p>
    <w:tbl>
      <w:tblPr>
        <w:tblStyle w:val="ac"/>
        <w:tblW w:w="0" w:type="auto"/>
        <w:tblLook w:val="04A0" w:firstRow="1" w:lastRow="0" w:firstColumn="1" w:lastColumn="0" w:noHBand="0" w:noVBand="1"/>
      </w:tblPr>
      <w:tblGrid>
        <w:gridCol w:w="2840"/>
        <w:gridCol w:w="2841"/>
        <w:gridCol w:w="2841"/>
      </w:tblGrid>
      <w:tr w:rsidR="00F6147B" w:rsidTr="00502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F6147B" w:rsidRDefault="00F6147B"/>
        </w:tc>
        <w:tc>
          <w:tcPr>
            <w:tcW w:w="2841" w:type="dxa"/>
          </w:tcPr>
          <w:p w:rsidR="00F6147B" w:rsidRDefault="00F6147B" w:rsidP="0050254E">
            <w:pPr>
              <w:jc w:val="center"/>
              <w:cnfStyle w:val="100000000000" w:firstRow="1" w:lastRow="0" w:firstColumn="0" w:lastColumn="0" w:oddVBand="0" w:evenVBand="0" w:oddHBand="0" w:evenHBand="0" w:firstRowFirstColumn="0" w:firstRowLastColumn="0" w:lastRowFirstColumn="0" w:lastRowLastColumn="0"/>
            </w:pPr>
            <w:r>
              <w:rPr>
                <w:rFonts w:hint="eastAsia"/>
              </w:rPr>
              <w:t>L1</w:t>
            </w:r>
          </w:p>
        </w:tc>
        <w:tc>
          <w:tcPr>
            <w:tcW w:w="2841" w:type="dxa"/>
          </w:tcPr>
          <w:p w:rsidR="00F6147B" w:rsidRDefault="00F6147B" w:rsidP="0050254E">
            <w:pPr>
              <w:jc w:val="center"/>
              <w:cnfStyle w:val="100000000000" w:firstRow="1" w:lastRow="0" w:firstColumn="0" w:lastColumn="0" w:oddVBand="0" w:evenVBand="0" w:oddHBand="0" w:evenHBand="0" w:firstRowFirstColumn="0" w:firstRowLastColumn="0" w:lastRowFirstColumn="0" w:lastRowLastColumn="0"/>
            </w:pPr>
            <w:r>
              <w:rPr>
                <w:rFonts w:hint="eastAsia"/>
              </w:rPr>
              <w:t>L2</w:t>
            </w:r>
            <w:r>
              <w:rPr>
                <w:rFonts w:hint="eastAsia"/>
              </w:rPr>
              <w:t>（可选）</w:t>
            </w:r>
          </w:p>
        </w:tc>
      </w:tr>
      <w:tr w:rsidR="00F6147B" w:rsidTr="00502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F6147B" w:rsidRDefault="00F6147B" w:rsidP="0050254E">
            <w:pPr>
              <w:jc w:val="center"/>
            </w:pPr>
            <w:r>
              <w:rPr>
                <w:rFonts w:hint="eastAsia"/>
              </w:rPr>
              <w:t>大小</w:t>
            </w:r>
          </w:p>
        </w:tc>
        <w:tc>
          <w:tcPr>
            <w:tcW w:w="2841" w:type="dxa"/>
          </w:tcPr>
          <w:p w:rsidR="00F6147B" w:rsidRDefault="00F6147B" w:rsidP="0050254E">
            <w:pPr>
              <w:jc w:val="center"/>
              <w:cnfStyle w:val="000000100000" w:firstRow="0" w:lastRow="0" w:firstColumn="0" w:lastColumn="0" w:oddVBand="0" w:evenVBand="0" w:oddHBand="1" w:evenHBand="0" w:firstRowFirstColumn="0" w:firstRowLastColumn="0" w:lastRowFirstColumn="0" w:lastRowLastColumn="0"/>
            </w:pPr>
            <w:r>
              <w:rPr>
                <w:rFonts w:hint="eastAsia"/>
              </w:rPr>
              <w:t>32KB</w:t>
            </w:r>
          </w:p>
        </w:tc>
        <w:tc>
          <w:tcPr>
            <w:tcW w:w="2841" w:type="dxa"/>
          </w:tcPr>
          <w:p w:rsidR="00F6147B" w:rsidRDefault="00F6147B" w:rsidP="0050254E">
            <w:pPr>
              <w:jc w:val="center"/>
              <w:cnfStyle w:val="000000100000" w:firstRow="0" w:lastRow="0" w:firstColumn="0" w:lastColumn="0" w:oddVBand="0" w:evenVBand="0" w:oddHBand="1" w:evenHBand="0" w:firstRowFirstColumn="0" w:firstRowLastColumn="0" w:lastRowFirstColumn="0" w:lastRowLastColumn="0"/>
            </w:pPr>
            <w:r>
              <w:rPr>
                <w:rFonts w:hint="eastAsia"/>
              </w:rPr>
              <w:t>2MB</w:t>
            </w:r>
          </w:p>
        </w:tc>
      </w:tr>
      <w:tr w:rsidR="00F6147B" w:rsidTr="0050254E">
        <w:tc>
          <w:tcPr>
            <w:cnfStyle w:val="001000000000" w:firstRow="0" w:lastRow="0" w:firstColumn="1" w:lastColumn="0" w:oddVBand="0" w:evenVBand="0" w:oddHBand="0" w:evenHBand="0" w:firstRowFirstColumn="0" w:firstRowLastColumn="0" w:lastRowFirstColumn="0" w:lastRowLastColumn="0"/>
            <w:tcW w:w="2840" w:type="dxa"/>
          </w:tcPr>
          <w:p w:rsidR="00F6147B" w:rsidRDefault="00F6147B" w:rsidP="0050254E">
            <w:pPr>
              <w:jc w:val="center"/>
            </w:pPr>
            <w:r>
              <w:rPr>
                <w:rFonts w:hint="eastAsia"/>
              </w:rPr>
              <w:t>块大小</w:t>
            </w:r>
          </w:p>
        </w:tc>
        <w:tc>
          <w:tcPr>
            <w:tcW w:w="2841" w:type="dxa"/>
          </w:tcPr>
          <w:p w:rsidR="00F6147B" w:rsidRDefault="00F6147B" w:rsidP="0050254E">
            <w:pPr>
              <w:jc w:val="center"/>
              <w:cnfStyle w:val="000000000000" w:firstRow="0" w:lastRow="0" w:firstColumn="0" w:lastColumn="0" w:oddVBand="0" w:evenVBand="0" w:oddHBand="0" w:evenHBand="0" w:firstRowFirstColumn="0" w:firstRowLastColumn="0" w:lastRowFirstColumn="0" w:lastRowLastColumn="0"/>
            </w:pPr>
            <w:r>
              <w:rPr>
                <w:rFonts w:hint="eastAsia"/>
              </w:rPr>
              <w:t>64-byte</w:t>
            </w:r>
          </w:p>
        </w:tc>
        <w:tc>
          <w:tcPr>
            <w:tcW w:w="2841" w:type="dxa"/>
          </w:tcPr>
          <w:p w:rsidR="00F6147B" w:rsidRDefault="00F6147B" w:rsidP="0050254E">
            <w:pPr>
              <w:jc w:val="center"/>
              <w:cnfStyle w:val="000000000000" w:firstRow="0" w:lastRow="0" w:firstColumn="0" w:lastColumn="0" w:oddVBand="0" w:evenVBand="0" w:oddHBand="0" w:evenHBand="0" w:firstRowFirstColumn="0" w:firstRowLastColumn="0" w:lastRowFirstColumn="0" w:lastRowLastColumn="0"/>
            </w:pPr>
            <w:r>
              <w:rPr>
                <w:rFonts w:hint="eastAsia"/>
              </w:rPr>
              <w:t>64-byte</w:t>
            </w:r>
          </w:p>
        </w:tc>
      </w:tr>
      <w:tr w:rsidR="00F6147B" w:rsidTr="00502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F6147B" w:rsidRDefault="00F6147B" w:rsidP="0050254E">
            <w:pPr>
              <w:jc w:val="center"/>
            </w:pPr>
            <w:r>
              <w:rPr>
                <w:rFonts w:hint="eastAsia"/>
              </w:rPr>
              <w:t>路数</w:t>
            </w:r>
          </w:p>
        </w:tc>
        <w:tc>
          <w:tcPr>
            <w:tcW w:w="2841" w:type="dxa"/>
          </w:tcPr>
          <w:p w:rsidR="00F6147B" w:rsidRDefault="00F6147B" w:rsidP="0050254E">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2841" w:type="dxa"/>
          </w:tcPr>
          <w:p w:rsidR="00F6147B" w:rsidRDefault="00F6147B" w:rsidP="0050254E">
            <w:pPr>
              <w:jc w:val="center"/>
              <w:cnfStyle w:val="000000100000" w:firstRow="0" w:lastRow="0" w:firstColumn="0" w:lastColumn="0" w:oddVBand="0" w:evenVBand="0" w:oddHBand="1" w:evenHBand="0" w:firstRowFirstColumn="0" w:firstRowLastColumn="0" w:lastRowFirstColumn="0" w:lastRowLastColumn="0"/>
            </w:pPr>
            <w:r>
              <w:rPr>
                <w:rFonts w:hint="eastAsia"/>
              </w:rPr>
              <w:t>8</w:t>
            </w:r>
          </w:p>
        </w:tc>
      </w:tr>
    </w:tbl>
    <w:p w:rsidR="00963628" w:rsidRDefault="00ED705E">
      <w:r>
        <w:rPr>
          <w:rFonts w:hint="eastAsia"/>
        </w:rPr>
        <w:t>和</w:t>
      </w:r>
      <w:r>
        <w:rPr>
          <w:rFonts w:hint="eastAsia"/>
        </w:rPr>
        <w:t>core i7</w:t>
      </w:r>
      <w:r>
        <w:rPr>
          <w:rFonts w:hint="eastAsia"/>
        </w:rPr>
        <w:t>的设置不同，这里的</w:t>
      </w:r>
      <w:r>
        <w:rPr>
          <w:rFonts w:hint="eastAsia"/>
        </w:rPr>
        <w:t>cache</w:t>
      </w:r>
      <w:r>
        <w:rPr>
          <w:rFonts w:hint="eastAsia"/>
        </w:rPr>
        <w:t>模拟器有足够多的端口来提供输入神经元的</w:t>
      </w:r>
      <w:proofErr w:type="spellStart"/>
      <w:r>
        <w:rPr>
          <w:rFonts w:hint="eastAsia"/>
        </w:rPr>
        <w:t>T</w:t>
      </w:r>
      <w:r w:rsidRPr="00ED705E">
        <w:rPr>
          <w:rFonts w:hint="eastAsia"/>
          <w:vertAlign w:val="subscript"/>
        </w:rPr>
        <w:t>n</w:t>
      </w:r>
      <w:proofErr w:type="spellEnd"/>
      <w:r>
        <w:rPr>
          <w:rFonts w:hint="eastAsia"/>
        </w:rPr>
        <w:t>*4</w:t>
      </w:r>
      <w:r>
        <w:rPr>
          <w:rFonts w:hint="eastAsia"/>
        </w:rPr>
        <w:t>字节以及</w:t>
      </w:r>
      <w:proofErr w:type="spellStart"/>
      <w:r>
        <w:rPr>
          <w:rFonts w:hint="eastAsia"/>
        </w:rPr>
        <w:t>T</w:t>
      </w:r>
      <w:r w:rsidRPr="00ED705E">
        <w:rPr>
          <w:rFonts w:hint="eastAsia"/>
          <w:vertAlign w:val="subscript"/>
        </w:rPr>
        <w:t>n</w:t>
      </w:r>
      <w:proofErr w:type="spellEnd"/>
      <w:r>
        <w:rPr>
          <w:rFonts w:hint="eastAsia"/>
        </w:rPr>
        <w:t>*T</w:t>
      </w:r>
      <w:r w:rsidRPr="00ED705E">
        <w:rPr>
          <w:rFonts w:hint="eastAsia"/>
          <w:vertAlign w:val="subscript"/>
        </w:rPr>
        <w:t>i</w:t>
      </w:r>
      <w:r>
        <w:rPr>
          <w:rFonts w:hint="eastAsia"/>
        </w:rPr>
        <w:t>*4</w:t>
      </w:r>
      <w:r>
        <w:rPr>
          <w:rFonts w:hint="eastAsia"/>
        </w:rPr>
        <w:t>字节大小的</w:t>
      </w:r>
      <w:r w:rsidR="0065315A">
        <w:rPr>
          <w:rFonts w:hint="eastAsia"/>
        </w:rPr>
        <w:t>数据，在本文的实验当中我们选取</w:t>
      </w:r>
      <w:proofErr w:type="spellStart"/>
      <w:r w:rsidR="00D72AEA">
        <w:rPr>
          <w:rFonts w:hint="eastAsia"/>
        </w:rPr>
        <w:t>T</w:t>
      </w:r>
      <w:r w:rsidR="00D72AEA" w:rsidRPr="00D72AEA">
        <w:rPr>
          <w:rFonts w:hint="eastAsia"/>
          <w:vertAlign w:val="subscript"/>
        </w:rPr>
        <w:t>n</w:t>
      </w:r>
      <w:proofErr w:type="spellEnd"/>
      <w:r w:rsidR="0065315A">
        <w:rPr>
          <w:rFonts w:hint="eastAsia"/>
        </w:rPr>
        <w:t>=16</w:t>
      </w:r>
      <w:r w:rsidR="0065315A">
        <w:rPr>
          <w:rFonts w:hint="eastAsia"/>
        </w:rPr>
        <w:t>，</w:t>
      </w:r>
      <w:r w:rsidR="0065315A">
        <w:rPr>
          <w:rFonts w:hint="eastAsia"/>
        </w:rPr>
        <w:t>T</w:t>
      </w:r>
      <w:r w:rsidR="0065315A" w:rsidRPr="00D72AEA">
        <w:rPr>
          <w:rFonts w:hint="eastAsia"/>
          <w:vertAlign w:val="subscript"/>
        </w:rPr>
        <w:t>i</w:t>
      </w:r>
      <w:r w:rsidR="0065315A">
        <w:rPr>
          <w:rFonts w:hint="eastAsia"/>
        </w:rPr>
        <w:t>=16</w:t>
      </w:r>
      <w:r w:rsidR="00736251">
        <w:rPr>
          <w:rFonts w:hint="eastAsia"/>
        </w:rPr>
        <w:t>，虽然在实际应用当中，</w:t>
      </w:r>
      <w:proofErr w:type="spellStart"/>
      <w:r w:rsidR="00736251">
        <w:rPr>
          <w:rFonts w:hint="eastAsia"/>
        </w:rPr>
        <w:t>T</w:t>
      </w:r>
      <w:r w:rsidR="00736251" w:rsidRPr="00D72AEA">
        <w:rPr>
          <w:rFonts w:hint="eastAsia"/>
          <w:vertAlign w:val="subscript"/>
        </w:rPr>
        <w:t>n</w:t>
      </w:r>
      <w:proofErr w:type="spellEnd"/>
      <w:r w:rsidR="00736251">
        <w:rPr>
          <w:rFonts w:hint="eastAsia"/>
        </w:rPr>
        <w:t>与</w:t>
      </w:r>
      <w:r w:rsidR="00736251">
        <w:rPr>
          <w:rFonts w:hint="eastAsia"/>
        </w:rPr>
        <w:t>T</w:t>
      </w:r>
      <w:r w:rsidR="00736251" w:rsidRPr="00D72AEA">
        <w:rPr>
          <w:rFonts w:hint="eastAsia"/>
          <w:vertAlign w:val="subscript"/>
        </w:rPr>
        <w:t>i</w:t>
      </w:r>
      <w:r w:rsidR="00736251">
        <w:rPr>
          <w:rFonts w:hint="eastAsia"/>
        </w:rPr>
        <w:t>都会选择较大的数据</w:t>
      </w:r>
      <w:r w:rsidR="00610417">
        <w:rPr>
          <w:rFonts w:hint="eastAsia"/>
        </w:rPr>
        <w:t>。</w:t>
      </w:r>
      <w:r w:rsidR="00914254">
        <w:rPr>
          <w:rFonts w:hint="eastAsia"/>
        </w:rPr>
        <w:t>并且这样的</w:t>
      </w:r>
      <w:r w:rsidR="00914254">
        <w:rPr>
          <w:rFonts w:hint="eastAsia"/>
        </w:rPr>
        <w:t>cache</w:t>
      </w:r>
      <w:r w:rsidR="00914254">
        <w:rPr>
          <w:rFonts w:hint="eastAsia"/>
        </w:rPr>
        <w:t>也是很难设计的，</w:t>
      </w:r>
      <w:r w:rsidR="00AC30CA">
        <w:rPr>
          <w:rFonts w:hint="eastAsia"/>
        </w:rPr>
        <w:t>但是对我们的研究工作来说，</w:t>
      </w:r>
      <w:proofErr w:type="spellStart"/>
      <w:r w:rsidR="00AC30CA">
        <w:rPr>
          <w:rFonts w:hint="eastAsia"/>
        </w:rPr>
        <w:t>T</w:t>
      </w:r>
      <w:r w:rsidR="00AC30CA" w:rsidRPr="00AC30CA">
        <w:rPr>
          <w:rFonts w:hint="eastAsia"/>
          <w:vertAlign w:val="subscript"/>
        </w:rPr>
        <w:t>n</w:t>
      </w:r>
      <w:proofErr w:type="spellEnd"/>
      <w:r w:rsidR="00AC30CA">
        <w:rPr>
          <w:rFonts w:hint="eastAsia"/>
        </w:rPr>
        <w:t>与</w:t>
      </w:r>
      <w:r w:rsidR="00AC30CA">
        <w:rPr>
          <w:rFonts w:hint="eastAsia"/>
        </w:rPr>
        <w:t>T</w:t>
      </w:r>
      <w:r w:rsidR="00AC30CA" w:rsidRPr="00AC30CA">
        <w:rPr>
          <w:rFonts w:hint="eastAsia"/>
          <w:vertAlign w:val="subscript"/>
        </w:rPr>
        <w:t>i</w:t>
      </w:r>
      <w:r w:rsidR="00AC30CA">
        <w:rPr>
          <w:rFonts w:hint="eastAsia"/>
        </w:rPr>
        <w:t>的选取已经是足够大的了。</w:t>
      </w:r>
    </w:p>
    <w:p w:rsidR="000F29C0" w:rsidRDefault="000F29C0">
      <w:r>
        <w:rPr>
          <w:rFonts w:hint="eastAsia"/>
          <w:noProof/>
        </w:rPr>
        <w:lastRenderedPageBreak/>
        <w:drawing>
          <wp:inline distT="0" distB="0" distL="0" distR="0">
            <wp:extent cx="4370286" cy="3099429"/>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width.png"/>
                    <pic:cNvPicPr/>
                  </pic:nvPicPr>
                  <pic:blipFill>
                    <a:blip r:embed="rId147">
                      <a:extLst>
                        <a:ext uri="{28A0092B-C50C-407E-A947-70E740481C1C}">
                          <a14:useLocalDpi xmlns:a14="http://schemas.microsoft.com/office/drawing/2010/main" val="0"/>
                        </a:ext>
                      </a:extLst>
                    </a:blip>
                    <a:stretch>
                      <a:fillRect/>
                    </a:stretch>
                  </pic:blipFill>
                  <pic:spPr>
                    <a:xfrm>
                      <a:off x="0" y="0"/>
                      <a:ext cx="4370286" cy="3099429"/>
                    </a:xfrm>
                    <a:prstGeom prst="rect">
                      <a:avLst/>
                    </a:prstGeom>
                  </pic:spPr>
                </pic:pic>
              </a:graphicData>
            </a:graphic>
          </wp:inline>
        </w:drawing>
      </w:r>
    </w:p>
    <w:p w:rsidR="000F29C0" w:rsidRDefault="000F29C0">
      <w:r>
        <w:rPr>
          <w:rFonts w:hint="eastAsia"/>
        </w:rPr>
        <w:t>《典型网络层次的带宽研究》</w:t>
      </w:r>
    </w:p>
    <w:p w:rsidR="00C006BB" w:rsidRDefault="00CF7812">
      <w:r>
        <w:rPr>
          <w:rFonts w:hint="eastAsia"/>
        </w:rPr>
        <w:t>分类层</w:t>
      </w:r>
    </w:p>
    <w:p w:rsidR="00CF7812" w:rsidRDefault="00CF7812">
      <w:r>
        <w:rPr>
          <w:rFonts w:hint="eastAsia"/>
        </w:rPr>
        <w:t>//</w:t>
      </w:r>
      <w:r>
        <w:rPr>
          <w:rFonts w:hint="eastAsia"/>
        </w:rPr>
        <w:t>分类层代码</w:t>
      </w:r>
    </w:p>
    <w:p w:rsidR="007F3018" w:rsidRPr="00121072" w:rsidRDefault="007F3018">
      <w:r>
        <w:rPr>
          <w:rFonts w:hint="eastAsia"/>
        </w:rPr>
        <w:t>或者是《分类层代码截图》</w:t>
      </w:r>
    </w:p>
    <w:p w:rsidR="00D177B4" w:rsidRDefault="003E4D13">
      <w:r>
        <w:rPr>
          <w:rFonts w:hint="eastAsia"/>
          <w:noProof/>
        </w:rPr>
        <w:drawing>
          <wp:inline distT="0" distB="0" distL="0" distR="0">
            <wp:extent cx="4286250" cy="2371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jpg"/>
                    <pic:cNvPicPr/>
                  </pic:nvPicPr>
                  <pic:blipFill>
                    <a:blip r:embed="rId148">
                      <a:extLst>
                        <a:ext uri="{28A0092B-C50C-407E-A947-70E740481C1C}">
                          <a14:useLocalDpi xmlns:a14="http://schemas.microsoft.com/office/drawing/2010/main" val="0"/>
                        </a:ext>
                      </a:extLst>
                    </a:blip>
                    <a:stretch>
                      <a:fillRect/>
                    </a:stretch>
                  </pic:blipFill>
                  <pic:spPr>
                    <a:xfrm>
                      <a:off x="0" y="0"/>
                      <a:ext cx="4286250" cy="2371725"/>
                    </a:xfrm>
                    <a:prstGeom prst="rect">
                      <a:avLst/>
                    </a:prstGeom>
                  </pic:spPr>
                </pic:pic>
              </a:graphicData>
            </a:graphic>
          </wp:inline>
        </w:drawing>
      </w:r>
    </w:p>
    <w:p w:rsidR="003E4D13" w:rsidRDefault="003E4D13">
      <w:r>
        <w:t>I</w:t>
      </w:r>
      <w:r>
        <w:rPr>
          <w:rFonts w:hint="eastAsia"/>
        </w:rPr>
        <w:t>i</w:t>
      </w:r>
      <w:r>
        <w:rPr>
          <w:rFonts w:hint="eastAsia"/>
        </w:rPr>
        <w:t>层循环和</w:t>
      </w:r>
      <w:proofErr w:type="spellStart"/>
      <w:r>
        <w:rPr>
          <w:rFonts w:hint="eastAsia"/>
        </w:rPr>
        <w:t>nn</w:t>
      </w:r>
      <w:proofErr w:type="spellEnd"/>
      <w:r>
        <w:rPr>
          <w:rFonts w:hint="eastAsia"/>
        </w:rPr>
        <w:t>层循环反映的是</w:t>
      </w:r>
      <w:r w:rsidR="005A0940">
        <w:rPr>
          <w:rFonts w:hint="eastAsia"/>
        </w:rPr>
        <w:t>每个神经元都带有</w:t>
      </w:r>
      <w:r w:rsidR="005A0940">
        <w:rPr>
          <w:rFonts w:hint="eastAsia"/>
        </w:rPr>
        <w:t>Ti</w:t>
      </w:r>
      <w:r w:rsidR="005A0940">
        <w:rPr>
          <w:rFonts w:hint="eastAsia"/>
        </w:rPr>
        <w:t>个突触权值的</w:t>
      </w:r>
      <w:proofErr w:type="spellStart"/>
      <w:r w:rsidR="005A0940">
        <w:rPr>
          <w:rFonts w:hint="eastAsia"/>
        </w:rPr>
        <w:t>Tn</w:t>
      </w:r>
      <w:proofErr w:type="spellEnd"/>
      <w:r w:rsidR="005A0940">
        <w:rPr>
          <w:rFonts w:hint="eastAsia"/>
        </w:rPr>
        <w:t>个神经元的计算框架，因此从上面代码当中可以看出总的内存数据迁移数量是</w:t>
      </w:r>
      <w:r w:rsidR="005A0940">
        <w:rPr>
          <w:rFonts w:hint="eastAsia"/>
        </w:rPr>
        <w:t>Ni*</w:t>
      </w:r>
      <w:proofErr w:type="spellStart"/>
      <w:r w:rsidR="005A0940">
        <w:rPr>
          <w:rFonts w:hint="eastAsia"/>
        </w:rPr>
        <w:t>Nn+Ni</w:t>
      </w:r>
      <w:proofErr w:type="spellEnd"/>
      <w:r w:rsidR="005A0940">
        <w:rPr>
          <w:rFonts w:hint="eastAsia"/>
        </w:rPr>
        <w:t>*</w:t>
      </w:r>
      <w:proofErr w:type="spellStart"/>
      <w:r w:rsidR="005A0940">
        <w:rPr>
          <w:rFonts w:hint="eastAsia"/>
        </w:rPr>
        <w:t>Nn+Nn</w:t>
      </w:r>
      <w:proofErr w:type="spellEnd"/>
      <w:r w:rsidR="005A0940">
        <w:rPr>
          <w:rFonts w:hint="eastAsia"/>
        </w:rPr>
        <w:t>个（载入输入数据</w:t>
      </w:r>
      <w:r w:rsidR="005A0940">
        <w:rPr>
          <w:rFonts w:hint="eastAsia"/>
        </w:rPr>
        <w:t>+</w:t>
      </w:r>
      <w:r w:rsidR="005A0940">
        <w:rPr>
          <w:rFonts w:hint="eastAsia"/>
        </w:rPr>
        <w:t>载入突触权值数据</w:t>
      </w:r>
      <w:r w:rsidR="005A0940">
        <w:rPr>
          <w:rFonts w:hint="eastAsia"/>
        </w:rPr>
        <w:t>+</w:t>
      </w:r>
      <w:r w:rsidR="005A0940">
        <w:rPr>
          <w:rFonts w:hint="eastAsia"/>
        </w:rPr>
        <w:t>写入输出数据），</w:t>
      </w:r>
      <w:r w:rsidR="005855A9">
        <w:rPr>
          <w:rFonts w:hint="eastAsia"/>
        </w:rPr>
        <w:t>对于</w:t>
      </w:r>
      <w:r w:rsidR="005855A9">
        <w:rPr>
          <w:rFonts w:hint="eastAsia"/>
        </w:rPr>
        <w:t>benchmark</w:t>
      </w:r>
      <w:r w:rsidR="005855A9">
        <w:rPr>
          <w:rFonts w:hint="eastAsia"/>
        </w:rPr>
        <w:t>当中的</w:t>
      </w:r>
      <w:r w:rsidR="005855A9">
        <w:rPr>
          <w:rFonts w:hint="eastAsia"/>
        </w:rPr>
        <w:t>CLASS1</w:t>
      </w:r>
      <w:r w:rsidR="005855A9">
        <w:rPr>
          <w:rFonts w:hint="eastAsia"/>
        </w:rPr>
        <w:t>来说，对应的内存带宽有</w:t>
      </w:r>
      <w:r w:rsidR="005855A9">
        <w:rPr>
          <w:rFonts w:hint="eastAsia"/>
        </w:rPr>
        <w:t>120GB/s</w:t>
      </w:r>
      <w:r w:rsidR="005855A9">
        <w:rPr>
          <w:rFonts w:hint="eastAsia"/>
        </w:rPr>
        <w:t>，是相当巨大的计算量。</w:t>
      </w:r>
    </w:p>
    <w:p w:rsidR="00D95AB6" w:rsidRDefault="00D95AB6">
      <w:r>
        <w:rPr>
          <w:rFonts w:hint="eastAsia"/>
          <w:noProof/>
        </w:rPr>
        <w:lastRenderedPageBreak/>
        <w:drawing>
          <wp:inline distT="0" distB="0" distL="0" distR="0">
            <wp:extent cx="2809875" cy="26381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_tiling.tif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811672" cy="2639817"/>
                    </a:xfrm>
                    <a:prstGeom prst="rect">
                      <a:avLst/>
                    </a:prstGeom>
                  </pic:spPr>
                </pic:pic>
              </a:graphicData>
            </a:graphic>
          </wp:inline>
        </w:drawing>
      </w:r>
    </w:p>
    <w:p w:rsidR="00D95AB6" w:rsidRDefault="00D95AB6">
      <w:r>
        <w:rPr>
          <w:rFonts w:hint="eastAsia"/>
        </w:rPr>
        <w:t>《分类层划分示意图》</w:t>
      </w:r>
    </w:p>
    <w:p w:rsidR="00E7627D" w:rsidRDefault="00E7627D">
      <w:r>
        <w:rPr>
          <w:rFonts w:hint="eastAsia"/>
        </w:rPr>
        <w:tab/>
      </w:r>
      <w:r>
        <w:rPr>
          <w:rFonts w:hint="eastAsia"/>
        </w:rPr>
        <w:t>再次分析上面原始代码以及图【】，可以看到对于各自的输出神经元来说，每一个输入神经元的数据都会被重复使用，可以考虑到将输入神经元的数据放到</w:t>
      </w:r>
      <w:r>
        <w:rPr>
          <w:rFonts w:hint="eastAsia"/>
        </w:rPr>
        <w:t>L1 cache</w:t>
      </w:r>
      <w:r>
        <w:rPr>
          <w:rFonts w:hint="eastAsia"/>
        </w:rPr>
        <w:t>当中。但是一般情况之下，输入神经元的个数可能从几十个到几十万个不等，因此很可能会出现</w:t>
      </w:r>
      <w:r>
        <w:rPr>
          <w:rFonts w:hint="eastAsia"/>
        </w:rPr>
        <w:t>L1 cache</w:t>
      </w:r>
      <w:r>
        <w:rPr>
          <w:rFonts w:hint="eastAsia"/>
        </w:rPr>
        <w:t>当中存放不下的情况</w:t>
      </w:r>
      <w:r w:rsidR="00BD6E68">
        <w:rPr>
          <w:rFonts w:hint="eastAsia"/>
        </w:rPr>
        <w:t>。因此我们队输入神经元</w:t>
      </w:r>
      <w:r w:rsidR="00BD6E68">
        <w:rPr>
          <w:rFonts w:hint="eastAsia"/>
        </w:rPr>
        <w:t>ii</w:t>
      </w:r>
      <w:r w:rsidR="00BD6E68">
        <w:rPr>
          <w:rFonts w:hint="eastAsia"/>
        </w:rPr>
        <w:t>进行了划分，每次划分的规模是</w:t>
      </w:r>
      <w:r w:rsidR="00BD6E68">
        <w:rPr>
          <w:rFonts w:hint="eastAsia"/>
        </w:rPr>
        <w:t>Ti</w:t>
      </w:r>
      <w:r w:rsidR="00BD6E68">
        <w:rPr>
          <w:rFonts w:hint="eastAsia"/>
        </w:rPr>
        <w:t>，这种方式带来的</w:t>
      </w:r>
      <w:r w:rsidR="00B31746">
        <w:rPr>
          <w:rFonts w:hint="eastAsia"/>
        </w:rPr>
        <w:t>一个缺点是在提升了输入神经元数据复用性的同时，增加了加权和的复用距离，也就是说对于每个</w:t>
      </w:r>
      <w:r w:rsidR="00B31746">
        <w:rPr>
          <w:rFonts w:hint="eastAsia"/>
        </w:rPr>
        <w:t>sum[n]</w:t>
      </w:r>
      <w:r w:rsidR="00B31746">
        <w:rPr>
          <w:rFonts w:hint="eastAsia"/>
        </w:rPr>
        <w:t>进行计算的时候，可能会牵涉到在不同划分当中进行取值，额外增加了缓存与内存之间的数据传输的开销。</w:t>
      </w:r>
      <w:r w:rsidR="00AC3025">
        <w:rPr>
          <w:rFonts w:hint="eastAsia"/>
        </w:rPr>
        <w:t>因此我们也考虑了对</w:t>
      </w:r>
      <w:proofErr w:type="spellStart"/>
      <w:r w:rsidR="00AC3025">
        <w:rPr>
          <w:rFonts w:hint="eastAsia"/>
        </w:rPr>
        <w:t>nnn</w:t>
      </w:r>
      <w:proofErr w:type="spellEnd"/>
      <w:r w:rsidR="00AC3025">
        <w:rPr>
          <w:rFonts w:hint="eastAsia"/>
        </w:rPr>
        <w:t>循环进行划分，划分规模是</w:t>
      </w:r>
      <w:proofErr w:type="spellStart"/>
      <w:r w:rsidR="00AC3025">
        <w:rPr>
          <w:rFonts w:hint="eastAsia"/>
        </w:rPr>
        <w:t>Tnn</w:t>
      </w:r>
      <w:proofErr w:type="spellEnd"/>
      <w:r w:rsidR="00AC3025">
        <w:rPr>
          <w:rFonts w:hint="eastAsia"/>
        </w:rPr>
        <w:t>，专门只对部分和进行操作，消除了加权和与输入权值之间的额外距离。这种划分方式能够极大的减少输入神经元的带宽需求，输出神经元的带宽限制得到了放松，这时候带宽的主要限制就放到了突触权值上面。</w:t>
      </w:r>
    </w:p>
    <w:p w:rsidR="00AC3025" w:rsidRDefault="00AC3025">
      <w:r>
        <w:rPr>
          <w:rFonts w:hint="eastAsia"/>
        </w:rPr>
        <w:tab/>
      </w:r>
      <w:r w:rsidR="005278C2">
        <w:rPr>
          <w:rFonts w:hint="eastAsia"/>
        </w:rPr>
        <w:t>在神经元模型当中，所有的权值都是独立的，因此神经层内部是没有数据复用的。但是另一方面来看，突触权值在神经层次之间是有复用的，这就成了我们下手的着眼点。例如：对于每一组新输入神经网络的数据之间，突触权值是存在复用的。因此我们一般都会选择一个足够大的</w:t>
      </w:r>
      <w:r w:rsidR="005278C2">
        <w:rPr>
          <w:rFonts w:hint="eastAsia"/>
        </w:rPr>
        <w:t>L2 cache</w:t>
      </w:r>
      <w:r w:rsidR="005278C2">
        <w:rPr>
          <w:rFonts w:hint="eastAsia"/>
        </w:rPr>
        <w:t>来存放突触权值信息来利用这种复用。对于使用私有核的深度神经网络来说，其突触权值的数量能达到上亿个，这种想法也是不够现实的；但是对于使用共享核的深度神经网络和卷积神经网络模型来说，总共的突触数量是在百万量级，一个足够大的</w:t>
      </w:r>
      <w:r w:rsidR="005278C2">
        <w:rPr>
          <w:rFonts w:hint="eastAsia"/>
        </w:rPr>
        <w:t>L2 cache</w:t>
      </w:r>
      <w:r w:rsidR="005278C2">
        <w:rPr>
          <w:rFonts w:hint="eastAsia"/>
        </w:rPr>
        <w:t>还是能够容纳的了这么大规模的数据的。如图【】所示的</w:t>
      </w:r>
      <w:r w:rsidR="005278C2">
        <w:rPr>
          <w:rFonts w:hint="eastAsia"/>
        </w:rPr>
        <w:t>CLASS1-Tiled+L2</w:t>
      </w:r>
      <w:r w:rsidR="005278C2">
        <w:rPr>
          <w:rFonts w:hint="eastAsia"/>
        </w:rPr>
        <w:t>的数据，在我们考虑了这么多的数据复用性并且采取了</w:t>
      </w:r>
      <w:r w:rsidR="00DB32B6">
        <w:rPr>
          <w:rFonts w:hint="eastAsia"/>
        </w:rPr>
        <w:t>L1 cache</w:t>
      </w:r>
      <w:r w:rsidR="00DB32B6">
        <w:rPr>
          <w:rFonts w:hint="eastAsia"/>
        </w:rPr>
        <w:t>和</w:t>
      </w:r>
      <w:r w:rsidR="00DB32B6">
        <w:rPr>
          <w:rFonts w:hint="eastAsia"/>
        </w:rPr>
        <w:t>L2 cache</w:t>
      </w:r>
      <w:r w:rsidR="00DB32B6">
        <w:rPr>
          <w:rFonts w:hint="eastAsia"/>
        </w:rPr>
        <w:t>的帮助之下，我们对于内存带宽的要求实际上已经降到了非常低的水平。</w:t>
      </w:r>
    </w:p>
    <w:p w:rsidR="00DB32B6" w:rsidRDefault="00DB32B6"/>
    <w:p w:rsidR="0049030C" w:rsidRDefault="0049030C">
      <w:r>
        <w:rPr>
          <w:rFonts w:hint="eastAsia"/>
        </w:rPr>
        <w:t>卷积层</w:t>
      </w:r>
    </w:p>
    <w:p w:rsidR="0049030C" w:rsidRDefault="0049030C">
      <w:r>
        <w:rPr>
          <w:rFonts w:hint="eastAsia"/>
        </w:rPr>
        <w:t>《卷积层代码截图》【</w:t>
      </w:r>
      <w:r>
        <w:rPr>
          <w:rFonts w:hint="eastAsia"/>
        </w:rPr>
        <w:t>done</w:t>
      </w:r>
      <w:r>
        <w:rPr>
          <w:rFonts w:hint="eastAsia"/>
        </w:rPr>
        <w:t>】</w:t>
      </w:r>
    </w:p>
    <w:p w:rsidR="001D259A" w:rsidRDefault="001D259A">
      <w:r>
        <w:rPr>
          <w:noProof/>
        </w:rPr>
        <w:lastRenderedPageBreak/>
        <w:drawing>
          <wp:inline distT="0" distB="0" distL="0" distR="0">
            <wp:extent cx="5086350" cy="4886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lution.jpg"/>
                    <pic:cNvPicPr/>
                  </pic:nvPicPr>
                  <pic:blipFill>
                    <a:blip r:embed="rId150">
                      <a:extLst>
                        <a:ext uri="{28A0092B-C50C-407E-A947-70E740481C1C}">
                          <a14:useLocalDpi xmlns:a14="http://schemas.microsoft.com/office/drawing/2010/main" val="0"/>
                        </a:ext>
                      </a:extLst>
                    </a:blip>
                    <a:stretch>
                      <a:fillRect/>
                    </a:stretch>
                  </pic:blipFill>
                  <pic:spPr>
                    <a:xfrm>
                      <a:off x="0" y="0"/>
                      <a:ext cx="5086350" cy="4886325"/>
                    </a:xfrm>
                    <a:prstGeom prst="rect">
                      <a:avLst/>
                    </a:prstGeom>
                  </pic:spPr>
                </pic:pic>
              </a:graphicData>
            </a:graphic>
          </wp:inline>
        </w:drawing>
      </w:r>
    </w:p>
    <w:p w:rsidR="001D259A" w:rsidRDefault="008A4E7F">
      <w:r>
        <w:rPr>
          <w:rFonts w:hint="eastAsia"/>
        </w:rPr>
        <w:tab/>
      </w:r>
      <w:r>
        <w:rPr>
          <w:rFonts w:hint="eastAsia"/>
        </w:rPr>
        <w:t>我们考虑一个二维的卷积神经网络层，与分类层的不同点在于，卷积层的输入和输出是多个特征阵列数据，并且拥有</w:t>
      </w:r>
      <w:proofErr w:type="spellStart"/>
      <w:r>
        <w:rPr>
          <w:rFonts w:hint="eastAsia"/>
        </w:rPr>
        <w:t>kx</w:t>
      </w:r>
      <w:proofErr w:type="spellEnd"/>
      <w:r>
        <w:rPr>
          <w:rFonts w:hint="eastAsia"/>
        </w:rPr>
        <w:t>*</w:t>
      </w:r>
      <w:proofErr w:type="spellStart"/>
      <w:r>
        <w:rPr>
          <w:rFonts w:hint="eastAsia"/>
        </w:rPr>
        <w:t>ky</w:t>
      </w:r>
      <w:proofErr w:type="spellEnd"/>
      <w:r>
        <w:rPr>
          <w:rFonts w:hint="eastAsia"/>
        </w:rPr>
        <w:t>的核</w:t>
      </w:r>
      <w:r w:rsidR="00087EBE">
        <w:rPr>
          <w:rFonts w:hint="eastAsia"/>
        </w:rPr>
        <w:t>阵列</w:t>
      </w:r>
      <w:r>
        <w:rPr>
          <w:rFonts w:hint="eastAsia"/>
        </w:rPr>
        <w:t>。</w:t>
      </w:r>
    </w:p>
    <w:p w:rsidR="001B7913" w:rsidRDefault="00CC148D">
      <w:r>
        <w:rPr>
          <w:rFonts w:hint="eastAsia"/>
          <w:noProof/>
        </w:rPr>
        <w:drawing>
          <wp:inline distT="0" distB="0" distL="0" distR="0">
            <wp:extent cx="5274310" cy="20656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lution_tiling.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274310" cy="2065655"/>
                    </a:xfrm>
                    <a:prstGeom prst="rect">
                      <a:avLst/>
                    </a:prstGeom>
                  </pic:spPr>
                </pic:pic>
              </a:graphicData>
            </a:graphic>
          </wp:inline>
        </w:drawing>
      </w:r>
    </w:p>
    <w:p w:rsidR="001B7913" w:rsidRDefault="001B7913">
      <w:r>
        <w:rPr>
          <w:rFonts w:hint="eastAsia"/>
        </w:rPr>
        <w:t>《卷积层划分示意图》</w:t>
      </w:r>
    </w:p>
    <w:p w:rsidR="008A4E7F" w:rsidRDefault="008A4E7F">
      <w:r>
        <w:rPr>
          <w:rFonts w:hint="eastAsia"/>
        </w:rPr>
        <w:tab/>
      </w:r>
      <w:r>
        <w:rPr>
          <w:rFonts w:hint="eastAsia"/>
        </w:rPr>
        <w:t>对于输入输出有两个可以重复使用的机会：</w:t>
      </w:r>
      <w:r w:rsidR="006F6C2C">
        <w:rPr>
          <w:rFonts w:hint="eastAsia"/>
        </w:rPr>
        <w:t>滑动窗口可以扫描输入层数据造成的滑动窗口间数据复</w:t>
      </w:r>
      <w:r w:rsidR="000335C1">
        <w:rPr>
          <w:rFonts w:hint="eastAsia"/>
        </w:rPr>
        <w:t>用，以及</w:t>
      </w:r>
      <w:proofErr w:type="spellStart"/>
      <w:r w:rsidR="000335C1">
        <w:rPr>
          <w:rFonts w:hint="eastAsia"/>
        </w:rPr>
        <w:t>Nn</w:t>
      </w:r>
      <w:proofErr w:type="spellEnd"/>
      <w:r w:rsidR="000335C1">
        <w:rPr>
          <w:rFonts w:hint="eastAsia"/>
        </w:rPr>
        <w:t>个输出特征阵列之间的数据复用。</w:t>
      </w:r>
      <w:r w:rsidR="006F6C2C">
        <w:rPr>
          <w:rFonts w:hint="eastAsia"/>
        </w:rPr>
        <w:t>前者涉及到的复用次数最多为</w:t>
      </w:r>
      <w:r w:rsidR="006F6C2C" w:rsidRPr="00B115D3">
        <w:rPr>
          <w:position w:val="-32"/>
        </w:rPr>
        <w:object w:dxaOrig="859" w:dyaOrig="740">
          <v:shape id="_x0000_i1088" type="#_x0000_t75" style="width:42.75pt;height:36.75pt" o:ole="">
            <v:imagedata r:id="rId152" o:title=""/>
          </v:shape>
          <o:OLEObject Type="Embed" ProgID="Equation.DSMT4" ShapeID="_x0000_i1088" DrawAspect="Content" ObjectID="_1455518275" r:id="rId153"/>
        </w:object>
      </w:r>
      <w:r w:rsidR="00CC5376">
        <w:rPr>
          <w:rFonts w:hint="eastAsia"/>
        </w:rPr>
        <w:t>，后者涉及到的数据复用次数为</w:t>
      </w:r>
      <w:proofErr w:type="spellStart"/>
      <w:r w:rsidR="00CC5376">
        <w:rPr>
          <w:rFonts w:hint="eastAsia"/>
        </w:rPr>
        <w:t>Nn</w:t>
      </w:r>
      <w:proofErr w:type="spellEnd"/>
      <w:r w:rsidR="00CC5376">
        <w:rPr>
          <w:rFonts w:hint="eastAsia"/>
        </w:rPr>
        <w:t>个。针对面前一种情况，正如源代码当中描述</w:t>
      </w:r>
      <w:r w:rsidR="00CC5376">
        <w:rPr>
          <w:rFonts w:hint="eastAsia"/>
        </w:rPr>
        <w:lastRenderedPageBreak/>
        <w:t>的一样，我们使用了</w:t>
      </w:r>
      <w:proofErr w:type="spellStart"/>
      <w:r w:rsidR="00CC5376">
        <w:rPr>
          <w:rFonts w:hint="eastAsia"/>
        </w:rPr>
        <w:t>Tx</w:t>
      </w:r>
      <w:proofErr w:type="spellEnd"/>
      <w:r w:rsidR="00CC5376">
        <w:rPr>
          <w:rFonts w:hint="eastAsia"/>
        </w:rPr>
        <w:t>与</w:t>
      </w:r>
      <w:r w:rsidR="00CC5376">
        <w:rPr>
          <w:rFonts w:hint="eastAsia"/>
        </w:rPr>
        <w:t>Ty</w:t>
      </w:r>
      <w:r w:rsidR="00CC5376">
        <w:rPr>
          <w:rFonts w:hint="eastAsia"/>
        </w:rPr>
        <w:t>的划分，但是对于后一种情况，我们没有采取任何措施，其原因在于</w:t>
      </w:r>
      <w:r w:rsidR="00DD2D16">
        <w:rPr>
          <w:rFonts w:hint="eastAsia"/>
        </w:rPr>
        <w:t>一般</w:t>
      </w:r>
      <w:proofErr w:type="spellStart"/>
      <w:r w:rsidR="00087EBE">
        <w:rPr>
          <w:rFonts w:hint="eastAsia"/>
        </w:rPr>
        <w:t>Kx</w:t>
      </w:r>
      <w:proofErr w:type="spellEnd"/>
      <w:r w:rsidR="00087EBE">
        <w:rPr>
          <w:rFonts w:hint="eastAsia"/>
        </w:rPr>
        <w:t>与</w:t>
      </w:r>
      <w:proofErr w:type="spellStart"/>
      <w:r w:rsidR="00087EBE">
        <w:rPr>
          <w:rFonts w:hint="eastAsia"/>
        </w:rPr>
        <w:t>Ky</w:t>
      </w:r>
      <w:proofErr w:type="spellEnd"/>
      <w:r w:rsidR="00DF75DA">
        <w:rPr>
          <w:rFonts w:hint="eastAsia"/>
        </w:rPr>
        <w:t>大小一般在</w:t>
      </w:r>
      <w:r w:rsidR="00DF75DA">
        <w:rPr>
          <w:rFonts w:hint="eastAsia"/>
        </w:rPr>
        <w:t>20</w:t>
      </w:r>
      <w:r w:rsidR="00DF75DA">
        <w:rPr>
          <w:rFonts w:hint="eastAsia"/>
        </w:rPr>
        <w:t>以下，而</w:t>
      </w:r>
      <w:r w:rsidR="00DF75DA">
        <w:rPr>
          <w:rFonts w:hint="eastAsia"/>
        </w:rPr>
        <w:t>Ni</w:t>
      </w:r>
      <w:r w:rsidR="00DF75DA">
        <w:rPr>
          <w:rFonts w:hint="eastAsia"/>
        </w:rPr>
        <w:t>的大小在数十到数百之间，因此</w:t>
      </w:r>
      <w:proofErr w:type="spellStart"/>
      <w:r w:rsidR="00DD2D16">
        <w:rPr>
          <w:rFonts w:hint="eastAsia"/>
        </w:rPr>
        <w:t>Kx</w:t>
      </w:r>
      <w:proofErr w:type="spellEnd"/>
      <w:r w:rsidR="00DD2D16">
        <w:rPr>
          <w:rFonts w:hint="eastAsia"/>
        </w:rPr>
        <w:t>*</w:t>
      </w:r>
      <w:proofErr w:type="spellStart"/>
      <w:r w:rsidR="00DD2D16">
        <w:rPr>
          <w:rFonts w:hint="eastAsia"/>
        </w:rPr>
        <w:t>Ky</w:t>
      </w:r>
      <w:proofErr w:type="spellEnd"/>
      <w:r w:rsidR="00DD2D16">
        <w:rPr>
          <w:rFonts w:hint="eastAsia"/>
        </w:rPr>
        <w:t>*Ni</w:t>
      </w:r>
      <w:r w:rsidR="00087EBE">
        <w:rPr>
          <w:rFonts w:hint="eastAsia"/>
        </w:rPr>
        <w:t>的核阵列权值数据</w:t>
      </w:r>
      <w:r w:rsidR="00DD2D16">
        <w:rPr>
          <w:rFonts w:hint="eastAsia"/>
        </w:rPr>
        <w:t>都是能够在</w:t>
      </w:r>
      <w:r w:rsidR="00DD2D16">
        <w:rPr>
          <w:rFonts w:hint="eastAsia"/>
        </w:rPr>
        <w:t>L1 cache</w:t>
      </w:r>
      <w:r w:rsidR="00DD2D16">
        <w:rPr>
          <w:rFonts w:hint="eastAsia"/>
        </w:rPr>
        <w:t>当中放置的。</w:t>
      </w:r>
      <w:r w:rsidR="0094258B">
        <w:rPr>
          <w:rFonts w:hint="eastAsia"/>
        </w:rPr>
        <w:t>如果这三个参数的值比较大的时候，我们也有补救办法，可以对输入的特征阵列进行划分，</w:t>
      </w:r>
      <w:r w:rsidR="0092209F">
        <w:rPr>
          <w:rFonts w:hint="eastAsia"/>
        </w:rPr>
        <w:t>正如分类层当中引入的对</w:t>
      </w:r>
      <w:r w:rsidR="0092209F">
        <w:rPr>
          <w:rFonts w:hint="eastAsia"/>
        </w:rPr>
        <w:t>ii</w:t>
      </w:r>
      <w:r w:rsidR="0092209F">
        <w:rPr>
          <w:rFonts w:hint="eastAsia"/>
        </w:rPr>
        <w:t>的划分</w:t>
      </w:r>
      <w:r w:rsidR="0092209F">
        <w:rPr>
          <w:rFonts w:hint="eastAsia"/>
        </w:rPr>
        <w:t>iii</w:t>
      </w:r>
      <w:r w:rsidR="0092209F">
        <w:rPr>
          <w:rFonts w:hint="eastAsia"/>
        </w:rPr>
        <w:t>一样</w:t>
      </w:r>
      <w:r w:rsidR="0094258B">
        <w:rPr>
          <w:rFonts w:hint="eastAsia"/>
        </w:rPr>
        <w:t>。</w:t>
      </w:r>
    </w:p>
    <w:p w:rsidR="003E4F16" w:rsidRDefault="003E4F16">
      <w:r>
        <w:rPr>
          <w:rFonts w:hint="eastAsia"/>
        </w:rPr>
        <w:tab/>
      </w:r>
      <w:r w:rsidR="002C3B71">
        <w:rPr>
          <w:rFonts w:hint="eastAsia"/>
        </w:rPr>
        <w:t>对于使用共享核的卷积层来说，所有的</w:t>
      </w:r>
      <w:proofErr w:type="spellStart"/>
      <w:r w:rsidR="002C3B71">
        <w:rPr>
          <w:rFonts w:hint="eastAsia"/>
        </w:rPr>
        <w:t>xout</w:t>
      </w:r>
      <w:proofErr w:type="spellEnd"/>
      <w:r w:rsidR="005736A7">
        <w:rPr>
          <w:rFonts w:hint="eastAsia"/>
        </w:rPr>
        <w:t>，</w:t>
      </w:r>
      <w:proofErr w:type="spellStart"/>
      <w:r w:rsidR="005736A7">
        <w:rPr>
          <w:rFonts w:hint="eastAsia"/>
        </w:rPr>
        <w:t>yout</w:t>
      </w:r>
      <w:proofErr w:type="spellEnd"/>
      <w:r w:rsidR="005736A7">
        <w:rPr>
          <w:rFonts w:hint="eastAsia"/>
        </w:rPr>
        <w:t>输出特征阵列</w:t>
      </w:r>
      <w:r w:rsidR="002C3B71">
        <w:rPr>
          <w:rFonts w:hint="eastAsia"/>
        </w:rPr>
        <w:t>都会使用同样的核阵列权值参数，</w:t>
      </w:r>
      <w:r w:rsidR="005736A7">
        <w:rPr>
          <w:rFonts w:hint="eastAsia"/>
        </w:rPr>
        <w:t>这本身占用的内存带宽就非常的低了，正如图【】当中</w:t>
      </w:r>
      <w:r w:rsidR="005736A7">
        <w:rPr>
          <w:rFonts w:hint="eastAsia"/>
        </w:rPr>
        <w:t>CONV3</w:t>
      </w:r>
      <w:r w:rsidR="005736A7">
        <w:rPr>
          <w:rFonts w:hint="eastAsia"/>
        </w:rPr>
        <w:t>列示意。但是鉴于整个共享核的大小达到了</w:t>
      </w:r>
      <w:proofErr w:type="spellStart"/>
      <w:r w:rsidR="005736A7">
        <w:rPr>
          <w:rFonts w:hint="eastAsia"/>
        </w:rPr>
        <w:t>Kx</w:t>
      </w:r>
      <w:proofErr w:type="spellEnd"/>
      <w:r w:rsidR="005736A7">
        <w:rPr>
          <w:rFonts w:hint="eastAsia"/>
        </w:rPr>
        <w:t>*</w:t>
      </w:r>
      <w:proofErr w:type="spellStart"/>
      <w:r w:rsidR="005736A7">
        <w:rPr>
          <w:rFonts w:hint="eastAsia"/>
        </w:rPr>
        <w:t>Ky</w:t>
      </w:r>
      <w:proofErr w:type="spellEnd"/>
      <w:r w:rsidR="005736A7">
        <w:rPr>
          <w:rFonts w:hint="eastAsia"/>
        </w:rPr>
        <w:t>*Ni*No</w:t>
      </w:r>
      <w:r w:rsidR="005736A7">
        <w:rPr>
          <w:rFonts w:hint="eastAsia"/>
        </w:rPr>
        <w:t>，这超出了</w:t>
      </w:r>
      <w:r w:rsidR="005736A7">
        <w:rPr>
          <w:rFonts w:hint="eastAsia"/>
        </w:rPr>
        <w:t>L1 cache</w:t>
      </w:r>
      <w:r w:rsidR="005736A7">
        <w:rPr>
          <w:rFonts w:hint="eastAsia"/>
        </w:rPr>
        <w:t>的容量，因此我们仍然需要对</w:t>
      </w:r>
      <w:r w:rsidR="005736A7">
        <w:rPr>
          <w:rFonts w:hint="eastAsia"/>
        </w:rPr>
        <w:t>No</w:t>
      </w:r>
      <w:r w:rsidR="005736A7">
        <w:rPr>
          <w:rFonts w:hint="eastAsia"/>
        </w:rPr>
        <w:t>进行划分（划分规模为</w:t>
      </w:r>
      <w:proofErr w:type="spellStart"/>
      <w:r w:rsidR="005736A7">
        <w:rPr>
          <w:rFonts w:hint="eastAsia"/>
        </w:rPr>
        <w:t>Tnn</w:t>
      </w:r>
      <w:proofErr w:type="spellEnd"/>
      <w:r w:rsidR="005736A7">
        <w:rPr>
          <w:rFonts w:hint="eastAsia"/>
        </w:rPr>
        <w:t>），使得共享核的大小减小到</w:t>
      </w:r>
      <w:proofErr w:type="spellStart"/>
      <w:r w:rsidR="005736A7">
        <w:rPr>
          <w:rFonts w:hint="eastAsia"/>
        </w:rPr>
        <w:t>Kx</w:t>
      </w:r>
      <w:proofErr w:type="spellEnd"/>
      <w:r w:rsidR="005736A7">
        <w:rPr>
          <w:rFonts w:hint="eastAsia"/>
        </w:rPr>
        <w:t>*</w:t>
      </w:r>
      <w:proofErr w:type="spellStart"/>
      <w:r w:rsidR="005736A7">
        <w:rPr>
          <w:rFonts w:hint="eastAsia"/>
        </w:rPr>
        <w:t>Ky</w:t>
      </w:r>
      <w:proofErr w:type="spellEnd"/>
      <w:r w:rsidR="005736A7">
        <w:rPr>
          <w:rFonts w:hint="eastAsia"/>
        </w:rPr>
        <w:t>*Ni*</w:t>
      </w:r>
      <w:proofErr w:type="spellStart"/>
      <w:r w:rsidR="005736A7">
        <w:rPr>
          <w:rFonts w:hint="eastAsia"/>
        </w:rPr>
        <w:t>Tnn</w:t>
      </w:r>
      <w:proofErr w:type="spellEnd"/>
      <w:r w:rsidR="005736A7">
        <w:rPr>
          <w:rFonts w:hint="eastAsia"/>
        </w:rPr>
        <w:t>，这样就可以进一步减少卷积层整体的内存带宽需求。</w:t>
      </w:r>
    </w:p>
    <w:p w:rsidR="005736A7" w:rsidRDefault="005736A7">
      <w:r>
        <w:rPr>
          <w:rFonts w:hint="eastAsia"/>
        </w:rPr>
        <w:tab/>
      </w:r>
      <w:r w:rsidR="00316FDF">
        <w:rPr>
          <w:rFonts w:hint="eastAsia"/>
        </w:rPr>
        <w:t>对于使用私有核的卷积层来说，所有的突触权值都是独有的，不存在复用的可能性，其内存带宽需求如图【】中的</w:t>
      </w:r>
      <w:r w:rsidR="00316FDF">
        <w:rPr>
          <w:rFonts w:hint="eastAsia"/>
        </w:rPr>
        <w:t>CONV5</w:t>
      </w:r>
      <w:r w:rsidR="00316FDF">
        <w:rPr>
          <w:rFonts w:hint="eastAsia"/>
        </w:rPr>
        <w:t>所示，与分类层的行为非常的相似</w:t>
      </w:r>
      <w:r w:rsidR="00C01245">
        <w:rPr>
          <w:rFonts w:hint="eastAsia"/>
        </w:rPr>
        <w:t>，然后</w:t>
      </w:r>
      <w:r w:rsidR="00803AEA">
        <w:rPr>
          <w:rFonts w:hint="eastAsia"/>
        </w:rPr>
        <w:t>对于分类层来说，</w:t>
      </w:r>
      <w:r w:rsidR="00C01245">
        <w:rPr>
          <w:rFonts w:hint="eastAsia"/>
        </w:rPr>
        <w:t>如果</w:t>
      </w:r>
      <w:r w:rsidR="00C01245">
        <w:rPr>
          <w:rFonts w:hint="eastAsia"/>
        </w:rPr>
        <w:t>L2 cache</w:t>
      </w:r>
      <w:r w:rsidR="00C01245">
        <w:rPr>
          <w:rFonts w:hint="eastAsia"/>
        </w:rPr>
        <w:t>足够大的话，在层次之间仍然存在着复用的可能性。而对于卷积层，虽然在卷积层当中，有（</w:t>
      </w:r>
      <w:proofErr w:type="spellStart"/>
      <w:r w:rsidR="00C01245">
        <w:rPr>
          <w:rFonts w:hint="eastAsia"/>
        </w:rPr>
        <w:t>sx</w:t>
      </w:r>
      <w:proofErr w:type="spellEnd"/>
      <w:r w:rsidR="00C01245">
        <w:rPr>
          <w:rFonts w:hint="eastAsia"/>
        </w:rPr>
        <w:t>，</w:t>
      </w:r>
      <w:proofErr w:type="spellStart"/>
      <w:r w:rsidR="00C01245">
        <w:rPr>
          <w:rFonts w:hint="eastAsia"/>
        </w:rPr>
        <w:t>sy</w:t>
      </w:r>
      <w:proofErr w:type="spellEnd"/>
      <w:r w:rsidR="00C01245">
        <w:rPr>
          <w:rFonts w:hint="eastAsia"/>
        </w:rPr>
        <w:t>）这一步骤的存在以及稀疏的输入数据与输出数据之间的关联，从网络结构上大大减少了私有核潜在的突触权值的数量，但是必须的突触权值数量依然有上亿字节的规模，远远超过了</w:t>
      </w:r>
      <w:r w:rsidR="00C01245">
        <w:rPr>
          <w:rFonts w:hint="eastAsia"/>
        </w:rPr>
        <w:t>L2 cache</w:t>
      </w:r>
      <w:r w:rsidR="00C01245">
        <w:rPr>
          <w:rFonts w:hint="eastAsia"/>
        </w:rPr>
        <w:t>的容量，造成的超高的内存带宽也是无法避免的。</w:t>
      </w:r>
    </w:p>
    <w:p w:rsidR="00C01245" w:rsidRDefault="00C01245">
      <w:r>
        <w:rPr>
          <w:rFonts w:hint="eastAsia"/>
        </w:rPr>
        <w:tab/>
      </w:r>
      <w:r>
        <w:rPr>
          <w:rFonts w:hint="eastAsia"/>
        </w:rPr>
        <w:t>但是值得注意的是，在学术圈依然有大量关于私有核与共享核的辩论</w:t>
      </w:r>
      <w:r w:rsidR="00906642">
        <w:fldChar w:fldCharType="begin"/>
      </w:r>
      <w:r w:rsidR="009721EA">
        <w:instrText xml:space="preserve"> ADDIN EN.CITE &lt;EndNote&gt;&lt;Cite&gt;&lt;Author&gt;Le&lt;/Author&gt;&lt;Year&gt;2013&lt;/Year&gt;&lt;RecNum&gt;12&lt;/RecNum&gt;&lt;DisplayText&gt;[11, 12]&lt;/DisplayText&gt;&lt;record&gt;&lt;rec-number&gt;12&lt;/rec-number&gt;&lt;foreign-keys&gt;&lt;key app="EN" db-id="2wxx92awvzss5eexad8vtzwisaw95xzxfsaz"&gt;12&lt;/key&gt;&lt;/foreign-keys&gt;&lt;ref-type name="Conference Proceedings"&gt;10&lt;/ref-type&gt;&lt;contributors&gt;&lt;authors&gt;&lt;author&gt;Le, Quoc V&lt;/author&gt;&lt;/authors&gt;&lt;/contributors&gt;&lt;titles&gt;&lt;title&gt;Building high-level features using large scale unsupervised learning&lt;/title&gt;&lt;secondary-title&gt;Acoustics, Speech and Signal Processing (ICASSP), 2013 IEEE International Conference on&lt;/secondary-title&gt;&lt;/titles&gt;&lt;pages&gt;8595-8598&lt;/pages&gt;&lt;dates&gt;&lt;year&gt;2013&lt;/year&gt;&lt;/dates&gt;&lt;publisher&gt;IEEE&lt;/publisher&gt;&lt;isbn&gt;1520-6149&lt;/isbn&gt;&lt;urls&gt;&lt;/urls&gt;&lt;/record&gt;&lt;/Cite&gt;&lt;Cite&gt;&lt;Author&gt;Sermanet&lt;/Author&gt;&lt;Year&gt;2012&lt;/Year&gt;&lt;RecNum&gt;13&lt;/RecNum&gt;&lt;record&gt;&lt;rec-number&gt;13&lt;/rec-number&gt;&lt;foreign-keys&gt;&lt;key app="EN" db-id="2wxx92awvzss5eexad8vtzwisaw95xzxfsaz"&gt;13&lt;/key&gt;&lt;/foreign-keys&gt;&lt;ref-type name="Conference Proceedings"&gt;10&lt;/ref-type&gt;&lt;contributors&gt;&lt;authors&gt;&lt;author&gt;Sermanet, Pierre&lt;/author&gt;&lt;author&gt;Chintala, Soumith&lt;/author&gt;&lt;author&gt;LeCun, Yann&lt;/author&gt;&lt;/authors&gt;&lt;/contributors&gt;&lt;titles&gt;&lt;title&gt;Convolutional neural networks applied to house numbers digit classification&lt;/title&gt;&lt;secondary-title&gt;Pattern Recognition (ICPR), 2012 21st International Conference on&lt;/secondary-title&gt;&lt;/titles&gt;&lt;pages&gt;3288-3291&lt;/pages&gt;&lt;dates&gt;&lt;year&gt;2012&lt;/year&gt;&lt;/dates&gt;&lt;publisher&gt;IEEE&lt;/publisher&gt;&lt;isbn&gt;1467322164&lt;/isbn&gt;&lt;urls&gt;&lt;/urls&gt;&lt;/record&gt;&lt;/Cite&gt;&lt;/EndNote&gt;</w:instrText>
      </w:r>
      <w:r w:rsidR="00906642">
        <w:fldChar w:fldCharType="separate"/>
      </w:r>
      <w:r w:rsidR="009721EA">
        <w:rPr>
          <w:noProof/>
        </w:rPr>
        <w:t>[</w:t>
      </w:r>
      <w:hyperlink w:anchor="_ENREF_11" w:tooltip="Le, 2013 #12" w:history="1">
        <w:r w:rsidR="004139BF">
          <w:rPr>
            <w:noProof/>
          </w:rPr>
          <w:t>11</w:t>
        </w:r>
      </w:hyperlink>
      <w:r w:rsidR="009721EA">
        <w:rPr>
          <w:noProof/>
        </w:rPr>
        <w:t xml:space="preserve">, </w:t>
      </w:r>
      <w:hyperlink w:anchor="_ENREF_12" w:tooltip="Sermanet, 2012 #13" w:history="1">
        <w:r w:rsidR="004139BF">
          <w:rPr>
            <w:noProof/>
          </w:rPr>
          <w:t>12</w:t>
        </w:r>
      </w:hyperlink>
      <w:r w:rsidR="009721EA">
        <w:rPr>
          <w:noProof/>
        </w:rPr>
        <w:t>]</w:t>
      </w:r>
      <w:r w:rsidR="00906642">
        <w:fldChar w:fldCharType="end"/>
      </w:r>
      <w:r w:rsidR="00EF539A">
        <w:rPr>
          <w:rFonts w:hint="eastAsia"/>
        </w:rPr>
        <w:t>，在机器学习领域关于私有核取代共享核的重要性也不是非常明确</w:t>
      </w:r>
      <w:r w:rsidR="008245F3">
        <w:rPr>
          <w:rFonts w:hint="eastAsia"/>
        </w:rPr>
        <w:t>。</w:t>
      </w:r>
      <w:r w:rsidR="00EF539A">
        <w:rPr>
          <w:rFonts w:hint="eastAsia"/>
        </w:rPr>
        <w:t>就加速器领域内，选用私有核还是选用共享核在统一架构下有着截然不同的表现</w:t>
      </w:r>
      <w:r w:rsidR="00F16062">
        <w:rPr>
          <w:rFonts w:hint="eastAsia"/>
        </w:rPr>
        <w:t>，这反而给讨论中选用支持私有核一方增添了一份砝码。</w:t>
      </w:r>
    </w:p>
    <w:p w:rsidR="001B764D" w:rsidRDefault="001B764D"/>
    <w:p w:rsidR="001B764D" w:rsidRDefault="001B764D">
      <w:r>
        <w:rPr>
          <w:rFonts w:hint="eastAsia"/>
        </w:rPr>
        <w:t>归并层</w:t>
      </w:r>
    </w:p>
    <w:p w:rsidR="00BE359C" w:rsidRDefault="00AC022D">
      <w:r>
        <w:rPr>
          <w:rFonts w:hint="eastAsia"/>
          <w:noProof/>
        </w:rPr>
        <w:drawing>
          <wp:inline distT="0" distB="0" distL="0" distR="0">
            <wp:extent cx="4895850" cy="42195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ing.jpg"/>
                    <pic:cNvPicPr/>
                  </pic:nvPicPr>
                  <pic:blipFill>
                    <a:blip r:embed="rId154">
                      <a:extLst>
                        <a:ext uri="{28A0092B-C50C-407E-A947-70E740481C1C}">
                          <a14:useLocalDpi xmlns:a14="http://schemas.microsoft.com/office/drawing/2010/main" val="0"/>
                        </a:ext>
                      </a:extLst>
                    </a:blip>
                    <a:stretch>
                      <a:fillRect/>
                    </a:stretch>
                  </pic:blipFill>
                  <pic:spPr>
                    <a:xfrm>
                      <a:off x="0" y="0"/>
                      <a:ext cx="4895850" cy="4219575"/>
                    </a:xfrm>
                    <a:prstGeom prst="rect">
                      <a:avLst/>
                    </a:prstGeom>
                  </pic:spPr>
                </pic:pic>
              </a:graphicData>
            </a:graphic>
          </wp:inline>
        </w:drawing>
      </w:r>
    </w:p>
    <w:p w:rsidR="001B764D" w:rsidRDefault="00BE359C">
      <w:r>
        <w:rPr>
          <w:rFonts w:hint="eastAsia"/>
        </w:rPr>
        <w:lastRenderedPageBreak/>
        <w:t>《归并层源代码截图》</w:t>
      </w:r>
    </w:p>
    <w:p w:rsidR="006B3398" w:rsidRDefault="006B3398">
      <w:r>
        <w:rPr>
          <w:rFonts w:hint="eastAsia"/>
          <w:noProof/>
        </w:rPr>
        <w:drawing>
          <wp:inline distT="0" distB="0" distL="0" distR="0">
            <wp:extent cx="5105400" cy="25908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ing_tiling.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105400" cy="2590809"/>
                    </a:xfrm>
                    <a:prstGeom prst="rect">
                      <a:avLst/>
                    </a:prstGeom>
                  </pic:spPr>
                </pic:pic>
              </a:graphicData>
            </a:graphic>
          </wp:inline>
        </w:drawing>
      </w:r>
    </w:p>
    <w:p w:rsidR="006B3398" w:rsidRDefault="006B3398">
      <w:r>
        <w:rPr>
          <w:rFonts w:hint="eastAsia"/>
        </w:rPr>
        <w:t>《归并层划分》</w:t>
      </w:r>
    </w:p>
    <w:p w:rsidR="00316C4C" w:rsidRDefault="00316C4C">
      <w:r>
        <w:rPr>
          <w:rFonts w:hint="eastAsia"/>
        </w:rPr>
        <w:tab/>
      </w:r>
      <w:r>
        <w:rPr>
          <w:rFonts w:hint="eastAsia"/>
        </w:rPr>
        <w:t>与卷积层</w:t>
      </w:r>
      <w:r w:rsidR="00AF5DC7">
        <w:rPr>
          <w:rFonts w:hint="eastAsia"/>
        </w:rPr>
        <w:t>不同，归并层的输入特征阵列的数量与输出层的特征阵列的数量是相同的，更重要的是，卷积层中没有私有核与共享核的概念，也就不需要存储这额外的突触权值。</w:t>
      </w:r>
      <w:r w:rsidR="00555B37">
        <w:rPr>
          <w:rFonts w:hint="eastAsia"/>
        </w:rPr>
        <w:t>每一个输出特征阵列的数据完全是由</w:t>
      </w:r>
      <w:proofErr w:type="spellStart"/>
      <w:r w:rsidR="00555B37">
        <w:rPr>
          <w:rFonts w:hint="eastAsia"/>
        </w:rPr>
        <w:t>Kx</w:t>
      </w:r>
      <w:proofErr w:type="spellEnd"/>
      <w:r w:rsidR="00555B37">
        <w:rPr>
          <w:rFonts w:hint="eastAsia"/>
        </w:rPr>
        <w:t>*</w:t>
      </w:r>
      <w:proofErr w:type="spellStart"/>
      <w:r w:rsidR="00555B37">
        <w:rPr>
          <w:rFonts w:hint="eastAsia"/>
        </w:rPr>
        <w:t>Ky</w:t>
      </w:r>
      <w:proofErr w:type="spellEnd"/>
      <w:r w:rsidR="00555B37">
        <w:rPr>
          <w:rFonts w:hint="eastAsia"/>
        </w:rPr>
        <w:t>个输入特征阵列的二维数据窗口来决定的，</w:t>
      </w:r>
      <w:r w:rsidR="00246E57">
        <w:rPr>
          <w:rFonts w:hint="eastAsia"/>
        </w:rPr>
        <w:t>这就造成了数据的复用性只能在滑动窗口当中才能体现</w:t>
      </w:r>
      <w:r w:rsidR="00A97D19">
        <w:rPr>
          <w:rFonts w:hint="eastAsia"/>
        </w:rPr>
        <w:t>（而不是由输出特征阵列和滑动窗口共同决定的）</w:t>
      </w:r>
      <w:r w:rsidR="00246E57">
        <w:rPr>
          <w:rFonts w:hint="eastAsia"/>
        </w:rPr>
        <w:t>。</w:t>
      </w:r>
      <w:r w:rsidR="00A97D19">
        <w:rPr>
          <w:rFonts w:hint="eastAsia"/>
        </w:rPr>
        <w:t>通过上面的分析也能看到，可以利用的数据复用较少</w:t>
      </w:r>
      <w:r w:rsidR="00A80DE7">
        <w:rPr>
          <w:rFonts w:hint="eastAsia"/>
        </w:rPr>
        <w:t>，相比于卷积层，归并层的输入神经元要求的内存带宽要相对较高，而对</w:t>
      </w:r>
      <w:proofErr w:type="spellStart"/>
      <w:r w:rsidR="00A80DE7">
        <w:rPr>
          <w:rFonts w:hint="eastAsia"/>
        </w:rPr>
        <w:t>Tx</w:t>
      </w:r>
      <w:proofErr w:type="spellEnd"/>
      <w:r w:rsidR="00A80DE7">
        <w:rPr>
          <w:rFonts w:hint="eastAsia"/>
        </w:rPr>
        <w:t>，</w:t>
      </w:r>
      <w:r w:rsidR="00A80DE7">
        <w:rPr>
          <w:rFonts w:hint="eastAsia"/>
        </w:rPr>
        <w:t>Ty</w:t>
      </w:r>
      <w:r w:rsidR="00A80DE7">
        <w:rPr>
          <w:rFonts w:hint="eastAsia"/>
        </w:rPr>
        <w:t>进行划分操作带来的提升效果也相对较小。</w:t>
      </w:r>
    </w:p>
    <w:p w:rsidR="003E4D13" w:rsidRDefault="003E4D13"/>
    <w:p w:rsidR="00617CD4" w:rsidRDefault="00DB6CA0" w:rsidP="00617CD4">
      <w:r>
        <w:rPr>
          <w:rFonts w:hint="eastAsia"/>
        </w:rPr>
        <w:tab/>
      </w:r>
      <w:r>
        <w:rPr>
          <w:rFonts w:hint="eastAsia"/>
        </w:rPr>
        <w:t>我们选择</w:t>
      </w:r>
      <w:r>
        <w:rPr>
          <w:rFonts w:hint="eastAsia"/>
        </w:rPr>
        <w:t>16</w:t>
      </w:r>
      <w:r>
        <w:rPr>
          <w:rFonts w:hint="eastAsia"/>
        </w:rPr>
        <w:t>位的定点算数指令替代了</w:t>
      </w:r>
      <w:r>
        <w:rPr>
          <w:rFonts w:hint="eastAsia"/>
        </w:rPr>
        <w:t>32</w:t>
      </w:r>
      <w:r>
        <w:rPr>
          <w:rFonts w:hint="eastAsia"/>
        </w:rPr>
        <w:t>位的浮点算数指令来作为整体的评价标准，这也是由于最后要比较的神经网络加速器的选择决定的。虽然看起来很不可思议，但是很多文献</w:t>
      </w:r>
      <w:r w:rsidR="009721EA">
        <w:fldChar w:fldCharType="begin">
          <w:fldData xml:space="preserve">PEVuZE5vdGU+PENpdGU+PEF1dGhvcj5EcmFnaGljaTwvQXV0aG9yPjxZZWFyPjIwMDI8L1llYXI+
PFJlY051bT4xNDwvUmVjTnVtPjxEaXNwbGF5VGV4dD5bMTMtMTVdPC9EaXNwbGF5VGV4dD48cmVj
b3JkPjxyZWMtbnVtYmVyPjE0PC9yZWMtbnVtYmVyPjxmb3JlaWduLWtleXM+PGtleSBhcHA9IkVO
IiBkYi1pZD0iMnd4eDkyYXd2enNzNWVleGFkOHZ0endpc2F3OTV4enhmc2F6Ij4xNDwva2V5Pjwv
Zm9yZWlnbi1rZXlzPjxyZWYtdHlwZSBuYW1lPSJKb3VybmFsIEFydGljbGUiPjE3PC9yZWYtdHlw
ZT48Y29udHJpYnV0b3JzPjxhdXRob3JzPjxhdXRob3I+RHJhZ2hpY2ksIFNvcmluPC9hdXRob3I+
PC9hdXRob3JzPjwvY29udHJpYnV0b3JzPjx0aXRsZXM+PHRpdGxlPk9uIHRoZSBjYXBhYmlsaXRp
ZXMgb2YgbmV1cmFsIG5ldHdvcmtzIHVzaW5nIGxpbWl0ZWQgcHJlY2lzaW9uIHdlaWdodHM8L3Rp
dGxlPjxzZWNvbmRhcnktdGl0bGU+TmV1cmFsIG5ldHdvcmtzPC9zZWNvbmRhcnktdGl0bGU+PC90
aXRsZXM+PHBlcmlvZGljYWw+PGZ1bGwtdGl0bGU+TmV1cmFsIE5ldHdvcmtzPC9mdWxsLXRpdGxl
PjwvcGVyaW9kaWNhbD48cGFnZXM+Mzk1LTQxNDwvcGFnZXM+PHZvbHVtZT4xNTwvdm9sdW1lPjxu
dW1iZXI+MzwvbnVtYmVyPjxkYXRlcz48eWVhcj4yMDAyPC95ZWFyPjwvZGF0ZXM+PGlzYm4+MDg5
My02MDgwPC9pc2JuPjx1cmxzPjwvdXJscz48L3JlY29yZD48L0NpdGU+PENpdGU+PEF1dGhvcj5I
b2xpPC9BdXRob3I+PFllYXI+MTk5MzwvWWVhcj48UmVjTnVtPjE1PC9SZWNOdW0+PHJlY29yZD48
cmVjLW51bWJlcj4xNTwvcmVjLW51bWJlcj48Zm9yZWlnbi1rZXlzPjxrZXkgYXBwPSJFTiIgZGIt
aWQ9IjJ3eHg5MmF3dnpzczVlZXhhZDh2dHp3aXNhdzk1eHp4ZnNheiI+MTU8L2tleT48L2ZvcmVp
Z24ta2V5cz48cmVmLXR5cGUgbmFtZT0iSm91cm5hbCBBcnRpY2xlIj4xNzwvcmVmLXR5cGU+PGNv
bnRyaWJ1dG9ycz48YXV0aG9ycz48YXV0aG9yPkhvbGksIEpMPC9hdXRob3I+PGF1dGhvcj5Id2Fu
ZywgSmVucS1OZW5nPC9hdXRob3I+PC9hdXRob3JzPjwvY29udHJpYnV0b3JzPjx0aXRsZXM+PHRp
dGxlPkZpbml0ZSBwcmVjaXNpb24gZXJyb3IgYW5hbHlzaXMgb2YgbmV1cmFsIG5ldHdvcmsgaGFy
ZHdhcmUgaW1wbGVtZW50YXRpb25zPC90aXRsZT48c2Vjb25kYXJ5LXRpdGxlPkNvbXB1dGVycywg
SUVFRSBUcmFuc2FjdGlvbnMgb248L3NlY29uZGFyeS10aXRsZT48L3RpdGxlcz48cGVyaW9kaWNh
bD48ZnVsbC10aXRsZT5Db21wdXRlcnMsIElFRUUgVHJhbnNhY3Rpb25zIG9uPC9mdWxsLXRpdGxl
PjwvcGVyaW9kaWNhbD48cGFnZXM+MjgxLTI5MDwvcGFnZXM+PHZvbHVtZT40Mjwvdm9sdW1lPjxu
dW1iZXI+MzwvbnVtYmVyPjxkYXRlcz48eWVhcj4xOTkzPC95ZWFyPjwvZGF0ZXM+PGlzYm4+MDAx
OC05MzQwPC9pc2JuPjx1cmxzPjwvdXJscz48L3JlY29yZD48L0NpdGU+PENpdGU+PEF1dGhvcj5M
YXJraW48L0F1dGhvcj48WWVhcj4yMDA2PC9ZZWFyPjxSZWNOdW0+MTY8L1JlY051bT48cmVjb3Jk
PjxyZWMtbnVtYmVyPjE2PC9yZWMtbnVtYmVyPjxmb3JlaWduLWtleXM+PGtleSBhcHA9IkVOIiBk
Yi1pZD0iMnd4eDkyYXd2enNzNWVleGFkOHZ0endpc2F3OTV4enhmc2F6Ij4xNjwva2V5PjwvZm9y
ZWlnbi1rZXlzPjxyZWYtdHlwZSBuYW1lPSJDb25mZXJlbmNlIFByb2NlZWRpbmdzIj4xMDwvcmVm
LXR5cGU+PGNvbnRyaWJ1dG9ycz48YXV0aG9ycz48YXV0aG9yPkxhcmtpbiwgRGFuaWVsPC9hdXRo
b3I+PGF1dGhvcj5LaW5hbmUsIEFuZHJldzwvYXV0aG9yPjxhdXRob3I+T+KAmUNvbm5vciwgTm9l
bDwvYXV0aG9yPjwvYXV0aG9ycz48L2NvbnRyaWJ1dG9ycz48dGl0bGVzPjx0aXRsZT5Ub3dhcmRz
IGhhcmR3YXJlIGFjY2VsZXJhdGlvbiBvZiBuZXVyb2V2b2x1dGlvbiBmb3IgbXVsdGltZWRpYSBw
cm9jZXNzaW5nIGFwcGxpY2F0aW9ucyBvbiBtb2JpbGUgZGV2aWNlczwvdGl0bGU+PHNlY29uZGFy
eS10aXRsZT5OZXVyYWwgSW5mb3JtYXRpb24gUHJvY2Vzc2luZzwvc2Vjb25kYXJ5LXRpdGxlPjwv
dGl0bGVzPjxwYWdlcz4xMTc4LTExODg8L3BhZ2VzPjxkYXRlcz48eWVhcj4yMDA2PC95ZWFyPjwv
ZGF0ZXM+PHB1Ymxpc2hlcj5TcHJpbmdlcjwvcHVibGlzaGVyPjxpc2JuPjM1NDA0NjQ4NDA8L2lz
Ym4+PHVybHM+PC91cmxzPjwvcmVjb3JkPjwvQ2l0ZT48L0VuZE5vdGU+
</w:fldData>
        </w:fldChar>
      </w:r>
      <w:r w:rsidR="009721EA">
        <w:instrText xml:space="preserve"> ADDIN EN.CITE </w:instrText>
      </w:r>
      <w:r w:rsidR="009721EA">
        <w:fldChar w:fldCharType="begin">
          <w:fldData xml:space="preserve">PEVuZE5vdGU+PENpdGU+PEF1dGhvcj5EcmFnaGljaTwvQXV0aG9yPjxZZWFyPjIwMDI8L1llYXI+
PFJlY051bT4xNDwvUmVjTnVtPjxEaXNwbGF5VGV4dD5bMTMtMTVdPC9EaXNwbGF5VGV4dD48cmVj
b3JkPjxyZWMtbnVtYmVyPjE0PC9yZWMtbnVtYmVyPjxmb3JlaWduLWtleXM+PGtleSBhcHA9IkVO
IiBkYi1pZD0iMnd4eDkyYXd2enNzNWVleGFkOHZ0endpc2F3OTV4enhmc2F6Ij4xNDwva2V5Pjwv
Zm9yZWlnbi1rZXlzPjxyZWYtdHlwZSBuYW1lPSJKb3VybmFsIEFydGljbGUiPjE3PC9yZWYtdHlw
ZT48Y29udHJpYnV0b3JzPjxhdXRob3JzPjxhdXRob3I+RHJhZ2hpY2ksIFNvcmluPC9hdXRob3I+
PC9hdXRob3JzPjwvY29udHJpYnV0b3JzPjx0aXRsZXM+PHRpdGxlPk9uIHRoZSBjYXBhYmlsaXRp
ZXMgb2YgbmV1cmFsIG5ldHdvcmtzIHVzaW5nIGxpbWl0ZWQgcHJlY2lzaW9uIHdlaWdodHM8L3Rp
dGxlPjxzZWNvbmRhcnktdGl0bGU+TmV1cmFsIG5ldHdvcmtzPC9zZWNvbmRhcnktdGl0bGU+PC90
aXRsZXM+PHBlcmlvZGljYWw+PGZ1bGwtdGl0bGU+TmV1cmFsIE5ldHdvcmtzPC9mdWxsLXRpdGxl
PjwvcGVyaW9kaWNhbD48cGFnZXM+Mzk1LTQxNDwvcGFnZXM+PHZvbHVtZT4xNTwvdm9sdW1lPjxu
dW1iZXI+MzwvbnVtYmVyPjxkYXRlcz48eWVhcj4yMDAyPC95ZWFyPjwvZGF0ZXM+PGlzYm4+MDg5
My02MDgwPC9pc2JuPjx1cmxzPjwvdXJscz48L3JlY29yZD48L0NpdGU+PENpdGU+PEF1dGhvcj5I
b2xpPC9BdXRob3I+PFllYXI+MTk5MzwvWWVhcj48UmVjTnVtPjE1PC9SZWNOdW0+PHJlY29yZD48
cmVjLW51bWJlcj4xNTwvcmVjLW51bWJlcj48Zm9yZWlnbi1rZXlzPjxrZXkgYXBwPSJFTiIgZGIt
aWQ9IjJ3eHg5MmF3dnpzczVlZXhhZDh2dHp3aXNhdzk1eHp4ZnNheiI+MTU8L2tleT48L2ZvcmVp
Z24ta2V5cz48cmVmLXR5cGUgbmFtZT0iSm91cm5hbCBBcnRpY2xlIj4xNzwvcmVmLXR5cGU+PGNv
bnRyaWJ1dG9ycz48YXV0aG9ycz48YXV0aG9yPkhvbGksIEpMPC9hdXRob3I+PGF1dGhvcj5Id2Fu
ZywgSmVucS1OZW5nPC9hdXRob3I+PC9hdXRob3JzPjwvY29udHJpYnV0b3JzPjx0aXRsZXM+PHRp
dGxlPkZpbml0ZSBwcmVjaXNpb24gZXJyb3IgYW5hbHlzaXMgb2YgbmV1cmFsIG5ldHdvcmsgaGFy
ZHdhcmUgaW1wbGVtZW50YXRpb25zPC90aXRsZT48c2Vjb25kYXJ5LXRpdGxlPkNvbXB1dGVycywg
SUVFRSBUcmFuc2FjdGlvbnMgb248L3NlY29uZGFyeS10aXRsZT48L3RpdGxlcz48cGVyaW9kaWNh
bD48ZnVsbC10aXRsZT5Db21wdXRlcnMsIElFRUUgVHJhbnNhY3Rpb25zIG9uPC9mdWxsLXRpdGxl
PjwvcGVyaW9kaWNhbD48cGFnZXM+MjgxLTI5MDwvcGFnZXM+PHZvbHVtZT40Mjwvdm9sdW1lPjxu
dW1iZXI+MzwvbnVtYmVyPjxkYXRlcz48eWVhcj4xOTkzPC95ZWFyPjwvZGF0ZXM+PGlzYm4+MDAx
OC05MzQwPC9pc2JuPjx1cmxzPjwvdXJscz48L3JlY29yZD48L0NpdGU+PENpdGU+PEF1dGhvcj5M
YXJraW48L0F1dGhvcj48WWVhcj4yMDA2PC9ZZWFyPjxSZWNOdW0+MTY8L1JlY051bT48cmVjb3Jk
PjxyZWMtbnVtYmVyPjE2PC9yZWMtbnVtYmVyPjxmb3JlaWduLWtleXM+PGtleSBhcHA9IkVOIiBk
Yi1pZD0iMnd4eDkyYXd2enNzNWVleGFkOHZ0endpc2F3OTV4enhmc2F6Ij4xNjwva2V5PjwvZm9y
ZWlnbi1rZXlzPjxyZWYtdHlwZSBuYW1lPSJDb25mZXJlbmNlIFByb2NlZWRpbmdzIj4xMDwvcmVm
LXR5cGU+PGNvbnRyaWJ1dG9ycz48YXV0aG9ycz48YXV0aG9yPkxhcmtpbiwgRGFuaWVsPC9hdXRo
b3I+PGF1dGhvcj5LaW5hbmUsIEFuZHJldzwvYXV0aG9yPjxhdXRob3I+T+KAmUNvbm5vciwgTm9l
bDwvYXV0aG9yPjwvYXV0aG9ycz48L2NvbnRyaWJ1dG9ycz48dGl0bGVzPjx0aXRsZT5Ub3dhcmRz
IGhhcmR3YXJlIGFjY2VsZXJhdGlvbiBvZiBuZXVyb2V2b2x1dGlvbiBmb3IgbXVsdGltZWRpYSBw
cm9jZXNzaW5nIGFwcGxpY2F0aW9ucyBvbiBtb2JpbGUgZGV2aWNlczwvdGl0bGU+PHNlY29uZGFy
eS10aXRsZT5OZXVyYWwgSW5mb3JtYXRpb24gUHJvY2Vzc2luZzwvc2Vjb25kYXJ5LXRpdGxlPjwv
dGl0bGVzPjxwYWdlcz4xMTc4LTExODg8L3BhZ2VzPjxkYXRlcz48eWVhcj4yMDA2PC95ZWFyPjwv
ZGF0ZXM+PHB1Ymxpc2hlcj5TcHJpbmdlcjwvcHVibGlzaGVyPjxpc2JuPjM1NDA0NjQ4NDA8L2lz
Ym4+PHVybHM+PC91cmxzPjwvcmVjb3JkPjwvQ2l0ZT48L0VuZE5vdGU+
</w:fldData>
        </w:fldChar>
      </w:r>
      <w:r w:rsidR="009721EA">
        <w:instrText xml:space="preserve"> ADDIN EN.CITE.DATA </w:instrText>
      </w:r>
      <w:r w:rsidR="009721EA">
        <w:fldChar w:fldCharType="end"/>
      </w:r>
      <w:r w:rsidR="009721EA">
        <w:fldChar w:fldCharType="separate"/>
      </w:r>
      <w:r w:rsidR="009721EA">
        <w:rPr>
          <w:noProof/>
        </w:rPr>
        <w:t>[</w:t>
      </w:r>
      <w:hyperlink w:anchor="_ENREF_13" w:tooltip="Draghici, 2002 #14" w:history="1">
        <w:r w:rsidR="004139BF">
          <w:rPr>
            <w:noProof/>
          </w:rPr>
          <w:t>13-15</w:t>
        </w:r>
      </w:hyperlink>
      <w:r w:rsidR="009721EA">
        <w:rPr>
          <w:noProof/>
        </w:rPr>
        <w:t>]</w:t>
      </w:r>
      <w:r w:rsidR="009721EA">
        <w:fldChar w:fldCharType="end"/>
      </w:r>
      <w:r>
        <w:rPr>
          <w:rFonts w:hint="eastAsia"/>
        </w:rPr>
        <w:t>当中都有充分的证据表明即便是位数很小的操作指令（</w:t>
      </w:r>
      <w:r>
        <w:rPr>
          <w:rFonts w:hint="eastAsia"/>
        </w:rPr>
        <w:t>8</w:t>
      </w:r>
      <w:r>
        <w:rPr>
          <w:rFonts w:hint="eastAsia"/>
        </w:rPr>
        <w:t>位甚至更少）</w:t>
      </w:r>
      <w:r w:rsidR="008312FE">
        <w:rPr>
          <w:rFonts w:hint="eastAsia"/>
        </w:rPr>
        <w:t>对于神经网络的准确度也仅有很小的影响。</w:t>
      </w:r>
      <w:r w:rsidR="003D4C15">
        <w:rPr>
          <w:rFonts w:hint="eastAsia"/>
        </w:rPr>
        <w:t>为了进一步验证和揭示这一事实，我们训练并且测试了加州大学欧文分校的机器学习算法集合，其结果如图所示。另外我们还训练了标准的</w:t>
      </w:r>
      <w:r w:rsidR="003D4C15">
        <w:rPr>
          <w:rFonts w:hint="eastAsia"/>
        </w:rPr>
        <w:t>MNIST</w:t>
      </w:r>
      <w:r w:rsidR="003D4C15">
        <w:rPr>
          <w:rFonts w:hint="eastAsia"/>
        </w:rPr>
        <w:t>机器学习测试程序</w:t>
      </w:r>
      <w:r w:rsidR="003D4C15">
        <w:fldChar w:fldCharType="begin"/>
      </w:r>
      <w:r w:rsidR="00107C2B">
        <w:instrText xml:space="preserve"> ADDIN EN.CITE &lt;EndNote&gt;&lt;Cite&gt;&lt;Author&gt;LeCun&lt;/Author&gt;&lt;Year&gt;1998&lt;/Year&gt;&lt;RecNum&gt;17&lt;/RecNum&gt;&lt;DisplayText&gt;[16]&lt;/DisplayText&gt;&lt;record&gt;&lt;rec-number&gt;17&lt;/rec-number&gt;&lt;foreign-keys&gt;&lt;key app="EN" db-id="2wxx92awvzss5eexad8vtzwisaw95xzxfsaz"&gt;17&lt;/key&gt;&lt;/foreign-keys&gt;&lt;ref-type name="Journal Article"&gt;17&lt;/ref-type&gt;&lt;contributors&gt;&lt;authors&gt;&lt;author&gt;LeCun, Yann&lt;/author&gt;&lt;author&gt;Bottou, Léon&lt;/author&gt;&lt;author&gt;Bengio, Yoshua&lt;/author&gt;&lt;author&gt;Haffner, Patrick&lt;/author&gt;&lt;/authors&gt;&lt;/contributors&gt;&lt;titles&gt;&lt;title&gt;Gradient-based learning applied to document recognition&lt;/title&gt;&lt;secondary-title&gt;Proceedings of the IEEE&lt;/secondary-title&gt;&lt;/titles&gt;&lt;periodical&gt;&lt;full-title&gt;Proceedings of the IEEE&lt;/full-title&gt;&lt;/periodical&gt;&lt;pages&gt;2278-2324&lt;/pages&gt;&lt;volume&gt;86&lt;/volume&gt;&lt;number&gt;11&lt;/number&gt;&lt;dates&gt;&lt;year&gt;1998&lt;/year&gt;&lt;/dates&gt;&lt;isbn&gt;0018-9219&lt;/isbn&gt;&lt;urls&gt;&lt;/urls&gt;&lt;/record&gt;&lt;/Cite&gt;&lt;/EndNote&gt;</w:instrText>
      </w:r>
      <w:r w:rsidR="003D4C15">
        <w:fldChar w:fldCharType="separate"/>
      </w:r>
      <w:r w:rsidR="00107C2B">
        <w:rPr>
          <w:noProof/>
        </w:rPr>
        <w:t>[</w:t>
      </w:r>
      <w:hyperlink w:anchor="_ENREF_16" w:tooltip="LeCun, 1998 #17" w:history="1">
        <w:r w:rsidR="004139BF">
          <w:rPr>
            <w:noProof/>
          </w:rPr>
          <w:t>16</w:t>
        </w:r>
      </w:hyperlink>
      <w:r w:rsidR="00107C2B">
        <w:rPr>
          <w:noProof/>
        </w:rPr>
        <w:t>]</w:t>
      </w:r>
      <w:r w:rsidR="003D4C15">
        <w:fldChar w:fldCharType="end"/>
      </w:r>
      <w:r w:rsidR="003D4C15">
        <w:rPr>
          <w:rFonts w:hint="eastAsia"/>
        </w:rPr>
        <w:t>（手写数字识别程序）</w:t>
      </w:r>
      <w:r w:rsidR="00617CD4">
        <w:rPr>
          <w:rFonts w:hint="eastAsia"/>
        </w:rPr>
        <w:t>，在同时比较了</w:t>
      </w:r>
      <w:r w:rsidR="00617CD4">
        <w:rPr>
          <w:rFonts w:hint="eastAsia"/>
        </w:rPr>
        <w:t>16</w:t>
      </w:r>
      <w:r w:rsidR="00617CD4">
        <w:rPr>
          <w:rFonts w:hint="eastAsia"/>
        </w:rPr>
        <w:t>位和</w:t>
      </w:r>
      <w:r w:rsidR="00617CD4">
        <w:rPr>
          <w:rFonts w:hint="eastAsia"/>
        </w:rPr>
        <w:t>32</w:t>
      </w:r>
      <w:r w:rsidR="00617CD4">
        <w:rPr>
          <w:rFonts w:hint="eastAsia"/>
        </w:rPr>
        <w:t>位操作指令后的结果如表格所示（在测试当中使用了交叉验证方法）。对于定点运算符来说，我们定义其前六位为整数部分，后十位为浮点部分。以上实验的结果都说明了我们采用</w:t>
      </w:r>
      <w:r w:rsidR="00617CD4">
        <w:rPr>
          <w:rFonts w:hint="eastAsia"/>
        </w:rPr>
        <w:t>16</w:t>
      </w:r>
      <w:r w:rsidR="00617CD4">
        <w:rPr>
          <w:rFonts w:hint="eastAsia"/>
        </w:rPr>
        <w:t>位运算符带来的影响微乎其微。</w:t>
      </w:r>
    </w:p>
    <w:tbl>
      <w:tblPr>
        <w:tblStyle w:val="ac"/>
        <w:tblW w:w="0" w:type="auto"/>
        <w:tblLook w:val="04A0" w:firstRow="1" w:lastRow="0" w:firstColumn="1" w:lastColumn="0" w:noHBand="0" w:noVBand="1"/>
      </w:tblPr>
      <w:tblGrid>
        <w:gridCol w:w="4261"/>
        <w:gridCol w:w="4261"/>
      </w:tblGrid>
      <w:tr w:rsidR="002E4789" w:rsidTr="002E4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E4789" w:rsidRDefault="002E4789" w:rsidP="00353590">
            <w:pPr>
              <w:jc w:val="center"/>
            </w:pPr>
            <w:r>
              <w:rPr>
                <w:rFonts w:hint="eastAsia"/>
              </w:rPr>
              <w:t>类型</w:t>
            </w:r>
          </w:p>
        </w:tc>
        <w:tc>
          <w:tcPr>
            <w:tcW w:w="4261" w:type="dxa"/>
          </w:tcPr>
          <w:p w:rsidR="002E4789" w:rsidRDefault="002E4789" w:rsidP="00353590">
            <w:pPr>
              <w:jc w:val="center"/>
              <w:cnfStyle w:val="100000000000" w:firstRow="1" w:lastRow="0" w:firstColumn="0" w:lastColumn="0" w:oddVBand="0" w:evenVBand="0" w:oddHBand="0" w:evenHBand="0" w:firstRowFirstColumn="0" w:firstRowLastColumn="0" w:lastRowFirstColumn="0" w:lastRowLastColumn="0"/>
            </w:pPr>
            <w:r>
              <w:rPr>
                <w:rFonts w:hint="eastAsia"/>
              </w:rPr>
              <w:t>错误率</w:t>
            </w:r>
          </w:p>
        </w:tc>
      </w:tr>
      <w:tr w:rsidR="002E4789" w:rsidTr="002E4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E4789" w:rsidRDefault="002E4789" w:rsidP="00353590">
            <w:pPr>
              <w:jc w:val="center"/>
            </w:pPr>
            <w:r>
              <w:rPr>
                <w:rFonts w:hint="eastAsia"/>
              </w:rPr>
              <w:t>32</w:t>
            </w:r>
            <w:r>
              <w:rPr>
                <w:rFonts w:hint="eastAsia"/>
              </w:rPr>
              <w:t>位浮点操作符</w:t>
            </w:r>
          </w:p>
        </w:tc>
        <w:tc>
          <w:tcPr>
            <w:tcW w:w="4261" w:type="dxa"/>
          </w:tcPr>
          <w:p w:rsidR="002E4789" w:rsidRDefault="002E4789" w:rsidP="00353590">
            <w:pPr>
              <w:jc w:val="center"/>
              <w:cnfStyle w:val="000000100000" w:firstRow="0" w:lastRow="0" w:firstColumn="0" w:lastColumn="0" w:oddVBand="0" w:evenVBand="0" w:oddHBand="1" w:evenHBand="0" w:firstRowFirstColumn="0" w:firstRowLastColumn="0" w:lastRowFirstColumn="0" w:lastRowLastColumn="0"/>
            </w:pPr>
            <w:r>
              <w:rPr>
                <w:rFonts w:hint="eastAsia"/>
              </w:rPr>
              <w:t>0.0311</w:t>
            </w:r>
          </w:p>
        </w:tc>
      </w:tr>
      <w:tr w:rsidR="002E4789" w:rsidTr="002E4789">
        <w:tc>
          <w:tcPr>
            <w:cnfStyle w:val="001000000000" w:firstRow="0" w:lastRow="0" w:firstColumn="1" w:lastColumn="0" w:oddVBand="0" w:evenVBand="0" w:oddHBand="0" w:evenHBand="0" w:firstRowFirstColumn="0" w:firstRowLastColumn="0" w:lastRowFirstColumn="0" w:lastRowLastColumn="0"/>
            <w:tcW w:w="4261" w:type="dxa"/>
          </w:tcPr>
          <w:p w:rsidR="002E4789" w:rsidRDefault="002E4789" w:rsidP="00353590">
            <w:pPr>
              <w:jc w:val="center"/>
            </w:pPr>
            <w:r>
              <w:rPr>
                <w:rFonts w:hint="eastAsia"/>
              </w:rPr>
              <w:t>16</w:t>
            </w:r>
            <w:r>
              <w:rPr>
                <w:rFonts w:hint="eastAsia"/>
              </w:rPr>
              <w:t>位定点操作符</w:t>
            </w:r>
          </w:p>
        </w:tc>
        <w:tc>
          <w:tcPr>
            <w:tcW w:w="4261" w:type="dxa"/>
          </w:tcPr>
          <w:p w:rsidR="002E4789" w:rsidRDefault="002E4789" w:rsidP="00353590">
            <w:pPr>
              <w:jc w:val="center"/>
              <w:cnfStyle w:val="000000000000" w:firstRow="0" w:lastRow="0" w:firstColumn="0" w:lastColumn="0" w:oddVBand="0" w:evenVBand="0" w:oddHBand="0" w:evenHBand="0" w:firstRowFirstColumn="0" w:firstRowLastColumn="0" w:lastRowFirstColumn="0" w:lastRowLastColumn="0"/>
            </w:pPr>
            <w:r>
              <w:rPr>
                <w:rFonts w:hint="eastAsia"/>
              </w:rPr>
              <w:t>0.0337</w:t>
            </w:r>
          </w:p>
        </w:tc>
      </w:tr>
    </w:tbl>
    <w:p w:rsidR="007A4AAE" w:rsidRPr="00617CD4" w:rsidRDefault="007A4AAE" w:rsidP="00617CD4">
      <w:r>
        <w:rPr>
          <w:rFonts w:hint="eastAsia"/>
        </w:rPr>
        <w:t>《在</w:t>
      </w:r>
      <w:r>
        <w:rPr>
          <w:rFonts w:hint="eastAsia"/>
        </w:rPr>
        <w:t>MNIST</w:t>
      </w:r>
      <w:r>
        <w:rPr>
          <w:rFonts w:hint="eastAsia"/>
        </w:rPr>
        <w:t>当中</w:t>
      </w:r>
      <w:r w:rsidR="002E4789">
        <w:rPr>
          <w:rFonts w:hint="eastAsia"/>
        </w:rPr>
        <w:t>使用</w:t>
      </w:r>
      <w:r>
        <w:rPr>
          <w:rFonts w:hint="eastAsia"/>
        </w:rPr>
        <w:t>32</w:t>
      </w:r>
      <w:r>
        <w:rPr>
          <w:rFonts w:hint="eastAsia"/>
        </w:rPr>
        <w:t>位浮点操作符与</w:t>
      </w:r>
      <w:r>
        <w:rPr>
          <w:rFonts w:hint="eastAsia"/>
        </w:rPr>
        <w:t>16</w:t>
      </w:r>
      <w:r>
        <w:rPr>
          <w:rFonts w:hint="eastAsia"/>
        </w:rPr>
        <w:t>位定点操作符准确性比较》</w:t>
      </w:r>
    </w:p>
    <w:p w:rsidR="00DB6CA0" w:rsidRDefault="00353590">
      <w:r>
        <w:rPr>
          <w:rFonts w:hint="eastAsia"/>
          <w:noProof/>
        </w:rPr>
        <w:lastRenderedPageBreak/>
        <w:drawing>
          <wp:inline distT="0" distB="0" distL="0" distR="0">
            <wp:extent cx="4562475" cy="3041467"/>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bit float vs 16-bit fixed.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4564124" cy="3042566"/>
                    </a:xfrm>
                    <a:prstGeom prst="rect">
                      <a:avLst/>
                    </a:prstGeom>
                  </pic:spPr>
                </pic:pic>
              </a:graphicData>
            </a:graphic>
          </wp:inline>
        </w:drawing>
      </w:r>
    </w:p>
    <w:p w:rsidR="00353590" w:rsidRPr="00353590" w:rsidRDefault="00353590">
      <w:r>
        <w:rPr>
          <w:rFonts w:hint="eastAsia"/>
        </w:rPr>
        <w:t>《</w:t>
      </w:r>
      <w:r>
        <w:rPr>
          <w:rFonts w:hint="eastAsia"/>
        </w:rPr>
        <w:t>UCI</w:t>
      </w:r>
      <w:r>
        <w:rPr>
          <w:rFonts w:hint="eastAsia"/>
        </w:rPr>
        <w:t>数据集合上的</w:t>
      </w:r>
      <w:r>
        <w:rPr>
          <w:rFonts w:hint="eastAsia"/>
        </w:rPr>
        <w:t>32</w:t>
      </w:r>
      <w:r>
        <w:rPr>
          <w:rFonts w:hint="eastAsia"/>
        </w:rPr>
        <w:t>位浮点操作符与</w:t>
      </w:r>
      <w:r>
        <w:rPr>
          <w:rFonts w:hint="eastAsia"/>
        </w:rPr>
        <w:t>16</w:t>
      </w:r>
      <w:r>
        <w:rPr>
          <w:rFonts w:hint="eastAsia"/>
        </w:rPr>
        <w:t>位定点操作符准确性比较》</w:t>
      </w:r>
    </w:p>
    <w:p w:rsidR="00353590" w:rsidRPr="00353590" w:rsidRDefault="00353590"/>
    <w:p w:rsidR="00087034" w:rsidRDefault="007656D0">
      <w:proofErr w:type="spellStart"/>
      <w:r>
        <w:t>S</w:t>
      </w:r>
      <w:r>
        <w:rPr>
          <w:rFonts w:hint="eastAsia"/>
        </w:rPr>
        <w:t>imd</w:t>
      </w:r>
      <w:proofErr w:type="spellEnd"/>
      <w:r>
        <w:rPr>
          <w:rFonts w:hint="eastAsia"/>
        </w:rPr>
        <w:t>介绍</w:t>
      </w:r>
    </w:p>
    <w:p w:rsidR="00087034" w:rsidRDefault="0050397F">
      <w:r>
        <w:rPr>
          <w:rFonts w:hint="eastAsia"/>
        </w:rPr>
        <w:t>单指令流多数据流（</w:t>
      </w:r>
      <w:r>
        <w:rPr>
          <w:rFonts w:hint="eastAsia"/>
        </w:rPr>
        <w:t>Single Instruction Multi Data</w:t>
      </w:r>
      <w:r>
        <w:rPr>
          <w:rFonts w:hint="eastAsia"/>
        </w:rPr>
        <w:t>）是针对计算机系统结构进行分类的费林分类法（</w:t>
      </w:r>
      <w:r>
        <w:rPr>
          <w:rFonts w:hint="eastAsia"/>
        </w:rPr>
        <w:t>Flynn</w:t>
      </w:r>
      <w:r>
        <w:t>’</w:t>
      </w:r>
      <w:r>
        <w:rPr>
          <w:rFonts w:hint="eastAsia"/>
        </w:rPr>
        <w:t>s taxonomy</w:t>
      </w:r>
      <w:r>
        <w:rPr>
          <w:rFonts w:hint="eastAsia"/>
        </w:rPr>
        <w:t>）的一个种类，</w:t>
      </w:r>
      <w:proofErr w:type="spellStart"/>
      <w:r w:rsidR="00C348BA">
        <w:rPr>
          <w:rFonts w:hint="eastAsia"/>
        </w:rPr>
        <w:t>simd</w:t>
      </w:r>
      <w:proofErr w:type="spellEnd"/>
      <w:r w:rsidR="00C348BA">
        <w:rPr>
          <w:rFonts w:hint="eastAsia"/>
        </w:rPr>
        <w:t>描述的计算机体系结构拥有多个处理部件，可以同时对多个数据进行同一种操作，这样的结构能够实现数据流并行：有并行的数据处理，但是每次只能执行</w:t>
      </w:r>
      <w:r w:rsidR="00C348BA">
        <w:rPr>
          <w:rFonts w:hint="eastAsia"/>
        </w:rPr>
        <w:t>1</w:t>
      </w:r>
      <w:r w:rsidR="00C348BA">
        <w:rPr>
          <w:rFonts w:hint="eastAsia"/>
        </w:rPr>
        <w:t>条指令。</w:t>
      </w:r>
      <w:r w:rsidR="006136D3">
        <w:rPr>
          <w:rFonts w:hint="eastAsia"/>
        </w:rPr>
        <w:t>一般</w:t>
      </w:r>
      <w:proofErr w:type="spellStart"/>
      <w:r w:rsidR="006136D3">
        <w:rPr>
          <w:rFonts w:hint="eastAsia"/>
        </w:rPr>
        <w:t>simd</w:t>
      </w:r>
      <w:proofErr w:type="spellEnd"/>
      <w:r w:rsidR="006136D3">
        <w:rPr>
          <w:rFonts w:hint="eastAsia"/>
        </w:rPr>
        <w:t>结构或者处理过程对于数字图像或者是数字音频非常常用，</w:t>
      </w:r>
      <w:r w:rsidR="00C5115E">
        <w:rPr>
          <w:rFonts w:hint="eastAsia"/>
        </w:rPr>
        <w:t>这也是我们首先选用</w:t>
      </w:r>
      <w:proofErr w:type="spellStart"/>
      <w:r w:rsidR="00C5115E">
        <w:rPr>
          <w:rFonts w:hint="eastAsia"/>
        </w:rPr>
        <w:t>simd</w:t>
      </w:r>
      <w:proofErr w:type="spellEnd"/>
      <w:r w:rsidR="00C5115E">
        <w:rPr>
          <w:rFonts w:hint="eastAsia"/>
        </w:rPr>
        <w:t>作为神经网络层次实现的重要原因。</w:t>
      </w:r>
    </w:p>
    <w:p w:rsidR="00AC73ED" w:rsidRDefault="00AC73ED">
      <w:r>
        <w:rPr>
          <w:rFonts w:hint="eastAsia"/>
        </w:rPr>
        <w:tab/>
      </w:r>
      <w:r>
        <w:rPr>
          <w:rFonts w:hint="eastAsia"/>
        </w:rPr>
        <w:t>早期的微处理器并没有浮点计算能力，它们只能算是整形处理工具，而浮点计算是在单独定制的硬件上完成的，这样的硬件被被称为协处理器。后来随着晶体管的不断发展，浮点处理单元是能够被放置在</w:t>
      </w:r>
      <w:r>
        <w:rPr>
          <w:rFonts w:hint="eastAsia"/>
        </w:rPr>
        <w:t>CPU</w:t>
      </w:r>
      <w:r>
        <w:rPr>
          <w:rFonts w:hint="eastAsia"/>
        </w:rPr>
        <w:t>片上的，现代所见到的整形</w:t>
      </w:r>
      <w:r>
        <w:rPr>
          <w:rFonts w:hint="eastAsia"/>
        </w:rPr>
        <w:t>/</w:t>
      </w:r>
      <w:r>
        <w:rPr>
          <w:rFonts w:hint="eastAsia"/>
        </w:rPr>
        <w:t>浮点处理器才真正的诞生。当然，引入了额外的浮点硬件就代表着引入了额外的浮点处理指令，例如，当时的</w:t>
      </w:r>
      <w:r>
        <w:rPr>
          <w:rFonts w:hint="eastAsia"/>
        </w:rPr>
        <w:t>x86</w:t>
      </w:r>
      <w:r>
        <w:rPr>
          <w:rFonts w:hint="eastAsia"/>
        </w:rPr>
        <w:t>体系结构就引入了</w:t>
      </w:r>
      <w:r>
        <w:rPr>
          <w:rFonts w:hint="eastAsia"/>
        </w:rPr>
        <w:t>x87</w:t>
      </w:r>
      <w:r>
        <w:rPr>
          <w:rFonts w:hint="eastAsia"/>
        </w:rPr>
        <w:t>浮点架构以及其基于栈的寄存器模型。和</w:t>
      </w:r>
      <w:r>
        <w:rPr>
          <w:rFonts w:hint="eastAsia"/>
        </w:rPr>
        <w:t>x87</w:t>
      </w:r>
      <w:r w:rsidR="00AD52D8">
        <w:rPr>
          <w:rFonts w:hint="eastAsia"/>
        </w:rPr>
        <w:t>协处理器为</w:t>
      </w:r>
      <w:r w:rsidR="00AD52D8">
        <w:rPr>
          <w:rFonts w:hint="eastAsia"/>
        </w:rPr>
        <w:t>x86</w:t>
      </w:r>
      <w:r w:rsidR="00AD52D8">
        <w:rPr>
          <w:rFonts w:hint="eastAsia"/>
        </w:rPr>
        <w:t>架构</w:t>
      </w:r>
      <w:r>
        <w:rPr>
          <w:rFonts w:hint="eastAsia"/>
        </w:rPr>
        <w:t>引入了全新的名字、全新的计算能力、全新的指令</w:t>
      </w:r>
      <w:r w:rsidR="00AD52D8">
        <w:rPr>
          <w:rFonts w:hint="eastAsia"/>
        </w:rPr>
        <w:t>集类似，</w:t>
      </w:r>
      <w:r w:rsidR="00AD52D8">
        <w:rPr>
          <w:rFonts w:hint="eastAsia"/>
        </w:rPr>
        <w:t>SIMD</w:t>
      </w:r>
      <w:r w:rsidR="00AD52D8">
        <w:rPr>
          <w:rFonts w:hint="eastAsia"/>
        </w:rPr>
        <w:t>硬件和指令集就是在原来的</w:t>
      </w:r>
      <w:r w:rsidR="00AD52D8">
        <w:rPr>
          <w:rFonts w:hint="eastAsia"/>
        </w:rPr>
        <w:t>SISD</w:t>
      </w:r>
      <w:r w:rsidR="00AD52D8">
        <w:rPr>
          <w:rFonts w:hint="eastAsia"/>
        </w:rPr>
        <w:t>（</w:t>
      </w:r>
      <w:r w:rsidR="00AD52D8">
        <w:rPr>
          <w:rFonts w:hint="eastAsia"/>
        </w:rPr>
        <w:t>Single Instruction Single Data</w:t>
      </w:r>
      <w:r w:rsidR="00AD52D8">
        <w:rPr>
          <w:rFonts w:hint="eastAsia"/>
        </w:rPr>
        <w:t>，单指令流单数据流）基础上引入的额外的功能和内容。</w:t>
      </w:r>
    </w:p>
    <w:p w:rsidR="00451CDC" w:rsidRDefault="00451CDC" w:rsidP="00451CDC">
      <w:pPr>
        <w:jc w:val="center"/>
      </w:pPr>
      <w:r>
        <w:rPr>
          <w:rFonts w:hint="eastAsia"/>
          <w:noProof/>
        </w:rPr>
        <w:drawing>
          <wp:inline distT="0" distB="0" distL="0" distR="0">
            <wp:extent cx="3219450" cy="2448709"/>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d vs simd.gif"/>
                    <pic:cNvPicPr/>
                  </pic:nvPicPr>
                  <pic:blipFill>
                    <a:blip r:embed="rId157">
                      <a:extLst>
                        <a:ext uri="{28A0092B-C50C-407E-A947-70E740481C1C}">
                          <a14:useLocalDpi xmlns:a14="http://schemas.microsoft.com/office/drawing/2010/main" val="0"/>
                        </a:ext>
                      </a:extLst>
                    </a:blip>
                    <a:stretch>
                      <a:fillRect/>
                    </a:stretch>
                  </pic:blipFill>
                  <pic:spPr>
                    <a:xfrm>
                      <a:off x="0" y="0"/>
                      <a:ext cx="3219450" cy="2448709"/>
                    </a:xfrm>
                    <a:prstGeom prst="rect">
                      <a:avLst/>
                    </a:prstGeom>
                  </pic:spPr>
                </pic:pic>
              </a:graphicData>
            </a:graphic>
          </wp:inline>
        </w:drawing>
      </w:r>
    </w:p>
    <w:p w:rsidR="00BE2F10" w:rsidRDefault="00BE2F10">
      <w:r>
        <w:rPr>
          <w:rFonts w:hint="eastAsia"/>
        </w:rPr>
        <w:lastRenderedPageBreak/>
        <w:t>《</w:t>
      </w:r>
      <w:r>
        <w:rPr>
          <w:rFonts w:hint="eastAsia"/>
        </w:rPr>
        <w:t xml:space="preserve">SISD </w:t>
      </w:r>
      <w:proofErr w:type="spellStart"/>
      <w:r>
        <w:rPr>
          <w:rFonts w:hint="eastAsia"/>
        </w:rPr>
        <w:t>vs</w:t>
      </w:r>
      <w:proofErr w:type="spellEnd"/>
      <w:r>
        <w:rPr>
          <w:rFonts w:hint="eastAsia"/>
        </w:rPr>
        <w:t xml:space="preserve"> SIMD</w:t>
      </w:r>
      <w:r>
        <w:rPr>
          <w:rFonts w:hint="eastAsia"/>
        </w:rPr>
        <w:t>》</w:t>
      </w:r>
    </w:p>
    <w:p w:rsidR="00EA2C44" w:rsidRDefault="00451CDC">
      <w:r>
        <w:rPr>
          <w:rFonts w:hint="eastAsia"/>
        </w:rPr>
        <w:tab/>
      </w:r>
      <w:r>
        <w:rPr>
          <w:rFonts w:hint="eastAsia"/>
        </w:rPr>
        <w:t>如上图所示</w:t>
      </w:r>
      <w:r w:rsidR="00F27DFD">
        <w:rPr>
          <w:rFonts w:hint="eastAsia"/>
        </w:rPr>
        <w:t>，</w:t>
      </w:r>
      <w:r w:rsidR="00AC771F">
        <w:rPr>
          <w:rFonts w:hint="eastAsia"/>
        </w:rPr>
        <w:t>传统的</w:t>
      </w:r>
      <w:r w:rsidR="00AC771F">
        <w:rPr>
          <w:rFonts w:hint="eastAsia"/>
        </w:rPr>
        <w:t>SISD</w:t>
      </w:r>
      <w:r w:rsidR="00AC771F">
        <w:rPr>
          <w:rFonts w:hint="eastAsia"/>
        </w:rPr>
        <w:t>架构将一条操作执行到一条数据上面，而</w:t>
      </w:r>
      <w:r w:rsidR="00F27DFD">
        <w:rPr>
          <w:rFonts w:hint="eastAsia"/>
        </w:rPr>
        <w:t>SISD</w:t>
      </w:r>
      <w:r w:rsidR="00F27DFD">
        <w:rPr>
          <w:rFonts w:hint="eastAsia"/>
        </w:rPr>
        <w:t>架构致力于发掘数据流的并行性</w:t>
      </w:r>
      <w:r w:rsidR="00B518C4">
        <w:rPr>
          <w:rFonts w:hint="eastAsia"/>
        </w:rPr>
        <w:t>（</w:t>
      </w:r>
      <w:r w:rsidR="00B518C4">
        <w:rPr>
          <w:rFonts w:hint="eastAsia"/>
        </w:rPr>
        <w:t>Data parallelism</w:t>
      </w:r>
      <w:r w:rsidR="00B518C4">
        <w:rPr>
          <w:rFonts w:hint="eastAsia"/>
        </w:rPr>
        <w:t>）</w:t>
      </w:r>
      <w:r w:rsidR="00F27DFD">
        <w:rPr>
          <w:rFonts w:hint="eastAsia"/>
        </w:rPr>
        <w:t>。数据流并行性是指</w:t>
      </w:r>
      <w:r w:rsidR="00AC771F">
        <w:rPr>
          <w:rFonts w:hint="eastAsia"/>
        </w:rPr>
        <w:t>具有统一类型的大规模数据，它们都需要完全相同的指令来进行处理。典型的数据并行性的例子就是在数字图像处理当中，将</w:t>
      </w:r>
      <w:r w:rsidR="00AC771F">
        <w:rPr>
          <w:rFonts w:hint="eastAsia"/>
        </w:rPr>
        <w:t>RGB</w:t>
      </w:r>
      <w:r w:rsidR="00AC771F">
        <w:rPr>
          <w:rFonts w:hint="eastAsia"/>
        </w:rPr>
        <w:t>图像反色：图像当中的每一个像素值都需要被遍历到，并且执行相同的数据操作——多数据单操作。</w:t>
      </w:r>
      <w:r w:rsidR="00B518C4">
        <w:rPr>
          <w:rFonts w:hint="eastAsia"/>
        </w:rPr>
        <w:t>而现代对于高级的</w:t>
      </w:r>
      <w:r w:rsidR="00B518C4">
        <w:rPr>
          <w:rFonts w:hint="eastAsia"/>
        </w:rPr>
        <w:t>SISD</w:t>
      </w:r>
      <w:r w:rsidR="00B518C4">
        <w:rPr>
          <w:rFonts w:hint="eastAsia"/>
        </w:rPr>
        <w:t>架构，人们还会挖掘另一种性质，即指令流并行性（</w:t>
      </w:r>
      <w:r w:rsidR="00B518C4">
        <w:rPr>
          <w:rFonts w:hint="eastAsia"/>
        </w:rPr>
        <w:t>Instruction Level Parallelism</w:t>
      </w:r>
      <w:r w:rsidR="00B518C4">
        <w:rPr>
          <w:rFonts w:hint="eastAsia"/>
        </w:rPr>
        <w:t>），</w:t>
      </w:r>
      <w:r w:rsidR="00271462">
        <w:rPr>
          <w:rFonts w:hint="eastAsia"/>
        </w:rPr>
        <w:t>主要目的致力于在相同的数据流上面执行多条指令。</w:t>
      </w:r>
    </w:p>
    <w:p w:rsidR="005F4FB0" w:rsidRDefault="005F4FB0">
      <w:r>
        <w:rPr>
          <w:rFonts w:hint="eastAsia"/>
        </w:rPr>
        <w:tab/>
        <w:t>SIMD</w:t>
      </w:r>
      <w:r>
        <w:rPr>
          <w:rFonts w:hint="eastAsia"/>
        </w:rPr>
        <w:t>架构当中最基本的单元是向量（</w:t>
      </w:r>
      <w:r>
        <w:rPr>
          <w:rFonts w:hint="eastAsia"/>
        </w:rPr>
        <w:t>vector</w:t>
      </w:r>
      <w:r>
        <w:rPr>
          <w:rFonts w:hint="eastAsia"/>
        </w:rPr>
        <w:t>），这也就是</w:t>
      </w:r>
      <w:r>
        <w:rPr>
          <w:rFonts w:hint="eastAsia"/>
        </w:rPr>
        <w:t>SIMD</w:t>
      </w:r>
      <w:r>
        <w:rPr>
          <w:rFonts w:hint="eastAsia"/>
        </w:rPr>
        <w:t>计算也被称作向量处理的原因</w:t>
      </w:r>
      <w:r w:rsidR="00A01089">
        <w:rPr>
          <w:rFonts w:hint="eastAsia"/>
        </w:rPr>
        <w:t>，向量仅仅是一组独立的数字或者标量的集合。</w:t>
      </w:r>
      <w:r w:rsidR="00605D1B">
        <w:rPr>
          <w:rFonts w:hint="eastAsia"/>
        </w:rPr>
        <w:t>传统的</w:t>
      </w:r>
      <w:r w:rsidR="00605D1B">
        <w:rPr>
          <w:rFonts w:hint="eastAsia"/>
        </w:rPr>
        <w:t>CPU</w:t>
      </w:r>
      <w:r w:rsidR="00605D1B">
        <w:rPr>
          <w:rFonts w:hint="eastAsia"/>
        </w:rPr>
        <w:t>是作用于标量的（超标量</w:t>
      </w:r>
      <w:r w:rsidR="00605D1B">
        <w:rPr>
          <w:rFonts w:hint="eastAsia"/>
        </w:rPr>
        <w:t>CPU</w:t>
      </w:r>
      <w:r w:rsidR="00605D1B">
        <w:rPr>
          <w:rFonts w:hint="eastAsia"/>
        </w:rPr>
        <w:t>是指可以同时在多个标量上执行不同操作的架构），而</w:t>
      </w:r>
      <w:r w:rsidR="00605D1B">
        <w:rPr>
          <w:rFonts w:hint="eastAsia"/>
        </w:rPr>
        <w:t>SIMD</w:t>
      </w:r>
      <w:r w:rsidR="000558B7">
        <w:rPr>
          <w:rFonts w:hint="eastAsia"/>
        </w:rPr>
        <w:t>当中的以向量为</w:t>
      </w:r>
      <w:r w:rsidR="00605D1B">
        <w:rPr>
          <w:rFonts w:hint="eastAsia"/>
        </w:rPr>
        <w:t>基本操作单元就是指</w:t>
      </w:r>
      <w:r w:rsidR="000558B7">
        <w:rPr>
          <w:rFonts w:hint="eastAsia"/>
        </w:rPr>
        <w:t>对向量当中含有的多个同一类型的标量，同时执行</w:t>
      </w:r>
      <w:r w:rsidR="0060407B">
        <w:rPr>
          <w:rFonts w:hint="eastAsia"/>
        </w:rPr>
        <w:t>完全</w:t>
      </w:r>
      <w:r w:rsidR="000558B7">
        <w:rPr>
          <w:rFonts w:hint="eastAsia"/>
        </w:rPr>
        <w:t>相同的数据操作。</w:t>
      </w:r>
    </w:p>
    <w:p w:rsidR="00B1042F" w:rsidRDefault="00B1042F">
      <w:r>
        <w:rPr>
          <w:rFonts w:hint="eastAsia"/>
        </w:rPr>
        <w:tab/>
      </w:r>
      <w:r w:rsidR="0033786D">
        <w:rPr>
          <w:rFonts w:hint="eastAsia"/>
        </w:rPr>
        <w:t>这些向量在操作时被称为</w:t>
      </w:r>
      <w:r>
        <w:rPr>
          <w:rFonts w:hint="eastAsia"/>
        </w:rPr>
        <w:t>打包向量格式，数据都是以字节（</w:t>
      </w:r>
      <w:r>
        <w:rPr>
          <w:rFonts w:hint="eastAsia"/>
        </w:rPr>
        <w:t>byte</w:t>
      </w:r>
      <w:r>
        <w:rPr>
          <w:rFonts w:hint="eastAsia"/>
        </w:rPr>
        <w:t>，</w:t>
      </w:r>
      <w:r>
        <w:rPr>
          <w:rFonts w:hint="eastAsia"/>
        </w:rPr>
        <w:t>8-bit</w:t>
      </w:r>
      <w:r>
        <w:rPr>
          <w:rFonts w:hint="eastAsia"/>
        </w:rPr>
        <w:t>）或者字（</w:t>
      </w:r>
      <w:r>
        <w:rPr>
          <w:rFonts w:hint="eastAsia"/>
        </w:rPr>
        <w:t>word</w:t>
      </w:r>
      <w:r>
        <w:rPr>
          <w:rFonts w:hint="eastAsia"/>
        </w:rPr>
        <w:t>，</w:t>
      </w:r>
      <w:r>
        <w:rPr>
          <w:rFonts w:hint="eastAsia"/>
        </w:rPr>
        <w:t>16-bit</w:t>
      </w:r>
      <w:r>
        <w:rPr>
          <w:rFonts w:hint="eastAsia"/>
        </w:rPr>
        <w:t>）</w:t>
      </w:r>
      <w:r w:rsidR="0033786D">
        <w:rPr>
          <w:rFonts w:hint="eastAsia"/>
        </w:rPr>
        <w:t>的形式</w:t>
      </w:r>
      <w:r w:rsidR="004B1469">
        <w:rPr>
          <w:rFonts w:hint="eastAsia"/>
        </w:rPr>
        <w:t>存储，而后打包成向量继续操作。在设计</w:t>
      </w:r>
      <w:r w:rsidR="004B1469">
        <w:rPr>
          <w:rFonts w:hint="eastAsia"/>
        </w:rPr>
        <w:t>SIMD</w:t>
      </w:r>
      <w:r w:rsidR="004B1469">
        <w:rPr>
          <w:rFonts w:hint="eastAsia"/>
        </w:rPr>
        <w:t>架构时候一个很重要的问题在于同时执行多少个数据元素最为合适。如果想要执行</w:t>
      </w:r>
      <w:r w:rsidR="004B1469">
        <w:rPr>
          <w:rFonts w:hint="eastAsia"/>
        </w:rPr>
        <w:t>32-bit</w:t>
      </w:r>
      <w:r w:rsidR="004B1469">
        <w:rPr>
          <w:rFonts w:hint="eastAsia"/>
        </w:rPr>
        <w:t>的单精度浮点</w:t>
      </w:r>
      <w:r w:rsidR="008B7519">
        <w:rPr>
          <w:rFonts w:hint="eastAsia"/>
        </w:rPr>
        <w:t>（</w:t>
      </w:r>
      <w:r w:rsidR="008B7519">
        <w:rPr>
          <w:rFonts w:hint="eastAsia"/>
        </w:rPr>
        <w:t>single precision floating point</w:t>
      </w:r>
      <w:r w:rsidR="008B7519">
        <w:rPr>
          <w:rFonts w:hint="eastAsia"/>
        </w:rPr>
        <w:t>）</w:t>
      </w:r>
      <w:r w:rsidR="004B1469">
        <w:rPr>
          <w:rFonts w:hint="eastAsia"/>
        </w:rPr>
        <w:t>操作的话，那么在此</w:t>
      </w:r>
      <w:r w:rsidR="004B1469">
        <w:rPr>
          <w:rFonts w:hint="eastAsia"/>
        </w:rPr>
        <w:t>SIMD</w:t>
      </w:r>
      <w:r w:rsidR="004B1469">
        <w:rPr>
          <w:rFonts w:hint="eastAsia"/>
        </w:rPr>
        <w:t>架构之下可以同时对</w:t>
      </w:r>
      <w:r w:rsidR="004B1469">
        <w:rPr>
          <w:rFonts w:hint="eastAsia"/>
        </w:rPr>
        <w:t>4</w:t>
      </w:r>
      <w:r w:rsidR="004B1469">
        <w:rPr>
          <w:rFonts w:hint="eastAsia"/>
        </w:rPr>
        <w:t>个数据进行</w:t>
      </w:r>
      <w:r w:rsidR="004B1469">
        <w:rPr>
          <w:rFonts w:hint="eastAsia"/>
        </w:rPr>
        <w:t>4</w:t>
      </w:r>
      <w:r w:rsidR="004B1469">
        <w:rPr>
          <w:rFonts w:hint="eastAsia"/>
        </w:rPr>
        <w:t>路操作，也可以用</w:t>
      </w:r>
      <w:r w:rsidR="004B1469">
        <w:rPr>
          <w:rFonts w:hint="eastAsia"/>
        </w:rPr>
        <w:t>2</w:t>
      </w:r>
      <w:r w:rsidR="004B1469">
        <w:rPr>
          <w:rFonts w:hint="eastAsia"/>
        </w:rPr>
        <w:t>个</w:t>
      </w:r>
      <w:r w:rsidR="004B1469">
        <w:rPr>
          <w:rFonts w:hint="eastAsia"/>
        </w:rPr>
        <w:t>64-bit</w:t>
      </w:r>
      <w:r w:rsidR="003677D2">
        <w:rPr>
          <w:rFonts w:hint="eastAsia"/>
        </w:rPr>
        <w:t>的向量进行</w:t>
      </w:r>
      <w:r w:rsidR="003677D2">
        <w:rPr>
          <w:rFonts w:hint="eastAsia"/>
        </w:rPr>
        <w:t>2</w:t>
      </w:r>
      <w:r w:rsidR="003677D2">
        <w:rPr>
          <w:rFonts w:hint="eastAsia"/>
        </w:rPr>
        <w:t>路的单精度浮点操作。</w:t>
      </w:r>
      <w:r w:rsidR="005E6195">
        <w:rPr>
          <w:rFonts w:hint="eastAsia"/>
        </w:rPr>
        <w:t>因此每个向量的大小就决定了使用者可以同时处理特定类型数据的数量。</w:t>
      </w:r>
    </w:p>
    <w:p w:rsidR="004C5CDB" w:rsidRDefault="00B967A4" w:rsidP="004C5CDB">
      <w:pPr>
        <w:jc w:val="center"/>
      </w:pPr>
      <w:r>
        <w:rPr>
          <w:rFonts w:hint="eastAsia"/>
          <w:noProof/>
        </w:rPr>
        <w:drawing>
          <wp:inline distT="0" distB="0" distL="0" distR="0">
            <wp:extent cx="4505325" cy="2853120"/>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路simd vs 2路simd.jpg"/>
                    <pic:cNvPicPr/>
                  </pic:nvPicPr>
                  <pic:blipFill>
                    <a:blip r:embed="rId158">
                      <a:extLst>
                        <a:ext uri="{28A0092B-C50C-407E-A947-70E740481C1C}">
                          <a14:useLocalDpi xmlns:a14="http://schemas.microsoft.com/office/drawing/2010/main" val="0"/>
                        </a:ext>
                      </a:extLst>
                    </a:blip>
                    <a:stretch>
                      <a:fillRect/>
                    </a:stretch>
                  </pic:blipFill>
                  <pic:spPr>
                    <a:xfrm>
                      <a:off x="0" y="0"/>
                      <a:ext cx="4503156" cy="2851746"/>
                    </a:xfrm>
                    <a:prstGeom prst="rect">
                      <a:avLst/>
                    </a:prstGeom>
                  </pic:spPr>
                </pic:pic>
              </a:graphicData>
            </a:graphic>
          </wp:inline>
        </w:drawing>
      </w:r>
    </w:p>
    <w:p w:rsidR="00B27F66" w:rsidRDefault="0057543E" w:rsidP="00B27F66">
      <w:pPr>
        <w:jc w:val="left"/>
      </w:pPr>
      <w:r>
        <w:rPr>
          <w:rFonts w:hint="eastAsia"/>
        </w:rPr>
        <w:t>《</w:t>
      </w:r>
      <w:r>
        <w:rPr>
          <w:rFonts w:hint="eastAsia"/>
        </w:rPr>
        <w:t>SIMD</w:t>
      </w:r>
      <w:r>
        <w:rPr>
          <w:rFonts w:hint="eastAsia"/>
        </w:rPr>
        <w:t>当中向量大小的影响》</w:t>
      </w:r>
    </w:p>
    <w:p w:rsidR="00EA2C44" w:rsidRDefault="00D65963">
      <w:r>
        <w:rPr>
          <w:rFonts w:hint="eastAsia"/>
        </w:rPr>
        <w:tab/>
      </w:r>
      <w:r>
        <w:rPr>
          <w:rFonts w:hint="eastAsia"/>
        </w:rPr>
        <w:t>对于我们本次要使用到的</w:t>
      </w:r>
      <w:r>
        <w:rPr>
          <w:rFonts w:hint="eastAsia"/>
        </w:rPr>
        <w:t>SIMD</w:t>
      </w:r>
      <w:r>
        <w:rPr>
          <w:rFonts w:hint="eastAsia"/>
        </w:rPr>
        <w:t>指令集</w:t>
      </w:r>
      <w:r>
        <w:rPr>
          <w:rFonts w:hint="eastAsia"/>
        </w:rPr>
        <w:t>SSE</w:t>
      </w:r>
      <w:r>
        <w:rPr>
          <w:rFonts w:hint="eastAsia"/>
        </w:rPr>
        <w:t>（</w:t>
      </w:r>
      <w:r>
        <w:rPr>
          <w:rFonts w:hint="eastAsia"/>
        </w:rPr>
        <w:t>Streaming SIMD Extensions</w:t>
      </w:r>
      <w:r>
        <w:rPr>
          <w:rFonts w:hint="eastAsia"/>
        </w:rPr>
        <w:t>），是</w:t>
      </w:r>
      <w:proofErr w:type="spellStart"/>
      <w:r>
        <w:rPr>
          <w:rFonts w:hint="eastAsia"/>
        </w:rPr>
        <w:t>intel</w:t>
      </w:r>
      <w:proofErr w:type="spellEnd"/>
      <w:r>
        <w:rPr>
          <w:rFonts w:hint="eastAsia"/>
        </w:rPr>
        <w:t>在</w:t>
      </w:r>
      <w:r>
        <w:rPr>
          <w:rFonts w:hint="eastAsia"/>
        </w:rPr>
        <w:t>x86</w:t>
      </w:r>
      <w:r>
        <w:rPr>
          <w:rFonts w:hint="eastAsia"/>
        </w:rPr>
        <w:t>架构下设计的</w:t>
      </w:r>
      <w:r>
        <w:rPr>
          <w:rFonts w:hint="eastAsia"/>
        </w:rPr>
        <w:t>SIMD</w:t>
      </w:r>
      <w:r>
        <w:rPr>
          <w:rFonts w:hint="eastAsia"/>
        </w:rPr>
        <w:t>扩展指令集，它是</w:t>
      </w:r>
      <w:r>
        <w:rPr>
          <w:rFonts w:hint="eastAsia"/>
        </w:rPr>
        <w:t>Intel</w:t>
      </w:r>
      <w:r>
        <w:rPr>
          <w:rFonts w:hint="eastAsia"/>
        </w:rPr>
        <w:t>在</w:t>
      </w:r>
      <w:r>
        <w:rPr>
          <w:rFonts w:hint="eastAsia"/>
        </w:rPr>
        <w:t>1999</w:t>
      </w:r>
      <w:r>
        <w:rPr>
          <w:rFonts w:hint="eastAsia"/>
        </w:rPr>
        <w:t>年为了回应</w:t>
      </w:r>
      <w:r>
        <w:rPr>
          <w:rFonts w:hint="eastAsia"/>
        </w:rPr>
        <w:t>AMD</w:t>
      </w:r>
      <w:r>
        <w:rPr>
          <w:rFonts w:hint="eastAsia"/>
        </w:rPr>
        <w:t>发布的</w:t>
      </w:r>
      <w:r>
        <w:rPr>
          <w:rFonts w:hint="eastAsia"/>
        </w:rPr>
        <w:t>3DNow!</w:t>
      </w:r>
      <w:r>
        <w:rPr>
          <w:rFonts w:hint="eastAsia"/>
        </w:rPr>
        <w:t>在</w:t>
      </w:r>
      <w:r>
        <w:rPr>
          <w:rFonts w:hint="eastAsia"/>
        </w:rPr>
        <w:t>MMX</w:t>
      </w:r>
      <w:r>
        <w:rPr>
          <w:rFonts w:hint="eastAsia"/>
        </w:rPr>
        <w:t>（</w:t>
      </w:r>
      <w:r>
        <w:rPr>
          <w:rFonts w:hint="eastAsia"/>
        </w:rPr>
        <w:t xml:space="preserve">Multi Media </w:t>
      </w:r>
      <w:proofErr w:type="spellStart"/>
      <w:r>
        <w:rPr>
          <w:rFonts w:hint="eastAsia"/>
        </w:rPr>
        <w:t>eXtensions</w:t>
      </w:r>
      <w:proofErr w:type="spellEnd"/>
      <w:r>
        <w:rPr>
          <w:rFonts w:hint="eastAsia"/>
        </w:rPr>
        <w:t>）指令集</w:t>
      </w:r>
      <w:r w:rsidR="00697D64">
        <w:rPr>
          <w:rFonts w:hint="eastAsia"/>
        </w:rPr>
        <w:t>的基础上做的进一步扩展。</w:t>
      </w:r>
    </w:p>
    <w:p w:rsidR="00697D64" w:rsidRDefault="00697D64">
      <w:r>
        <w:rPr>
          <w:rFonts w:hint="eastAsia"/>
        </w:rPr>
        <w:tab/>
        <w:t>Intel</w:t>
      </w:r>
      <w:r>
        <w:rPr>
          <w:rFonts w:hint="eastAsia"/>
        </w:rPr>
        <w:t>最开始的</w:t>
      </w:r>
      <w:r>
        <w:rPr>
          <w:rFonts w:hint="eastAsia"/>
        </w:rPr>
        <w:t>IA-32</w:t>
      </w:r>
      <w:r>
        <w:rPr>
          <w:rFonts w:hint="eastAsia"/>
        </w:rPr>
        <w:t>基础上的</w:t>
      </w:r>
      <w:r>
        <w:rPr>
          <w:rFonts w:hint="eastAsia"/>
        </w:rPr>
        <w:t>SIMD</w:t>
      </w:r>
      <w:r>
        <w:rPr>
          <w:rFonts w:hint="eastAsia"/>
        </w:rPr>
        <w:t>指令集是</w:t>
      </w:r>
      <w:r>
        <w:rPr>
          <w:rFonts w:hint="eastAsia"/>
        </w:rPr>
        <w:t>MMX</w:t>
      </w:r>
      <w:r>
        <w:rPr>
          <w:rFonts w:hint="eastAsia"/>
        </w:rPr>
        <w:t>指令集，但是其存在两个问题：它复用了现有的浮点数寄存器而不是单独使用自己的</w:t>
      </w:r>
      <w:r>
        <w:rPr>
          <w:rFonts w:hint="eastAsia"/>
        </w:rPr>
        <w:t>SIMD</w:t>
      </w:r>
      <w:r>
        <w:rPr>
          <w:rFonts w:hint="eastAsia"/>
        </w:rPr>
        <w:t>寄存器，这就导致了它不能同时进行浮点指令操作与</w:t>
      </w:r>
      <w:r>
        <w:rPr>
          <w:rFonts w:hint="eastAsia"/>
        </w:rPr>
        <w:t>SIMD</w:t>
      </w:r>
      <w:r>
        <w:rPr>
          <w:rFonts w:hint="eastAsia"/>
        </w:rPr>
        <w:t>指令操作；</w:t>
      </w:r>
      <w:r>
        <w:rPr>
          <w:rFonts w:hint="eastAsia"/>
        </w:rPr>
        <w:t>MMX</w:t>
      </w:r>
      <w:r>
        <w:rPr>
          <w:rFonts w:hint="eastAsia"/>
        </w:rPr>
        <w:t>指令集也只能作用到整形数据上。</w:t>
      </w:r>
      <w:r>
        <w:rPr>
          <w:rFonts w:hint="eastAsia"/>
        </w:rPr>
        <w:t>SSE</w:t>
      </w:r>
      <w:r>
        <w:rPr>
          <w:rFonts w:hint="eastAsia"/>
        </w:rPr>
        <w:t>指令集引入了全新的寄存器组（</w:t>
      </w:r>
      <w:r>
        <w:rPr>
          <w:rFonts w:hint="eastAsia"/>
        </w:rPr>
        <w:t>XMM</w:t>
      </w:r>
      <w:r>
        <w:rPr>
          <w:rFonts w:hint="eastAsia"/>
        </w:rPr>
        <w:t>寄存器组），并且可以使用更多的整形指令与浮点指令，更易于应用到数字信号处理与图像处理领域。</w:t>
      </w:r>
      <w:r w:rsidR="00A05EDD">
        <w:rPr>
          <w:rFonts w:hint="eastAsia"/>
        </w:rPr>
        <w:t>并且</w:t>
      </w:r>
      <w:r w:rsidR="00A05EDD">
        <w:rPr>
          <w:rFonts w:hint="eastAsia"/>
        </w:rPr>
        <w:t>SSE</w:t>
      </w:r>
      <w:r w:rsidR="00A05EDD">
        <w:rPr>
          <w:rFonts w:hint="eastAsia"/>
        </w:rPr>
        <w:t>指令集还有后续的扩展指令集，我们本次使用到的指令基本到</w:t>
      </w:r>
      <w:r w:rsidR="00A05EDD">
        <w:rPr>
          <w:rFonts w:hint="eastAsia"/>
        </w:rPr>
        <w:t>SSE2</w:t>
      </w:r>
      <w:r w:rsidR="00A05EDD">
        <w:rPr>
          <w:rFonts w:hint="eastAsia"/>
        </w:rPr>
        <w:t>就足够使用了。</w:t>
      </w:r>
    </w:p>
    <w:p w:rsidR="00A05EDD" w:rsidRDefault="00A05EDD">
      <w:r>
        <w:rPr>
          <w:rFonts w:hint="eastAsia"/>
        </w:rPr>
        <w:t>SSE</w:t>
      </w:r>
      <w:r>
        <w:rPr>
          <w:rFonts w:hint="eastAsia"/>
        </w:rPr>
        <w:t>编程环境</w:t>
      </w:r>
    </w:p>
    <w:p w:rsidR="00A05EDD" w:rsidRDefault="00A05EDD">
      <w:r>
        <w:rPr>
          <w:rFonts w:hint="eastAsia"/>
        </w:rPr>
        <w:tab/>
      </w:r>
      <w:r>
        <w:rPr>
          <w:rFonts w:hint="eastAsia"/>
        </w:rPr>
        <w:t>如果要使用</w:t>
      </w:r>
      <w:r>
        <w:rPr>
          <w:rFonts w:hint="eastAsia"/>
        </w:rPr>
        <w:t>SSE</w:t>
      </w:r>
      <w:r>
        <w:rPr>
          <w:rFonts w:hint="eastAsia"/>
        </w:rPr>
        <w:t>指令集，首先需要接触到的就是</w:t>
      </w:r>
      <w:r>
        <w:rPr>
          <w:rFonts w:hint="eastAsia"/>
        </w:rPr>
        <w:t>SSE</w:t>
      </w:r>
      <w:r>
        <w:rPr>
          <w:rFonts w:hint="eastAsia"/>
        </w:rPr>
        <w:t>指令集当中的寄存器组。图展示了</w:t>
      </w:r>
      <w:r>
        <w:rPr>
          <w:rFonts w:hint="eastAsia"/>
        </w:rPr>
        <w:lastRenderedPageBreak/>
        <w:t>SSE2</w:t>
      </w:r>
      <w:r>
        <w:rPr>
          <w:rFonts w:hint="eastAsia"/>
        </w:rPr>
        <w:t>扩展指令集的编程环境，</w:t>
      </w:r>
      <w:r>
        <w:rPr>
          <w:rFonts w:hint="eastAsia"/>
        </w:rPr>
        <w:t>SSE2</w:t>
      </w:r>
      <w:r>
        <w:rPr>
          <w:rFonts w:hint="eastAsia"/>
        </w:rPr>
        <w:t>扩展指令集并没有引入新的寄存器，</w:t>
      </w:r>
      <w:r w:rsidR="008A6F1D">
        <w:rPr>
          <w:rFonts w:hint="eastAsia"/>
        </w:rPr>
        <w:t>而是使用了原来</w:t>
      </w:r>
      <w:r w:rsidR="008A6F1D">
        <w:rPr>
          <w:rFonts w:hint="eastAsia"/>
        </w:rPr>
        <w:t>MMX</w:t>
      </w:r>
      <w:r w:rsidR="008A6F1D">
        <w:rPr>
          <w:rFonts w:hint="eastAsia"/>
        </w:rPr>
        <w:t>引入的</w:t>
      </w:r>
      <w:r w:rsidR="008A6F1D">
        <w:rPr>
          <w:rFonts w:hint="eastAsia"/>
        </w:rPr>
        <w:t>MMX</w:t>
      </w:r>
      <w:r w:rsidR="008A6F1D">
        <w:rPr>
          <w:rFonts w:hint="eastAsia"/>
        </w:rPr>
        <w:t>寄存器组，</w:t>
      </w:r>
      <w:r w:rsidR="008A6F1D">
        <w:rPr>
          <w:rFonts w:hint="eastAsia"/>
        </w:rPr>
        <w:t>SSE</w:t>
      </w:r>
      <w:r w:rsidR="008A6F1D">
        <w:rPr>
          <w:rFonts w:hint="eastAsia"/>
        </w:rPr>
        <w:t>引入的</w:t>
      </w:r>
      <w:r w:rsidR="008A6F1D">
        <w:rPr>
          <w:rFonts w:hint="eastAsia"/>
        </w:rPr>
        <w:t>XMM</w:t>
      </w:r>
      <w:r w:rsidR="008A6F1D">
        <w:rPr>
          <w:rFonts w:hint="eastAsia"/>
        </w:rPr>
        <w:t>寄存器组，以及传统的</w:t>
      </w:r>
      <w:r w:rsidR="008A6F1D">
        <w:rPr>
          <w:rFonts w:hint="eastAsia"/>
        </w:rPr>
        <w:t>IA-32</w:t>
      </w:r>
      <w:r w:rsidR="008A6F1D">
        <w:rPr>
          <w:rFonts w:hint="eastAsia"/>
        </w:rPr>
        <w:t>通用寄存器组：</w:t>
      </w:r>
    </w:p>
    <w:p w:rsidR="008A6F1D" w:rsidRDefault="008A6F1D">
      <w:r>
        <w:rPr>
          <w:rFonts w:hint="eastAsia"/>
        </w:rPr>
        <w:t>XMM</w:t>
      </w:r>
      <w:r>
        <w:rPr>
          <w:rFonts w:hint="eastAsia"/>
        </w:rPr>
        <w:t>寄存器组：总共有</w:t>
      </w:r>
      <w:r>
        <w:rPr>
          <w:rFonts w:hint="eastAsia"/>
        </w:rPr>
        <w:t>8</w:t>
      </w:r>
      <w:r>
        <w:rPr>
          <w:rFonts w:hint="eastAsia"/>
        </w:rPr>
        <w:t>个，均为</w:t>
      </w:r>
      <w:r>
        <w:rPr>
          <w:rFonts w:hint="eastAsia"/>
        </w:rPr>
        <w:t>128</w:t>
      </w:r>
      <w:r>
        <w:rPr>
          <w:rFonts w:hint="eastAsia"/>
        </w:rPr>
        <w:t>位，可以处理组合的或者标量的双精度浮点操作，其中标量双精度浮点操作是指可以处理存放在</w:t>
      </w:r>
      <w:r>
        <w:rPr>
          <w:rFonts w:hint="eastAsia"/>
        </w:rPr>
        <w:t>XMM</w:t>
      </w:r>
      <w:r>
        <w:rPr>
          <w:rFonts w:hint="eastAsia"/>
        </w:rPr>
        <w:t>寄存器当中低</w:t>
      </w:r>
      <w:r>
        <w:rPr>
          <w:rFonts w:hint="eastAsia"/>
        </w:rPr>
        <w:t>64</w:t>
      </w:r>
      <w:r>
        <w:rPr>
          <w:rFonts w:hint="eastAsia"/>
        </w:rPr>
        <w:t>位的双精度浮点数。</w:t>
      </w:r>
      <w:r>
        <w:rPr>
          <w:rFonts w:hint="eastAsia"/>
        </w:rPr>
        <w:t>XMM</w:t>
      </w:r>
      <w:r>
        <w:rPr>
          <w:rFonts w:hint="eastAsia"/>
        </w:rPr>
        <w:t>寄存器还可以处理</w:t>
      </w:r>
      <w:r>
        <w:rPr>
          <w:rFonts w:hint="eastAsia"/>
        </w:rPr>
        <w:t>128</w:t>
      </w:r>
      <w:r>
        <w:rPr>
          <w:rFonts w:hint="eastAsia"/>
        </w:rPr>
        <w:t>位的组合整形数据，我们在本次实验当中主要使用的就是这一类型的操作。这</w:t>
      </w:r>
      <w:r>
        <w:rPr>
          <w:rFonts w:hint="eastAsia"/>
        </w:rPr>
        <w:t>8</w:t>
      </w:r>
      <w:r>
        <w:rPr>
          <w:rFonts w:hint="eastAsia"/>
        </w:rPr>
        <w:t>个寄存器的命名方式是</w:t>
      </w:r>
      <w:r>
        <w:rPr>
          <w:rFonts w:hint="eastAsia"/>
        </w:rPr>
        <w:t>XMM0</w:t>
      </w:r>
      <w:r>
        <w:rPr>
          <w:rFonts w:hint="eastAsia"/>
        </w:rPr>
        <w:t>到</w:t>
      </w:r>
      <w:r>
        <w:rPr>
          <w:rFonts w:hint="eastAsia"/>
        </w:rPr>
        <w:t>XMM7</w:t>
      </w:r>
    </w:p>
    <w:p w:rsidR="008A6F1D" w:rsidRDefault="008A6F1D">
      <w:r>
        <w:rPr>
          <w:rFonts w:hint="eastAsia"/>
        </w:rPr>
        <w:t>MXCSR</w:t>
      </w:r>
      <w:r>
        <w:rPr>
          <w:rFonts w:hint="eastAsia"/>
        </w:rPr>
        <w:t>寄存器：仅有</w:t>
      </w:r>
      <w:r>
        <w:rPr>
          <w:rFonts w:hint="eastAsia"/>
        </w:rPr>
        <w:t>1</w:t>
      </w:r>
      <w:r>
        <w:rPr>
          <w:rFonts w:hint="eastAsia"/>
        </w:rPr>
        <w:t>个，</w:t>
      </w:r>
      <w:r>
        <w:rPr>
          <w:rFonts w:hint="eastAsia"/>
        </w:rPr>
        <w:t>32</w:t>
      </w:r>
      <w:r>
        <w:rPr>
          <w:rFonts w:hint="eastAsia"/>
        </w:rPr>
        <w:t>位寄存器，可以显示在浮点操作当中的状态为和控制位。例如其中的</w:t>
      </w:r>
      <w:proofErr w:type="spellStart"/>
      <w:r>
        <w:rPr>
          <w:rFonts w:hint="eastAsia"/>
        </w:rPr>
        <w:t>denormals</w:t>
      </w:r>
      <w:proofErr w:type="spellEnd"/>
      <w:r>
        <w:rPr>
          <w:rFonts w:hint="eastAsia"/>
        </w:rPr>
        <w:t>-to-zeros</w:t>
      </w:r>
      <w:r>
        <w:rPr>
          <w:rFonts w:hint="eastAsia"/>
        </w:rPr>
        <w:t>位与</w:t>
      </w:r>
      <w:r>
        <w:rPr>
          <w:rFonts w:hint="eastAsia"/>
        </w:rPr>
        <w:t>flush-to-zero</w:t>
      </w:r>
      <w:r>
        <w:rPr>
          <w:rFonts w:hint="eastAsia"/>
        </w:rPr>
        <w:t>位可以为处理类似溢出的非常规操作提供更高效的处理方法。</w:t>
      </w:r>
    </w:p>
    <w:p w:rsidR="008A6F1D" w:rsidRDefault="008A6F1D">
      <w:r>
        <w:rPr>
          <w:rFonts w:hint="eastAsia"/>
        </w:rPr>
        <w:t>MMX</w:t>
      </w:r>
      <w:r>
        <w:rPr>
          <w:rFonts w:hint="eastAsia"/>
        </w:rPr>
        <w:t>寄存器组：共有</w:t>
      </w:r>
      <w:r>
        <w:rPr>
          <w:rFonts w:hint="eastAsia"/>
        </w:rPr>
        <w:t>8</w:t>
      </w:r>
      <w:r>
        <w:rPr>
          <w:rFonts w:hint="eastAsia"/>
        </w:rPr>
        <w:t>个，均为</w:t>
      </w:r>
      <w:r>
        <w:rPr>
          <w:rFonts w:hint="eastAsia"/>
        </w:rPr>
        <w:t>64</w:t>
      </w:r>
      <w:r>
        <w:rPr>
          <w:rFonts w:hint="eastAsia"/>
        </w:rPr>
        <w:t>位，可以用来处理组合整形数据操作。也可以为了数据在</w:t>
      </w:r>
      <w:r>
        <w:rPr>
          <w:rFonts w:hint="eastAsia"/>
        </w:rPr>
        <w:t>MMX</w:t>
      </w:r>
      <w:r>
        <w:rPr>
          <w:rFonts w:hint="eastAsia"/>
        </w:rPr>
        <w:t>寄存器和</w:t>
      </w:r>
      <w:r>
        <w:rPr>
          <w:rFonts w:hint="eastAsia"/>
        </w:rPr>
        <w:t>XMM</w:t>
      </w:r>
      <w:r>
        <w:rPr>
          <w:rFonts w:hint="eastAsia"/>
        </w:rPr>
        <w:t>寄存器之间进行数据转移提供过渡，其命名方式为</w:t>
      </w:r>
      <w:r>
        <w:rPr>
          <w:rFonts w:hint="eastAsia"/>
        </w:rPr>
        <w:t>MM0</w:t>
      </w:r>
      <w:r>
        <w:rPr>
          <w:rFonts w:hint="eastAsia"/>
        </w:rPr>
        <w:t>到</w:t>
      </w:r>
      <w:r>
        <w:rPr>
          <w:rFonts w:hint="eastAsia"/>
        </w:rPr>
        <w:t>MM7</w:t>
      </w:r>
      <w:r>
        <w:rPr>
          <w:rFonts w:hint="eastAsia"/>
        </w:rPr>
        <w:t>。</w:t>
      </w:r>
    </w:p>
    <w:p w:rsidR="008A6F1D" w:rsidRDefault="008A6F1D">
      <w:r>
        <w:rPr>
          <w:rFonts w:hint="eastAsia"/>
        </w:rPr>
        <w:t>通用寄存器组：这就是最常见的通用</w:t>
      </w:r>
      <w:r>
        <w:rPr>
          <w:rFonts w:hint="eastAsia"/>
        </w:rPr>
        <w:t>IA-32</w:t>
      </w:r>
      <w:r>
        <w:rPr>
          <w:rFonts w:hint="eastAsia"/>
        </w:rPr>
        <w:t>寄存器，适用于</w:t>
      </w:r>
      <w:r>
        <w:rPr>
          <w:rFonts w:hint="eastAsia"/>
        </w:rPr>
        <w:t>IA-32</w:t>
      </w:r>
      <w:r>
        <w:rPr>
          <w:rFonts w:hint="eastAsia"/>
        </w:rPr>
        <w:t>架构的地址模型及寻址操作。可以被用来存储一些</w:t>
      </w:r>
      <w:r w:rsidR="006D4771">
        <w:rPr>
          <w:rFonts w:hint="eastAsia"/>
        </w:rPr>
        <w:t>SSE</w:t>
      </w:r>
      <w:r w:rsidR="006D4771">
        <w:rPr>
          <w:rFonts w:hint="eastAsia"/>
        </w:rPr>
        <w:t>指令的操作数，根据功能不同分别命名为</w:t>
      </w:r>
      <w:r w:rsidR="006D4771">
        <w:rPr>
          <w:rFonts w:hint="eastAsia"/>
        </w:rPr>
        <w:t>EAX</w:t>
      </w:r>
      <w:r w:rsidR="006D4771">
        <w:rPr>
          <w:rFonts w:hint="eastAsia"/>
        </w:rPr>
        <w:t>，</w:t>
      </w:r>
      <w:r w:rsidR="006D4771">
        <w:rPr>
          <w:rFonts w:hint="eastAsia"/>
        </w:rPr>
        <w:t>EBX</w:t>
      </w:r>
      <w:r w:rsidR="006D4771">
        <w:rPr>
          <w:rFonts w:hint="eastAsia"/>
        </w:rPr>
        <w:t>，</w:t>
      </w:r>
      <w:r w:rsidR="006D4771">
        <w:rPr>
          <w:rFonts w:hint="eastAsia"/>
        </w:rPr>
        <w:t>ECX</w:t>
      </w:r>
      <w:r w:rsidR="006D4771">
        <w:rPr>
          <w:rFonts w:hint="eastAsia"/>
        </w:rPr>
        <w:t>，</w:t>
      </w:r>
      <w:r w:rsidR="006D4771">
        <w:rPr>
          <w:rFonts w:hint="eastAsia"/>
        </w:rPr>
        <w:t>EDX</w:t>
      </w:r>
      <w:r w:rsidR="006D4771">
        <w:rPr>
          <w:rFonts w:hint="eastAsia"/>
        </w:rPr>
        <w:t>，</w:t>
      </w:r>
      <w:r w:rsidR="006D4771">
        <w:rPr>
          <w:rFonts w:hint="eastAsia"/>
        </w:rPr>
        <w:t>EBP</w:t>
      </w:r>
      <w:r w:rsidR="006D4771">
        <w:rPr>
          <w:rFonts w:hint="eastAsia"/>
        </w:rPr>
        <w:t>，</w:t>
      </w:r>
      <w:r w:rsidR="006D4771">
        <w:rPr>
          <w:rFonts w:hint="eastAsia"/>
        </w:rPr>
        <w:t>ESI</w:t>
      </w:r>
      <w:r w:rsidR="006D4771">
        <w:rPr>
          <w:rFonts w:hint="eastAsia"/>
        </w:rPr>
        <w:t>，</w:t>
      </w:r>
      <w:r w:rsidR="006D4771">
        <w:rPr>
          <w:rFonts w:hint="eastAsia"/>
        </w:rPr>
        <w:t>EDI</w:t>
      </w:r>
      <w:r w:rsidR="006D4771">
        <w:rPr>
          <w:rFonts w:hint="eastAsia"/>
        </w:rPr>
        <w:t>，</w:t>
      </w:r>
      <w:r w:rsidR="006D4771">
        <w:rPr>
          <w:rFonts w:hint="eastAsia"/>
        </w:rPr>
        <w:t>ESP</w:t>
      </w:r>
      <w:r w:rsidR="006D4771">
        <w:rPr>
          <w:rFonts w:hint="eastAsia"/>
        </w:rPr>
        <w:t>。</w:t>
      </w:r>
    </w:p>
    <w:p w:rsidR="006D4771" w:rsidRDefault="006D4771">
      <w:r>
        <w:rPr>
          <w:rFonts w:hint="eastAsia"/>
        </w:rPr>
        <w:t>EFLAGS</w:t>
      </w:r>
      <w:r>
        <w:rPr>
          <w:rFonts w:hint="eastAsia"/>
        </w:rPr>
        <w:t>寄存器：</w:t>
      </w:r>
      <w:r>
        <w:rPr>
          <w:rFonts w:hint="eastAsia"/>
        </w:rPr>
        <w:t>32</w:t>
      </w:r>
      <w:r>
        <w:rPr>
          <w:rFonts w:hint="eastAsia"/>
        </w:rPr>
        <w:t>位寄存器，用来存储一些比较操作的结果。</w:t>
      </w:r>
    </w:p>
    <w:p w:rsidR="001D224B" w:rsidRDefault="008473F1">
      <w:r>
        <w:rPr>
          <w:rFonts w:hint="eastAsia"/>
          <w:noProof/>
        </w:rPr>
        <w:drawing>
          <wp:inline distT="0" distB="0" distL="0" distR="0">
            <wp:extent cx="4791075" cy="33214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编程环境.jpg"/>
                    <pic:cNvPicPr/>
                  </pic:nvPicPr>
                  <pic:blipFill rotWithShape="1">
                    <a:blip r:embed="rId159">
                      <a:extLst>
                        <a:ext uri="{28A0092B-C50C-407E-A947-70E740481C1C}">
                          <a14:useLocalDpi xmlns:a14="http://schemas.microsoft.com/office/drawing/2010/main" val="0"/>
                        </a:ext>
                      </a:extLst>
                    </a:blip>
                    <a:srcRect t="1908" b="5666"/>
                    <a:stretch/>
                  </pic:blipFill>
                  <pic:spPr bwMode="auto">
                    <a:xfrm>
                      <a:off x="0" y="0"/>
                      <a:ext cx="4794923" cy="3324088"/>
                    </a:xfrm>
                    <a:prstGeom prst="rect">
                      <a:avLst/>
                    </a:prstGeom>
                    <a:ln>
                      <a:noFill/>
                    </a:ln>
                    <a:extLst>
                      <a:ext uri="{53640926-AAD7-44D8-BBD7-CCE9431645EC}">
                        <a14:shadowObscured xmlns:a14="http://schemas.microsoft.com/office/drawing/2010/main"/>
                      </a:ext>
                    </a:extLst>
                  </pic:spPr>
                </pic:pic>
              </a:graphicData>
            </a:graphic>
          </wp:inline>
        </w:drawing>
      </w:r>
    </w:p>
    <w:p w:rsidR="004555F7" w:rsidRDefault="008473F1" w:rsidP="004555F7">
      <w:r>
        <w:rPr>
          <w:rFonts w:hint="eastAsia"/>
        </w:rPr>
        <w:t>《</w:t>
      </w:r>
      <w:r>
        <w:rPr>
          <w:rFonts w:hint="eastAsia"/>
        </w:rPr>
        <w:t>SSE</w:t>
      </w:r>
      <w:r>
        <w:rPr>
          <w:rFonts w:hint="eastAsia"/>
        </w:rPr>
        <w:t>编程环境》</w:t>
      </w:r>
    </w:p>
    <w:p w:rsidR="004555F7" w:rsidRDefault="004555F7" w:rsidP="004555F7">
      <w:r>
        <w:rPr>
          <w:rFonts w:hint="eastAsia"/>
        </w:rPr>
        <w:t>SSE</w:t>
      </w:r>
      <w:r>
        <w:rPr>
          <w:rFonts w:hint="eastAsia"/>
        </w:rPr>
        <w:t>当中的数据类型如图所示，主要是考虑到待处理数据类型的位数以及寄存器的位数综合决定最后采用的数据类型。在本次实验当中我们所要处理的是</w:t>
      </w:r>
      <w:r>
        <w:rPr>
          <w:rFonts w:hint="eastAsia"/>
        </w:rPr>
        <w:t>16</w:t>
      </w:r>
      <w:r>
        <w:rPr>
          <w:rFonts w:hint="eastAsia"/>
        </w:rPr>
        <w:t>位</w:t>
      </w:r>
      <w:r w:rsidR="00CE1B0C">
        <w:rPr>
          <w:rFonts w:hint="eastAsia"/>
        </w:rPr>
        <w:t>定点型数据，所要采用的是</w:t>
      </w:r>
      <w:r w:rsidR="00CE1B0C">
        <w:rPr>
          <w:rFonts w:hint="eastAsia"/>
        </w:rPr>
        <w:t>128</w:t>
      </w:r>
      <w:r w:rsidR="00CE1B0C">
        <w:rPr>
          <w:rFonts w:hint="eastAsia"/>
        </w:rPr>
        <w:t>位组合双字整数的数据结构</w:t>
      </w:r>
      <w:r w:rsidR="00262680">
        <w:rPr>
          <w:rFonts w:hint="eastAsia"/>
        </w:rPr>
        <w:t>。这种数据结构在一个寄存器当中可以容纳</w:t>
      </w:r>
      <w:r w:rsidR="00262680">
        <w:rPr>
          <w:rFonts w:hint="eastAsia"/>
        </w:rPr>
        <w:t>8</w:t>
      </w:r>
      <w:r w:rsidR="00262680">
        <w:rPr>
          <w:rFonts w:hint="eastAsia"/>
        </w:rPr>
        <w:t>个</w:t>
      </w:r>
      <w:r w:rsidR="00262680">
        <w:rPr>
          <w:rFonts w:hint="eastAsia"/>
        </w:rPr>
        <w:t>16</w:t>
      </w:r>
      <w:r w:rsidR="00262680">
        <w:rPr>
          <w:rFonts w:hint="eastAsia"/>
        </w:rPr>
        <w:t>位定点数据。</w:t>
      </w:r>
    </w:p>
    <w:p w:rsidR="00A05EDD" w:rsidRPr="00A05EDD" w:rsidRDefault="004555F7" w:rsidP="004555F7">
      <w:r>
        <w:rPr>
          <w:rFonts w:hint="eastAsia"/>
          <w:noProof/>
        </w:rPr>
        <w:lastRenderedPageBreak/>
        <w:drawing>
          <wp:inline distT="0" distB="0" distL="0" distR="0" wp14:anchorId="101BBE2D" wp14:editId="135B73EE">
            <wp:extent cx="4837949" cy="248602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位打包sse数据类型.PNG"/>
                    <pic:cNvPicPr/>
                  </pic:nvPicPr>
                  <pic:blipFill rotWithShape="1">
                    <a:blip r:embed="rId160">
                      <a:extLst>
                        <a:ext uri="{28A0092B-C50C-407E-A947-70E740481C1C}">
                          <a14:useLocalDpi xmlns:a14="http://schemas.microsoft.com/office/drawing/2010/main" val="0"/>
                        </a:ext>
                      </a:extLst>
                    </a:blip>
                    <a:srcRect r="6306"/>
                    <a:stretch/>
                  </pic:blipFill>
                  <pic:spPr bwMode="auto">
                    <a:xfrm>
                      <a:off x="0" y="0"/>
                      <a:ext cx="4836565" cy="2485314"/>
                    </a:xfrm>
                    <a:prstGeom prst="rect">
                      <a:avLst/>
                    </a:prstGeom>
                    <a:ln>
                      <a:noFill/>
                    </a:ln>
                    <a:extLst>
                      <a:ext uri="{53640926-AAD7-44D8-BBD7-CCE9431645EC}">
                        <a14:shadowObscured xmlns:a14="http://schemas.microsoft.com/office/drawing/2010/main"/>
                      </a:ext>
                    </a:extLst>
                  </pic:spPr>
                </pic:pic>
              </a:graphicData>
            </a:graphic>
          </wp:inline>
        </w:drawing>
      </w:r>
    </w:p>
    <w:p w:rsidR="0057543E" w:rsidRDefault="0034758F">
      <w:r>
        <w:rPr>
          <w:rFonts w:hint="eastAsia"/>
        </w:rPr>
        <w:t>SSE</w:t>
      </w:r>
      <w:r>
        <w:rPr>
          <w:rFonts w:hint="eastAsia"/>
        </w:rPr>
        <w:t>编程数据结构</w:t>
      </w:r>
    </w:p>
    <w:p w:rsidR="007764C4" w:rsidRDefault="00E20061">
      <w:r>
        <w:rPr>
          <w:rFonts w:hint="eastAsia"/>
        </w:rPr>
        <w:tab/>
      </w:r>
      <w:r>
        <w:rPr>
          <w:rFonts w:hint="eastAsia"/>
        </w:rPr>
        <w:t>一般</w:t>
      </w:r>
      <w:r>
        <w:rPr>
          <w:rFonts w:hint="eastAsia"/>
        </w:rPr>
        <w:t>SSE</w:t>
      </w:r>
      <w:r>
        <w:rPr>
          <w:rFonts w:hint="eastAsia"/>
        </w:rPr>
        <w:t>指令集当中的指令都可以按照功能分为以下几组：</w:t>
      </w:r>
    </w:p>
    <w:p w:rsidR="00E20061" w:rsidRDefault="00E20061">
      <w:r>
        <w:rPr>
          <w:rFonts w:hint="eastAsia"/>
        </w:rPr>
        <w:t>数据搬移指令</w:t>
      </w:r>
    </w:p>
    <w:p w:rsidR="00E20061" w:rsidRDefault="00E20061">
      <w:r>
        <w:rPr>
          <w:rFonts w:hint="eastAsia"/>
        </w:rPr>
        <w:t>算术指令</w:t>
      </w:r>
    </w:p>
    <w:p w:rsidR="00E20061" w:rsidRDefault="00E20061">
      <w:r>
        <w:rPr>
          <w:rFonts w:hint="eastAsia"/>
        </w:rPr>
        <w:t>比较指令</w:t>
      </w:r>
    </w:p>
    <w:p w:rsidR="00E20061" w:rsidRDefault="00E20061">
      <w:r>
        <w:rPr>
          <w:rFonts w:hint="eastAsia"/>
        </w:rPr>
        <w:t>转换指令</w:t>
      </w:r>
    </w:p>
    <w:p w:rsidR="00E20061" w:rsidRDefault="00E20061">
      <w:r>
        <w:rPr>
          <w:rFonts w:hint="eastAsia"/>
        </w:rPr>
        <w:t>逻辑指令</w:t>
      </w:r>
    </w:p>
    <w:p w:rsidR="00E20061" w:rsidRDefault="00E20061">
      <w:r>
        <w:rPr>
          <w:rFonts w:hint="eastAsia"/>
        </w:rPr>
        <w:t>随机指令</w:t>
      </w:r>
    </w:p>
    <w:p w:rsidR="00E20061" w:rsidRDefault="00E20061">
      <w:r>
        <w:rPr>
          <w:rFonts w:hint="eastAsia"/>
        </w:rPr>
        <w:t>典型的</w:t>
      </w:r>
      <w:r>
        <w:rPr>
          <w:rFonts w:hint="eastAsia"/>
        </w:rPr>
        <w:t>16</w:t>
      </w:r>
      <w:r>
        <w:rPr>
          <w:rFonts w:hint="eastAsia"/>
        </w:rPr>
        <w:t>位定点数的</w:t>
      </w:r>
      <w:r>
        <w:rPr>
          <w:rFonts w:hint="eastAsia"/>
        </w:rPr>
        <w:t>SIMD</w:t>
      </w:r>
      <w:r>
        <w:rPr>
          <w:rFonts w:hint="eastAsia"/>
        </w:rPr>
        <w:t>指令形式如图所示：</w:t>
      </w:r>
    </w:p>
    <w:p w:rsidR="002105E9" w:rsidRDefault="005C6E1D">
      <w:r>
        <w:rPr>
          <w:rFonts w:hint="eastAsia"/>
          <w:noProof/>
        </w:rPr>
        <w:drawing>
          <wp:inline distT="0" distB="0" distL="0" distR="0">
            <wp:extent cx="5274310" cy="19926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典型16位SIMD指令图示.png"/>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5274310" cy="1992630"/>
                    </a:xfrm>
                    <a:prstGeom prst="rect">
                      <a:avLst/>
                    </a:prstGeom>
                  </pic:spPr>
                </pic:pic>
              </a:graphicData>
            </a:graphic>
          </wp:inline>
        </w:drawing>
      </w:r>
    </w:p>
    <w:p w:rsidR="002105E9" w:rsidRDefault="00484AB9" w:rsidP="005848AE">
      <w:pPr>
        <w:ind w:firstLine="420"/>
      </w:pPr>
      <w:r>
        <w:rPr>
          <w:rFonts w:hint="eastAsia"/>
        </w:rPr>
        <w:t>对于组合操作来说，</w:t>
      </w:r>
      <w:r w:rsidR="002105E9">
        <w:rPr>
          <w:rFonts w:hint="eastAsia"/>
        </w:rPr>
        <w:t>源操作数（即源操作寄存器）都包含着</w:t>
      </w:r>
      <w:r w:rsidR="002105E9">
        <w:rPr>
          <w:rFonts w:hint="eastAsia"/>
        </w:rPr>
        <w:t>8</w:t>
      </w:r>
      <w:r w:rsidR="002105E9">
        <w:rPr>
          <w:rFonts w:hint="eastAsia"/>
        </w:rPr>
        <w:t>个</w:t>
      </w:r>
      <w:r w:rsidR="002105E9">
        <w:rPr>
          <w:rFonts w:hint="eastAsia"/>
        </w:rPr>
        <w:t>16</w:t>
      </w:r>
      <w:r w:rsidR="002105E9">
        <w:rPr>
          <w:rFonts w:hint="eastAsia"/>
        </w:rPr>
        <w:t>位定点数据，而目的操作数（即目的操作寄存器）也包含着</w:t>
      </w:r>
      <w:r w:rsidR="002105E9">
        <w:rPr>
          <w:rFonts w:hint="eastAsia"/>
        </w:rPr>
        <w:t>8</w:t>
      </w:r>
      <w:r w:rsidR="002105E9">
        <w:rPr>
          <w:rFonts w:hint="eastAsia"/>
        </w:rPr>
        <w:t>个</w:t>
      </w:r>
      <w:r w:rsidR="002105E9">
        <w:rPr>
          <w:rFonts w:hint="eastAsia"/>
        </w:rPr>
        <w:t>16</w:t>
      </w:r>
      <w:r w:rsidR="002105E9">
        <w:rPr>
          <w:rFonts w:hint="eastAsia"/>
        </w:rPr>
        <w:t>位定点数据，在每次操作的过程当中</w:t>
      </w:r>
      <w:r w:rsidR="002105E9">
        <w:rPr>
          <w:rFonts w:hint="eastAsia"/>
        </w:rPr>
        <w:t>16</w:t>
      </w:r>
      <w:r w:rsidR="002105E9">
        <w:rPr>
          <w:rFonts w:hint="eastAsia"/>
        </w:rPr>
        <w:t>个并行的操作可以同时进行，并且写入到目的操作寄存器的相应位置。</w:t>
      </w:r>
    </w:p>
    <w:p w:rsidR="00484AB9" w:rsidRDefault="00484AB9" w:rsidP="005848AE">
      <w:pPr>
        <w:ind w:firstLine="420"/>
      </w:pPr>
      <w:r>
        <w:rPr>
          <w:rFonts w:hint="eastAsia"/>
        </w:rPr>
        <w:t>而标量操作则是和传统的</w:t>
      </w:r>
      <w:r>
        <w:rPr>
          <w:rFonts w:hint="eastAsia"/>
        </w:rPr>
        <w:t>x86</w:t>
      </w:r>
      <w:r>
        <w:rPr>
          <w:rFonts w:hint="eastAsia"/>
        </w:rPr>
        <w:t>浮点操作相似，目的寄存器的高位不发生变化，而低位数据则和源寄存器进行算数或者逻辑等操作，写入到目的寄存器的低位。</w:t>
      </w:r>
      <w:r w:rsidR="005848AE">
        <w:rPr>
          <w:rFonts w:hint="eastAsia"/>
        </w:rPr>
        <w:t>我们这里主要使用的是组合操作指令。</w:t>
      </w:r>
    </w:p>
    <w:p w:rsidR="0087706A" w:rsidRPr="003D04C9" w:rsidRDefault="00D230DD" w:rsidP="003D04C9">
      <w:pPr>
        <w:ind w:firstLine="420"/>
      </w:pPr>
      <w:r>
        <w:rPr>
          <w:rFonts w:hint="eastAsia"/>
        </w:rPr>
        <w:t>以</w:t>
      </w:r>
      <w:r>
        <w:rPr>
          <w:rFonts w:hint="eastAsia"/>
        </w:rPr>
        <w:t>MLP</w:t>
      </w:r>
      <w:r>
        <w:rPr>
          <w:rFonts w:hint="eastAsia"/>
        </w:rPr>
        <w:t>层为例说明</w:t>
      </w:r>
      <w:r>
        <w:rPr>
          <w:rFonts w:hint="eastAsia"/>
        </w:rPr>
        <w:t>SIMD</w:t>
      </w:r>
      <w:r>
        <w:rPr>
          <w:rFonts w:hint="eastAsia"/>
        </w:rPr>
        <w:t>的执行过程：</w:t>
      </w:r>
      <w:r w:rsidR="003D04C9">
        <w:rPr>
          <w:rFonts w:hint="eastAsia"/>
        </w:rPr>
        <w:t xml:space="preserve"> </w:t>
      </w:r>
    </w:p>
    <w:p w:rsidR="003349A1" w:rsidRDefault="003349A1">
      <w:r>
        <w:rPr>
          <w:rFonts w:hint="eastAsia"/>
        </w:rPr>
        <w:t>//SIMD</w:t>
      </w:r>
      <w:r>
        <w:rPr>
          <w:rFonts w:hint="eastAsia"/>
        </w:rPr>
        <w:t>执行</w:t>
      </w:r>
      <w:r>
        <w:rPr>
          <w:rFonts w:hint="eastAsia"/>
        </w:rPr>
        <w:t>MLP</w:t>
      </w:r>
      <w:r>
        <w:rPr>
          <w:rFonts w:hint="eastAsia"/>
        </w:rPr>
        <w:t>算法</w:t>
      </w:r>
    </w:p>
    <w:p w:rsidR="003349A1" w:rsidRDefault="003349A1">
      <w:r>
        <w:rPr>
          <w:rFonts w:hint="eastAsia"/>
        </w:rPr>
        <w:t>初始化</w:t>
      </w:r>
      <w:r>
        <w:rPr>
          <w:rFonts w:hint="eastAsia"/>
        </w:rPr>
        <w:t>xmm0</w:t>
      </w:r>
      <w:r>
        <w:rPr>
          <w:rFonts w:hint="eastAsia"/>
        </w:rPr>
        <w:t>作为临时加和存储寄存器</w:t>
      </w:r>
      <w:r>
        <w:rPr>
          <w:rFonts w:hint="eastAsia"/>
        </w:rPr>
        <w:t>xmm0[0-7]=0</w:t>
      </w:r>
    </w:p>
    <w:p w:rsidR="003349A1" w:rsidRDefault="003349A1">
      <w:r>
        <w:rPr>
          <w:rFonts w:hint="eastAsia"/>
        </w:rPr>
        <w:t>循环开始</w:t>
      </w:r>
    </w:p>
    <w:p w:rsidR="003349A1" w:rsidRDefault="003349A1">
      <w:r>
        <w:rPr>
          <w:rFonts w:hint="eastAsia"/>
        </w:rPr>
        <w:tab/>
      </w:r>
      <w:r>
        <w:t>S</w:t>
      </w:r>
      <w:r>
        <w:rPr>
          <w:rFonts w:hint="eastAsia"/>
        </w:rPr>
        <w:t xml:space="preserve">tep1. </w:t>
      </w:r>
      <w:r>
        <w:rPr>
          <w:rFonts w:hint="eastAsia"/>
        </w:rPr>
        <w:t>将输入神经元权值载入到</w:t>
      </w:r>
      <w:r>
        <w:rPr>
          <w:rFonts w:hint="eastAsia"/>
        </w:rPr>
        <w:t>xmm1</w:t>
      </w:r>
      <w:r>
        <w:rPr>
          <w:rFonts w:hint="eastAsia"/>
        </w:rPr>
        <w:t>寄存器</w:t>
      </w:r>
      <w:r>
        <w:rPr>
          <w:rFonts w:hint="eastAsia"/>
        </w:rPr>
        <w:t>xmm1[0-7]</w:t>
      </w:r>
    </w:p>
    <w:p w:rsidR="003349A1" w:rsidRDefault="003349A1">
      <w:r>
        <w:rPr>
          <w:rFonts w:hint="eastAsia"/>
        </w:rPr>
        <w:lastRenderedPageBreak/>
        <w:tab/>
        <w:t xml:space="preserve">Step2. </w:t>
      </w:r>
      <w:r>
        <w:rPr>
          <w:rFonts w:hint="eastAsia"/>
        </w:rPr>
        <w:t>将突触神经元权值载入到</w:t>
      </w:r>
      <w:r>
        <w:rPr>
          <w:rFonts w:hint="eastAsia"/>
        </w:rPr>
        <w:t>xmm2</w:t>
      </w:r>
      <w:r>
        <w:rPr>
          <w:rFonts w:hint="eastAsia"/>
        </w:rPr>
        <w:t>寄存器</w:t>
      </w:r>
      <w:r>
        <w:rPr>
          <w:rFonts w:hint="eastAsia"/>
        </w:rPr>
        <w:t>xmm2[0-7]</w:t>
      </w:r>
    </w:p>
    <w:p w:rsidR="003349A1" w:rsidRDefault="003349A1">
      <w:r>
        <w:rPr>
          <w:rFonts w:hint="eastAsia"/>
        </w:rPr>
        <w:tab/>
        <w:t xml:space="preserve">Step3. </w:t>
      </w:r>
      <w:r>
        <w:rPr>
          <w:rFonts w:hint="eastAsia"/>
        </w:rPr>
        <w:t>做</w:t>
      </w:r>
      <w:r>
        <w:rPr>
          <w:rFonts w:hint="eastAsia"/>
        </w:rPr>
        <w:t>SIMD16</w:t>
      </w:r>
      <w:r>
        <w:rPr>
          <w:rFonts w:hint="eastAsia"/>
        </w:rPr>
        <w:t>位组合定点数乘法</w:t>
      </w:r>
      <w:r>
        <w:rPr>
          <w:rFonts w:hint="eastAsia"/>
        </w:rPr>
        <w:t>xmm2[</w:t>
      </w:r>
      <w:proofErr w:type="spellStart"/>
      <w:r>
        <w:rPr>
          <w:rFonts w:hint="eastAsia"/>
        </w:rPr>
        <w:t>i</w:t>
      </w:r>
      <w:proofErr w:type="spellEnd"/>
      <w:r>
        <w:rPr>
          <w:rFonts w:hint="eastAsia"/>
        </w:rPr>
        <w:t>]=xmm2[</w:t>
      </w:r>
      <w:proofErr w:type="spellStart"/>
      <w:r>
        <w:rPr>
          <w:rFonts w:hint="eastAsia"/>
        </w:rPr>
        <w:t>i</w:t>
      </w:r>
      <w:proofErr w:type="spellEnd"/>
      <w:r>
        <w:rPr>
          <w:rFonts w:hint="eastAsia"/>
        </w:rPr>
        <w:t>]*xmm1[</w:t>
      </w:r>
      <w:proofErr w:type="spellStart"/>
      <w:r>
        <w:rPr>
          <w:rFonts w:hint="eastAsia"/>
        </w:rPr>
        <w:t>i</w:t>
      </w:r>
      <w:proofErr w:type="spellEnd"/>
      <w:r>
        <w:rPr>
          <w:rFonts w:hint="eastAsia"/>
        </w:rPr>
        <w:t>]</w:t>
      </w:r>
    </w:p>
    <w:p w:rsidR="003349A1" w:rsidRDefault="003349A1">
      <w:r>
        <w:rPr>
          <w:rFonts w:hint="eastAsia"/>
        </w:rPr>
        <w:tab/>
        <w:t xml:space="preserve">Step4. </w:t>
      </w:r>
      <w:r>
        <w:rPr>
          <w:rFonts w:hint="eastAsia"/>
        </w:rPr>
        <w:t>做垂直加法</w:t>
      </w:r>
      <w:r>
        <w:rPr>
          <w:rFonts w:hint="eastAsia"/>
        </w:rPr>
        <w:t>xmm0[0]=xmm0[0]+xmm0[1] xmm0[1]=xmm0[2]+xmm0[3] xmm0[2]=xmm0[4]+xmm0[5] xmm0[3]=xmm0[6]+xmm0[7] xmm0[4]=xmm1[0]+xmm1[1] xmm0[5]=xmm1[2]+xmm1[3] xmm0[6]=xmm1[4]+xmm1[5] xmm0[7]=xmm1[6]+xmm1[7]</w:t>
      </w:r>
    </w:p>
    <w:p w:rsidR="003349A1" w:rsidRDefault="003349A1">
      <w:r>
        <w:rPr>
          <w:rFonts w:hint="eastAsia"/>
        </w:rPr>
        <w:t>循环结束</w:t>
      </w:r>
    </w:p>
    <w:p w:rsidR="003349A1" w:rsidRDefault="003349A1">
      <w:r>
        <w:rPr>
          <w:rFonts w:hint="eastAsia"/>
        </w:rPr>
        <w:t>对</w:t>
      </w:r>
      <w:r>
        <w:rPr>
          <w:rFonts w:hint="eastAsia"/>
        </w:rPr>
        <w:t>xmm0</w:t>
      </w:r>
      <w:r>
        <w:rPr>
          <w:rFonts w:hint="eastAsia"/>
        </w:rPr>
        <w:t>寄存器做</w:t>
      </w:r>
      <w:r>
        <w:rPr>
          <w:rFonts w:hint="eastAsia"/>
        </w:rPr>
        <w:t>3</w:t>
      </w:r>
      <w:r>
        <w:rPr>
          <w:rFonts w:hint="eastAsia"/>
        </w:rPr>
        <w:t>次垂直加法，</w:t>
      </w:r>
      <w:r>
        <w:rPr>
          <w:rFonts w:hint="eastAsia"/>
        </w:rPr>
        <w:t>xmm0[0]</w:t>
      </w:r>
      <w:r>
        <w:rPr>
          <w:rFonts w:hint="eastAsia"/>
        </w:rPr>
        <w:t>即为所求的加权和</w:t>
      </w:r>
    </w:p>
    <w:p w:rsidR="003349A1" w:rsidRDefault="003349A1">
      <w:r>
        <w:rPr>
          <w:rFonts w:hint="eastAsia"/>
        </w:rPr>
        <w:t>将</w:t>
      </w:r>
      <w:r>
        <w:rPr>
          <w:rFonts w:hint="eastAsia"/>
        </w:rPr>
        <w:t>xmm0</w:t>
      </w:r>
      <w:r>
        <w:rPr>
          <w:rFonts w:hint="eastAsia"/>
        </w:rPr>
        <w:t>寄存器数据载入到内存</w:t>
      </w:r>
    </w:p>
    <w:p w:rsidR="003349A1" w:rsidRDefault="003349A1">
      <w:r>
        <w:rPr>
          <w:rFonts w:hint="eastAsia"/>
        </w:rPr>
        <w:t>对加权和进行</w:t>
      </w:r>
      <w:r>
        <w:rPr>
          <w:rFonts w:hint="eastAsia"/>
        </w:rPr>
        <w:t>stepwise sigmoid</w:t>
      </w:r>
      <w:r>
        <w:rPr>
          <w:rFonts w:hint="eastAsia"/>
        </w:rPr>
        <w:t>操作</w:t>
      </w:r>
    </w:p>
    <w:p w:rsidR="003D04C9" w:rsidRDefault="003D04C9">
      <w:r>
        <w:rPr>
          <w:rFonts w:hint="eastAsia"/>
        </w:rPr>
        <w:t>//</w:t>
      </w:r>
      <w:r>
        <w:rPr>
          <w:rFonts w:hint="eastAsia"/>
        </w:rPr>
        <w:t>算法结束</w:t>
      </w:r>
    </w:p>
    <w:p w:rsidR="003D04C9" w:rsidRPr="003D04C9" w:rsidRDefault="003D04C9">
      <w:r>
        <w:rPr>
          <w:rFonts w:hint="eastAsia"/>
        </w:rPr>
        <w:tab/>
      </w:r>
      <w:r>
        <w:rPr>
          <w:rFonts w:hint="eastAsia"/>
        </w:rPr>
        <w:t>由于要想对数据进行操作，首先要将数据从内存当中搬运到寄存器当中，因此在程序当中首先要使用的就是数据搬移指令。我们这里需要的是将</w:t>
      </w:r>
      <w:r>
        <w:rPr>
          <w:rFonts w:hint="eastAsia"/>
        </w:rPr>
        <w:t>8</w:t>
      </w:r>
      <w:r>
        <w:rPr>
          <w:rFonts w:hint="eastAsia"/>
        </w:rPr>
        <w:t>个非对齐</w:t>
      </w:r>
      <w:r>
        <w:rPr>
          <w:rFonts w:hint="eastAsia"/>
        </w:rPr>
        <w:t>16</w:t>
      </w:r>
      <w:r>
        <w:rPr>
          <w:rFonts w:hint="eastAsia"/>
        </w:rPr>
        <w:t>位定点数从内存当中搬移到寄存器当中，因此需要对需要处理的输入数据数组以及突触上的权值数组进行对齐及组合操作，保证数据搬移指令的正确处理。</w:t>
      </w:r>
    </w:p>
    <w:p w:rsidR="003D04C9" w:rsidRDefault="003D04C9">
      <w:r>
        <w:rPr>
          <w:rFonts w:hint="eastAsia"/>
        </w:rPr>
        <w:tab/>
      </w:r>
      <w:r>
        <w:rPr>
          <w:rFonts w:hint="eastAsia"/>
        </w:rPr>
        <w:t>然后需要对寄存器当中的数据进行算数指令操作。值得注意的是上面</w:t>
      </w:r>
      <w:r>
        <w:rPr>
          <w:rFonts w:hint="eastAsia"/>
        </w:rPr>
        <w:t>step1-step4</w:t>
      </w:r>
      <w:r>
        <w:rPr>
          <w:rFonts w:hint="eastAsia"/>
        </w:rPr>
        <w:t>每一个</w:t>
      </w:r>
      <w:r>
        <w:rPr>
          <w:rFonts w:hint="eastAsia"/>
        </w:rPr>
        <w:t>step</w:t>
      </w:r>
      <w:r>
        <w:rPr>
          <w:rFonts w:hint="eastAsia"/>
        </w:rPr>
        <w:t>都是一个操作即可完成，这也是</w:t>
      </w:r>
      <w:r>
        <w:rPr>
          <w:rFonts w:hint="eastAsia"/>
        </w:rPr>
        <w:t>SIMD</w:t>
      </w:r>
      <w:r>
        <w:rPr>
          <w:rFonts w:hint="eastAsia"/>
        </w:rPr>
        <w:t>相比于传统</w:t>
      </w:r>
      <w:r>
        <w:rPr>
          <w:rFonts w:hint="eastAsia"/>
        </w:rPr>
        <w:t>x86</w:t>
      </w:r>
      <w:r>
        <w:rPr>
          <w:rFonts w:hint="eastAsia"/>
        </w:rPr>
        <w:t>架构的最大优势，并行性得到了充分的保证。</w:t>
      </w:r>
      <w:r>
        <w:rPr>
          <w:rFonts w:hint="eastAsia"/>
        </w:rPr>
        <w:t>SSE</w:t>
      </w:r>
      <w:r>
        <w:rPr>
          <w:rFonts w:hint="eastAsia"/>
        </w:rPr>
        <w:t>指令集当中不仅有上面提到的标准</w:t>
      </w:r>
      <w:r>
        <w:rPr>
          <w:rFonts w:hint="eastAsia"/>
        </w:rPr>
        <w:t>SIMD</w:t>
      </w:r>
      <w:r>
        <w:rPr>
          <w:rFonts w:hint="eastAsia"/>
        </w:rPr>
        <w:t>指令（如</w:t>
      </w:r>
      <w:r>
        <w:rPr>
          <w:rFonts w:hint="eastAsia"/>
        </w:rPr>
        <w:t>PADDSW</w:t>
      </w:r>
      <w:r>
        <w:rPr>
          <w:rFonts w:hint="eastAsia"/>
        </w:rPr>
        <w:t>，</w:t>
      </w:r>
      <w:r>
        <w:rPr>
          <w:rFonts w:hint="eastAsia"/>
        </w:rPr>
        <w:t>PMULLW</w:t>
      </w:r>
      <w:r>
        <w:rPr>
          <w:rFonts w:hint="eastAsia"/>
        </w:rPr>
        <w:t>等），也提供了类似</w:t>
      </w:r>
      <w:r>
        <w:rPr>
          <w:rFonts w:hint="eastAsia"/>
        </w:rPr>
        <w:t>PHADDSW</w:t>
      </w:r>
      <w:r>
        <w:rPr>
          <w:rFonts w:hint="eastAsia"/>
        </w:rPr>
        <w:t>垂直加法指令这样的特殊</w:t>
      </w:r>
      <w:r>
        <w:rPr>
          <w:rFonts w:hint="eastAsia"/>
        </w:rPr>
        <w:t>SIMD</w:t>
      </w:r>
      <w:r>
        <w:rPr>
          <w:rFonts w:hint="eastAsia"/>
        </w:rPr>
        <w:t>指令来供调用，充分实现了并行化</w:t>
      </w:r>
      <w:r w:rsidR="006D011B">
        <w:rPr>
          <w:rFonts w:hint="eastAsia"/>
        </w:rPr>
        <w:t>（如</w:t>
      </w:r>
      <w:r w:rsidR="006D011B">
        <w:rPr>
          <w:rFonts w:hint="eastAsia"/>
        </w:rPr>
        <w:t>step4</w:t>
      </w:r>
      <w:r w:rsidR="006D011B">
        <w:rPr>
          <w:rFonts w:hint="eastAsia"/>
        </w:rPr>
        <w:t>当中展示）</w:t>
      </w:r>
      <w:r>
        <w:rPr>
          <w:rFonts w:hint="eastAsia"/>
        </w:rPr>
        <w:t>。</w:t>
      </w:r>
    </w:p>
    <w:p w:rsidR="00810F89" w:rsidRDefault="00810F89">
      <w:r>
        <w:rPr>
          <w:rFonts w:hint="eastAsia"/>
        </w:rPr>
        <w:tab/>
      </w:r>
      <w:r>
        <w:rPr>
          <w:rFonts w:hint="eastAsia"/>
        </w:rPr>
        <w:t>在实现以及调优的时候还需要考虑到</w:t>
      </w:r>
      <w:r>
        <w:rPr>
          <w:rFonts w:hint="eastAsia"/>
        </w:rPr>
        <w:t>SSE</w:t>
      </w:r>
      <w:r>
        <w:rPr>
          <w:rFonts w:hint="eastAsia"/>
        </w:rPr>
        <w:t>指令集当中每一条被调用指令的延迟（</w:t>
      </w:r>
      <w:r>
        <w:rPr>
          <w:rFonts w:hint="eastAsia"/>
        </w:rPr>
        <w:t>latency</w:t>
      </w:r>
      <w:r>
        <w:rPr>
          <w:rFonts w:hint="eastAsia"/>
        </w:rPr>
        <w:t>）和吞吐率（</w:t>
      </w:r>
      <w:r>
        <w:rPr>
          <w:rFonts w:hint="eastAsia"/>
        </w:rPr>
        <w:t>throughput</w:t>
      </w:r>
      <w:r>
        <w:rPr>
          <w:rFonts w:hint="eastAsia"/>
        </w:rPr>
        <w:t>），延迟是指该条指令的结果在多少个周期（</w:t>
      </w:r>
      <w:r>
        <w:rPr>
          <w:rFonts w:hint="eastAsia"/>
        </w:rPr>
        <w:t>cycle</w:t>
      </w:r>
      <w:r>
        <w:rPr>
          <w:rFonts w:hint="eastAsia"/>
        </w:rPr>
        <w:t>）之后才能被使用，吞吐率是指在几个</w:t>
      </w:r>
      <w:r>
        <w:rPr>
          <w:rFonts w:hint="eastAsia"/>
        </w:rPr>
        <w:t>cycle</w:t>
      </w:r>
      <w:r>
        <w:rPr>
          <w:rFonts w:hint="eastAsia"/>
        </w:rPr>
        <w:t>之后才能再次发射同一条该种指令。过长的延迟和过高的吞吐率都会给系统带来性能瓶颈</w:t>
      </w:r>
      <w:r w:rsidR="00DC7535">
        <w:rPr>
          <w:rFonts w:hint="eastAsia"/>
        </w:rPr>
        <w:t>，在调优时候利用循环展开调整指令顺序都方式都可以提升性能。</w:t>
      </w:r>
    </w:p>
    <w:p w:rsidR="00586AC9" w:rsidRDefault="00586AC9">
      <w:r>
        <w:rPr>
          <w:rFonts w:hint="eastAsia"/>
        </w:rPr>
        <w:tab/>
      </w:r>
      <w:r>
        <w:rPr>
          <w:rFonts w:hint="eastAsia"/>
        </w:rPr>
        <w:t>另外在系统当中由于需要使用</w:t>
      </w:r>
      <w:r>
        <w:rPr>
          <w:rFonts w:hint="eastAsia"/>
        </w:rPr>
        <w:t>sigmoid</w:t>
      </w:r>
      <w:r>
        <w:rPr>
          <w:rFonts w:hint="eastAsia"/>
        </w:rPr>
        <w:t>函数，而</w:t>
      </w:r>
      <w:r w:rsidR="001839DC">
        <w:rPr>
          <w:rFonts w:hint="eastAsia"/>
        </w:rPr>
        <w:t>sigmoid</w:t>
      </w:r>
      <w:r w:rsidR="001839DC">
        <w:rPr>
          <w:rFonts w:hint="eastAsia"/>
        </w:rPr>
        <w:t>函数当中大多涉及到了指数操作，这在</w:t>
      </w:r>
      <w:r w:rsidR="001839DC">
        <w:rPr>
          <w:rFonts w:hint="eastAsia"/>
        </w:rPr>
        <w:t>SSE</w:t>
      </w:r>
      <w:r w:rsidR="001839DC">
        <w:rPr>
          <w:rFonts w:hint="eastAsia"/>
        </w:rPr>
        <w:t>指令集当中没有相应的支持</w:t>
      </w:r>
      <w:r w:rsidR="005F0992">
        <w:rPr>
          <w:rFonts w:hint="eastAsia"/>
        </w:rPr>
        <w:t>，并且在传统</w:t>
      </w:r>
      <w:r w:rsidR="005F0992">
        <w:rPr>
          <w:rFonts w:hint="eastAsia"/>
        </w:rPr>
        <w:t>x86</w:t>
      </w:r>
      <w:r w:rsidR="005F0992">
        <w:rPr>
          <w:rFonts w:hint="eastAsia"/>
        </w:rPr>
        <w:t>的指数指令的执行速度要远低于乘加操作的处理速度</w:t>
      </w:r>
      <w:r w:rsidR="001839DC">
        <w:rPr>
          <w:rFonts w:hint="eastAsia"/>
        </w:rPr>
        <w:t>，因此我们决定对</w:t>
      </w:r>
      <w:r w:rsidR="001839DC">
        <w:rPr>
          <w:rFonts w:hint="eastAsia"/>
        </w:rPr>
        <w:t>sigmoid</w:t>
      </w:r>
      <w:r w:rsidR="001839DC">
        <w:rPr>
          <w:rFonts w:hint="eastAsia"/>
        </w:rPr>
        <w:t>函数进行</w:t>
      </w:r>
      <w:r w:rsidR="005F0992">
        <w:rPr>
          <w:rFonts w:hint="eastAsia"/>
        </w:rPr>
        <w:t>分段线性化。</w:t>
      </w:r>
    </w:p>
    <w:p w:rsidR="005F0992" w:rsidRDefault="005F0992">
      <w:r>
        <w:rPr>
          <w:rFonts w:hint="eastAsia"/>
        </w:rPr>
        <w:t>//sigmoid</w:t>
      </w:r>
      <w:r>
        <w:rPr>
          <w:rFonts w:hint="eastAsia"/>
        </w:rPr>
        <w:t>算法</w:t>
      </w:r>
    </w:p>
    <w:p w:rsidR="005F0992" w:rsidRDefault="005F0992">
      <w:proofErr w:type="spellStart"/>
      <w:r>
        <w:t>F</w:t>
      </w:r>
      <w:r>
        <w:rPr>
          <w:rFonts w:hint="eastAsia"/>
        </w:rPr>
        <w:t>unc</w:t>
      </w:r>
      <w:proofErr w:type="spellEnd"/>
      <w:r>
        <w:rPr>
          <w:rFonts w:hint="eastAsia"/>
        </w:rPr>
        <w:t xml:space="preserve"> sigmoid(t)</w:t>
      </w:r>
    </w:p>
    <w:p w:rsidR="005F0992" w:rsidRDefault="005F0992">
      <w:r>
        <w:rPr>
          <w:rFonts w:hint="eastAsia"/>
        </w:rPr>
        <w:tab/>
        <w:t>x=</w:t>
      </w:r>
      <w:proofErr w:type="spellStart"/>
      <w:r>
        <w:rPr>
          <w:rFonts w:hint="eastAsia"/>
        </w:rPr>
        <w:t>int</w:t>
      </w:r>
      <w:proofErr w:type="spellEnd"/>
      <w:r>
        <w:rPr>
          <w:rFonts w:hint="eastAsia"/>
        </w:rPr>
        <w:t>(t)</w:t>
      </w:r>
    </w:p>
    <w:p w:rsidR="005F0992" w:rsidRDefault="005F0992">
      <w:r>
        <w:rPr>
          <w:rFonts w:hint="eastAsia"/>
        </w:rPr>
        <w:tab/>
      </w:r>
      <w:r>
        <w:rPr>
          <w:rFonts w:hint="eastAsia"/>
        </w:rPr>
        <w:t>查表得到</w:t>
      </w:r>
      <w:r>
        <w:rPr>
          <w:rFonts w:hint="eastAsia"/>
        </w:rPr>
        <w:t>k</w:t>
      </w:r>
      <w:r>
        <w:rPr>
          <w:rFonts w:hint="eastAsia"/>
        </w:rPr>
        <w:t>与</w:t>
      </w:r>
      <w:r>
        <w:rPr>
          <w:rFonts w:hint="eastAsia"/>
        </w:rPr>
        <w:t>b</w:t>
      </w:r>
    </w:p>
    <w:p w:rsidR="005F0992" w:rsidRDefault="005F0992">
      <w:r>
        <w:rPr>
          <w:rFonts w:hint="eastAsia"/>
        </w:rPr>
        <w:tab/>
      </w:r>
      <w:r>
        <w:rPr>
          <w:rFonts w:hint="eastAsia"/>
        </w:rPr>
        <w:t>执行</w:t>
      </w:r>
      <w:r>
        <w:rPr>
          <w:rFonts w:hint="eastAsia"/>
        </w:rPr>
        <w:t>y=k*</w:t>
      </w:r>
      <w:proofErr w:type="spellStart"/>
      <w:r>
        <w:rPr>
          <w:rFonts w:hint="eastAsia"/>
        </w:rPr>
        <w:t>x+b</w:t>
      </w:r>
      <w:proofErr w:type="spellEnd"/>
    </w:p>
    <w:p w:rsidR="005F0992" w:rsidRDefault="005F0992">
      <w:r>
        <w:rPr>
          <w:rFonts w:hint="eastAsia"/>
        </w:rPr>
        <w:tab/>
      </w:r>
      <w:r>
        <w:rPr>
          <w:rFonts w:hint="eastAsia"/>
        </w:rPr>
        <w:t>返回</w:t>
      </w:r>
      <w:r>
        <w:rPr>
          <w:rFonts w:hint="eastAsia"/>
        </w:rPr>
        <w:t>y</w:t>
      </w:r>
    </w:p>
    <w:p w:rsidR="00384D12" w:rsidRDefault="00BB4FC4">
      <w:r>
        <w:rPr>
          <w:rFonts w:hint="eastAsia"/>
        </w:rPr>
        <w:t>//sigmoid</w:t>
      </w:r>
      <w:r>
        <w:rPr>
          <w:rFonts w:hint="eastAsia"/>
        </w:rPr>
        <w:t>算法结束</w:t>
      </w:r>
    </w:p>
    <w:p w:rsidR="005F0992" w:rsidRPr="005F0992" w:rsidRDefault="005F0992">
      <w:r>
        <w:rPr>
          <w:rFonts w:hint="eastAsia"/>
        </w:rPr>
        <w:t>对于</w:t>
      </w:r>
      <m:oMath>
        <m:r>
          <m:rPr>
            <m:sty m:val="p"/>
          </m:rPr>
          <w:rPr>
            <w:rFonts w:ascii="Cambria Math" w:hAnsi="Cambria Math"/>
          </w:rPr>
          <w:br/>
        </m:r>
      </m:oMath>
      <m:oMathPara>
        <m:oMath>
          <m:r>
            <m:rPr>
              <m:sty m:val="p"/>
            </m:rPr>
            <w:rPr>
              <w:rFonts w:ascii="Cambria Math" w:hAnsi="Cambria Math"/>
            </w:rPr>
            <m:t>K</m:t>
          </m:r>
          <m:d>
            <m:dPr>
              <m:ctrlPr>
                <w:rPr>
                  <w:rFonts w:ascii="Cambria Math" w:hAnsi="Cambria Math"/>
                </w:rPr>
              </m:ctrlPr>
            </m:dPr>
            <m:e>
              <m:r>
                <m:rPr>
                  <m:sty m:val="p"/>
                </m:rP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m:oMathPara>
    </w:p>
    <w:p w:rsidR="003349A1" w:rsidRDefault="005F0992">
      <w:r>
        <w:rPr>
          <w:rFonts w:hint="eastAsia"/>
        </w:rPr>
        <w:t>其中的</w:t>
      </w:r>
      <w:r>
        <w:rPr>
          <w:rFonts w:hint="eastAsia"/>
        </w:rPr>
        <w:t>t</w:t>
      </w:r>
      <w:r>
        <w:rPr>
          <w:rFonts w:hint="eastAsia"/>
        </w:rPr>
        <w:t>首先要进行近似为整数的操作</w:t>
      </w:r>
      <w:r>
        <w:rPr>
          <w:rFonts w:hint="eastAsia"/>
        </w:rPr>
        <w:t>x=</w:t>
      </w:r>
      <w:proofErr w:type="spellStart"/>
      <w:r>
        <w:rPr>
          <w:rFonts w:hint="eastAsia"/>
        </w:rPr>
        <w:t>int</w:t>
      </w:r>
      <w:proofErr w:type="spellEnd"/>
      <w:r>
        <w:rPr>
          <w:rFonts w:hint="eastAsia"/>
        </w:rPr>
        <w:t>(t)</w:t>
      </w:r>
      <w:r>
        <w:rPr>
          <w:rFonts w:hint="eastAsia"/>
        </w:rPr>
        <w:t>，对于</w:t>
      </w:r>
      <w:r>
        <w:rPr>
          <w:rFonts w:hint="eastAsia"/>
        </w:rPr>
        <w:t>x</w:t>
      </w:r>
      <w:r>
        <w:rPr>
          <w:rFonts w:hint="eastAsia"/>
        </w:rPr>
        <w:t>要进行查表计算</w:t>
      </w:r>
      <w:r>
        <w:rPr>
          <w:rFonts w:hint="eastAsia"/>
        </w:rPr>
        <w:t>K(t)</w:t>
      </w:r>
      <w:r w:rsidR="00384D12">
        <w:rPr>
          <w:rFonts w:hint="eastAsia"/>
        </w:rPr>
        <w:t>，表格如下：</w:t>
      </w:r>
    </w:p>
    <w:tbl>
      <w:tblPr>
        <w:tblStyle w:val="ac"/>
        <w:tblW w:w="0" w:type="auto"/>
        <w:tblLook w:val="04A0" w:firstRow="1" w:lastRow="0" w:firstColumn="1" w:lastColumn="0" w:noHBand="0" w:noVBand="1"/>
      </w:tblPr>
      <w:tblGrid>
        <w:gridCol w:w="1420"/>
        <w:gridCol w:w="1420"/>
        <w:gridCol w:w="1420"/>
        <w:gridCol w:w="1420"/>
        <w:gridCol w:w="1421"/>
        <w:gridCol w:w="1421"/>
      </w:tblGrid>
      <w:tr w:rsidR="00384D12" w:rsidTr="00384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sidRPr="00384D12">
              <w:rPr>
                <w:rFonts w:hint="eastAsia"/>
                <w:b w:val="0"/>
              </w:rPr>
              <w:t>x</w:t>
            </w:r>
          </w:p>
        </w:tc>
        <w:tc>
          <w:tcPr>
            <w:tcW w:w="1420" w:type="dxa"/>
          </w:tcPr>
          <w:p w:rsidR="00384D12" w:rsidRPr="00384D12" w:rsidRDefault="00384D12" w:rsidP="00384D12">
            <w:pPr>
              <w:jc w:val="center"/>
              <w:cnfStyle w:val="100000000000" w:firstRow="1" w:lastRow="0" w:firstColumn="0" w:lastColumn="0" w:oddVBand="0" w:evenVBand="0" w:oddHBand="0" w:evenHBand="0" w:firstRowFirstColumn="0" w:firstRowLastColumn="0" w:lastRowFirstColumn="0" w:lastRowLastColumn="0"/>
              <w:rPr>
                <w:b w:val="0"/>
              </w:rPr>
            </w:pPr>
            <w:r w:rsidRPr="00384D12">
              <w:rPr>
                <w:rFonts w:hint="eastAsia"/>
                <w:b w:val="0"/>
              </w:rPr>
              <w:t>k</w:t>
            </w:r>
          </w:p>
        </w:tc>
        <w:tc>
          <w:tcPr>
            <w:tcW w:w="1420" w:type="dxa"/>
            <w:tcBorders>
              <w:right w:val="single" w:sz="4" w:space="0" w:color="auto"/>
            </w:tcBorders>
          </w:tcPr>
          <w:p w:rsidR="00384D12" w:rsidRPr="00384D12" w:rsidRDefault="00384D12" w:rsidP="00384D12">
            <w:pPr>
              <w:jc w:val="center"/>
              <w:cnfStyle w:val="100000000000" w:firstRow="1" w:lastRow="0" w:firstColumn="0" w:lastColumn="0" w:oddVBand="0" w:evenVBand="0" w:oddHBand="0" w:evenHBand="0" w:firstRowFirstColumn="0" w:firstRowLastColumn="0" w:lastRowFirstColumn="0" w:lastRowLastColumn="0"/>
              <w:rPr>
                <w:b w:val="0"/>
              </w:rPr>
            </w:pPr>
            <w:r w:rsidRPr="00384D12">
              <w:rPr>
                <w:rFonts w:hint="eastAsia"/>
                <w:b w:val="0"/>
              </w:rPr>
              <w:t>b</w:t>
            </w:r>
          </w:p>
        </w:tc>
        <w:tc>
          <w:tcPr>
            <w:tcW w:w="1420" w:type="dxa"/>
            <w:tcBorders>
              <w:left w:val="single" w:sz="4" w:space="0" w:color="auto"/>
            </w:tcBorders>
          </w:tcPr>
          <w:p w:rsidR="00384D12" w:rsidRPr="00384D12" w:rsidRDefault="00384D12" w:rsidP="00384D12">
            <w:pPr>
              <w:jc w:val="center"/>
              <w:cnfStyle w:val="100000000000" w:firstRow="1" w:lastRow="0" w:firstColumn="0" w:lastColumn="0" w:oddVBand="0" w:evenVBand="0" w:oddHBand="0" w:evenHBand="0" w:firstRowFirstColumn="0" w:firstRowLastColumn="0" w:lastRowFirstColumn="0" w:lastRowLastColumn="0"/>
              <w:rPr>
                <w:b w:val="0"/>
              </w:rPr>
            </w:pPr>
            <w:r w:rsidRPr="00384D12">
              <w:rPr>
                <w:rFonts w:hint="eastAsia"/>
                <w:b w:val="0"/>
              </w:rPr>
              <w:t>x</w:t>
            </w:r>
          </w:p>
        </w:tc>
        <w:tc>
          <w:tcPr>
            <w:tcW w:w="1421" w:type="dxa"/>
          </w:tcPr>
          <w:p w:rsidR="00384D12" w:rsidRPr="00384D12" w:rsidRDefault="00384D12" w:rsidP="00384D12">
            <w:pPr>
              <w:jc w:val="center"/>
              <w:cnfStyle w:val="100000000000" w:firstRow="1" w:lastRow="0" w:firstColumn="0" w:lastColumn="0" w:oddVBand="0" w:evenVBand="0" w:oddHBand="0" w:evenHBand="0" w:firstRowFirstColumn="0" w:firstRowLastColumn="0" w:lastRowFirstColumn="0" w:lastRowLastColumn="0"/>
              <w:rPr>
                <w:b w:val="0"/>
              </w:rPr>
            </w:pPr>
            <w:r w:rsidRPr="00384D12">
              <w:rPr>
                <w:rFonts w:hint="eastAsia"/>
                <w:b w:val="0"/>
              </w:rPr>
              <w:t>k</w:t>
            </w:r>
          </w:p>
        </w:tc>
        <w:tc>
          <w:tcPr>
            <w:tcW w:w="1421" w:type="dxa"/>
          </w:tcPr>
          <w:p w:rsidR="00384D12" w:rsidRPr="00384D12" w:rsidRDefault="00384D12" w:rsidP="00384D12">
            <w:pPr>
              <w:jc w:val="center"/>
              <w:cnfStyle w:val="100000000000" w:firstRow="1" w:lastRow="0" w:firstColumn="0" w:lastColumn="0" w:oddVBand="0" w:evenVBand="0" w:oddHBand="0" w:evenHBand="0" w:firstRowFirstColumn="0" w:firstRowLastColumn="0" w:lastRowFirstColumn="0" w:lastRowLastColumn="0"/>
              <w:rPr>
                <w:b w:val="0"/>
              </w:rPr>
            </w:pPr>
            <w:r w:rsidRPr="00384D12">
              <w:rPr>
                <w:rFonts w:hint="eastAsia"/>
                <w:b w:val="0"/>
              </w:rPr>
              <w:t>b</w:t>
            </w:r>
          </w:p>
        </w:tc>
      </w:tr>
      <w:tr w:rsidR="00384D12" w:rsidTr="0038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sidRPr="00384D12">
              <w:rPr>
                <w:rFonts w:hint="eastAsia"/>
                <w:b w:val="0"/>
              </w:rPr>
              <w:t>小于等于</w:t>
            </w:r>
            <w:r w:rsidRPr="00384D12">
              <w:rPr>
                <w:rFonts w:hint="eastAsia"/>
                <w:b w:val="0"/>
              </w:rPr>
              <w:t>-8</w:t>
            </w:r>
          </w:p>
        </w:tc>
        <w:tc>
          <w:tcPr>
            <w:tcW w:w="1420" w:type="dxa"/>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r w:rsidRPr="00384D12">
              <w:rPr>
                <w:rFonts w:hint="eastAsia"/>
              </w:rPr>
              <w:t>0</w:t>
            </w:r>
          </w:p>
        </w:tc>
        <w:tc>
          <w:tcPr>
            <w:tcW w:w="1420" w:type="dxa"/>
            <w:tcBorders>
              <w:right w:val="single" w:sz="4" w:space="0" w:color="auto"/>
            </w:tcBorders>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420" w:type="dxa"/>
            <w:tcBorders>
              <w:left w:val="single" w:sz="4" w:space="0" w:color="auto"/>
            </w:tcBorders>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0.1498</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0.5813</w:t>
            </w:r>
          </w:p>
        </w:tc>
      </w:tr>
      <w:tr w:rsidR="00384D12" w:rsidTr="00384D12">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-7</w:t>
            </w:r>
          </w:p>
        </w:tc>
        <w:tc>
          <w:tcPr>
            <w:tcW w:w="1420"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0.0006</w:t>
            </w:r>
          </w:p>
        </w:tc>
        <w:tc>
          <w:tcPr>
            <w:tcW w:w="1420" w:type="dxa"/>
            <w:tcBorders>
              <w:right w:val="single" w:sz="4" w:space="0" w:color="auto"/>
            </w:tcBorders>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0.0050</w:t>
            </w:r>
          </w:p>
        </w:tc>
        <w:tc>
          <w:tcPr>
            <w:tcW w:w="1420" w:type="dxa"/>
            <w:tcBorders>
              <w:left w:val="single" w:sz="4" w:space="0" w:color="auto"/>
            </w:tcBorders>
          </w:tcPr>
          <w:p w:rsidR="00384D12" w:rsidRPr="00384D12" w:rsidRDefault="00384D12"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421"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0.0718</w:t>
            </w:r>
          </w:p>
        </w:tc>
        <w:tc>
          <w:tcPr>
            <w:tcW w:w="1421"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0.7373</w:t>
            </w:r>
          </w:p>
        </w:tc>
      </w:tr>
      <w:tr w:rsidR="00384D12" w:rsidTr="0038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-6</w:t>
            </w:r>
          </w:p>
        </w:tc>
        <w:tc>
          <w:tcPr>
            <w:tcW w:w="1420"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0.0016</w:t>
            </w:r>
          </w:p>
        </w:tc>
        <w:tc>
          <w:tcPr>
            <w:tcW w:w="1420" w:type="dxa"/>
            <w:tcBorders>
              <w:right w:val="single" w:sz="4" w:space="0" w:color="auto"/>
            </w:tcBorders>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0.0118</w:t>
            </w:r>
          </w:p>
        </w:tc>
        <w:tc>
          <w:tcPr>
            <w:tcW w:w="1420" w:type="dxa"/>
            <w:tcBorders>
              <w:left w:val="single" w:sz="4" w:space="0" w:color="auto"/>
            </w:tcBorders>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0.0299</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0.8643</w:t>
            </w:r>
          </w:p>
        </w:tc>
      </w:tr>
      <w:tr w:rsidR="00384D12" w:rsidTr="00384D12">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-5</w:t>
            </w:r>
          </w:p>
        </w:tc>
        <w:tc>
          <w:tcPr>
            <w:tcW w:w="1420"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0.0042</w:t>
            </w:r>
          </w:p>
        </w:tc>
        <w:tc>
          <w:tcPr>
            <w:tcW w:w="1420" w:type="dxa"/>
            <w:tcBorders>
              <w:right w:val="single" w:sz="4" w:space="0" w:color="auto"/>
            </w:tcBorders>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0.0278</w:t>
            </w:r>
          </w:p>
        </w:tc>
        <w:tc>
          <w:tcPr>
            <w:tcW w:w="1420" w:type="dxa"/>
            <w:tcBorders>
              <w:left w:val="single" w:sz="4" w:space="0" w:color="auto"/>
            </w:tcBorders>
          </w:tcPr>
          <w:p w:rsidR="00384D12" w:rsidRPr="00384D12" w:rsidRDefault="00384D12"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21"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0.0113</w:t>
            </w:r>
          </w:p>
        </w:tc>
        <w:tc>
          <w:tcPr>
            <w:tcW w:w="1421"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0.9369</w:t>
            </w:r>
          </w:p>
        </w:tc>
      </w:tr>
      <w:tr w:rsidR="00384D12" w:rsidTr="0038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-4</w:t>
            </w:r>
          </w:p>
        </w:tc>
        <w:tc>
          <w:tcPr>
            <w:tcW w:w="1420"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0.0113</w:t>
            </w:r>
          </w:p>
        </w:tc>
        <w:tc>
          <w:tcPr>
            <w:tcW w:w="1420" w:type="dxa"/>
            <w:tcBorders>
              <w:right w:val="single" w:sz="4" w:space="0" w:color="auto"/>
            </w:tcBorders>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0.0631</w:t>
            </w:r>
          </w:p>
        </w:tc>
        <w:tc>
          <w:tcPr>
            <w:tcW w:w="1420" w:type="dxa"/>
            <w:tcBorders>
              <w:left w:val="single" w:sz="4" w:space="0" w:color="auto"/>
            </w:tcBorders>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0.0042</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0.9722</w:t>
            </w:r>
          </w:p>
        </w:tc>
      </w:tr>
      <w:tr w:rsidR="00384D12" w:rsidTr="00384D12">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-3</w:t>
            </w:r>
          </w:p>
        </w:tc>
        <w:tc>
          <w:tcPr>
            <w:tcW w:w="1420"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0.0299</w:t>
            </w:r>
          </w:p>
        </w:tc>
        <w:tc>
          <w:tcPr>
            <w:tcW w:w="1420" w:type="dxa"/>
            <w:tcBorders>
              <w:right w:val="single" w:sz="4" w:space="0" w:color="auto"/>
            </w:tcBorders>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0.1357</w:t>
            </w:r>
          </w:p>
        </w:tc>
        <w:tc>
          <w:tcPr>
            <w:tcW w:w="1420" w:type="dxa"/>
            <w:tcBorders>
              <w:left w:val="single" w:sz="4" w:space="0" w:color="auto"/>
            </w:tcBorders>
          </w:tcPr>
          <w:p w:rsidR="00384D12" w:rsidRPr="00384D12" w:rsidRDefault="00384D12"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21"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0.0016</w:t>
            </w:r>
          </w:p>
        </w:tc>
        <w:tc>
          <w:tcPr>
            <w:tcW w:w="1421"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0.9882</w:t>
            </w:r>
          </w:p>
        </w:tc>
      </w:tr>
      <w:tr w:rsidR="00384D12" w:rsidTr="0038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lastRenderedPageBreak/>
              <w:t>-2</w:t>
            </w:r>
          </w:p>
        </w:tc>
        <w:tc>
          <w:tcPr>
            <w:tcW w:w="1420"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0.0718</w:t>
            </w:r>
          </w:p>
        </w:tc>
        <w:tc>
          <w:tcPr>
            <w:tcW w:w="1420" w:type="dxa"/>
            <w:tcBorders>
              <w:right w:val="single" w:sz="4" w:space="0" w:color="auto"/>
            </w:tcBorders>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0.2627</w:t>
            </w:r>
          </w:p>
        </w:tc>
        <w:tc>
          <w:tcPr>
            <w:tcW w:w="1420" w:type="dxa"/>
            <w:tcBorders>
              <w:left w:val="single" w:sz="4" w:space="0" w:color="auto"/>
            </w:tcBorders>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0.0006</w:t>
            </w:r>
          </w:p>
        </w:tc>
        <w:tc>
          <w:tcPr>
            <w:tcW w:w="1421"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0.9950</w:t>
            </w:r>
          </w:p>
        </w:tc>
      </w:tr>
      <w:tr w:rsidR="00384D12" w:rsidTr="00384D12">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-1</w:t>
            </w:r>
          </w:p>
        </w:tc>
        <w:tc>
          <w:tcPr>
            <w:tcW w:w="1420" w:type="dxa"/>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0.1498</w:t>
            </w:r>
          </w:p>
        </w:tc>
        <w:tc>
          <w:tcPr>
            <w:tcW w:w="1420" w:type="dxa"/>
            <w:tcBorders>
              <w:right w:val="single" w:sz="4" w:space="0" w:color="auto"/>
            </w:tcBorders>
          </w:tcPr>
          <w:p w:rsidR="00384D12" w:rsidRPr="00384D12" w:rsidRDefault="004B350C"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0.4187</w:t>
            </w:r>
          </w:p>
        </w:tc>
        <w:tc>
          <w:tcPr>
            <w:tcW w:w="1420" w:type="dxa"/>
            <w:tcBorders>
              <w:left w:val="single" w:sz="4" w:space="0" w:color="auto"/>
            </w:tcBorders>
          </w:tcPr>
          <w:p w:rsidR="00384D12" w:rsidRPr="00384D12" w:rsidRDefault="00384D12"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大于等于</w:t>
            </w:r>
            <w:r>
              <w:rPr>
                <w:rFonts w:hint="eastAsia"/>
              </w:rPr>
              <w:t>8</w:t>
            </w:r>
          </w:p>
        </w:tc>
        <w:tc>
          <w:tcPr>
            <w:tcW w:w="1421" w:type="dxa"/>
          </w:tcPr>
          <w:p w:rsidR="00384D12" w:rsidRPr="00384D12" w:rsidRDefault="00384D12"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421" w:type="dxa"/>
          </w:tcPr>
          <w:p w:rsidR="00384D12" w:rsidRPr="00384D12" w:rsidRDefault="00384D12" w:rsidP="00384D12">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384D12" w:rsidTr="0038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Pr>
          <w:p w:rsidR="00384D12" w:rsidRPr="00384D12" w:rsidRDefault="00384D12" w:rsidP="00384D12">
            <w:pPr>
              <w:jc w:val="center"/>
              <w:rPr>
                <w:b w:val="0"/>
              </w:rPr>
            </w:pPr>
            <w:r>
              <w:rPr>
                <w:rFonts w:hint="eastAsia"/>
                <w:b w:val="0"/>
              </w:rPr>
              <w:t>0</w:t>
            </w:r>
          </w:p>
        </w:tc>
        <w:tc>
          <w:tcPr>
            <w:tcW w:w="1420" w:type="dxa"/>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0.2311</w:t>
            </w:r>
          </w:p>
        </w:tc>
        <w:tc>
          <w:tcPr>
            <w:tcW w:w="1420" w:type="dxa"/>
            <w:tcBorders>
              <w:right w:val="single" w:sz="4" w:space="0" w:color="auto"/>
            </w:tcBorders>
          </w:tcPr>
          <w:p w:rsidR="00384D12" w:rsidRPr="00384D12" w:rsidRDefault="004B350C" w:rsidP="00384D12">
            <w:pPr>
              <w:jc w:val="center"/>
              <w:cnfStyle w:val="000000100000" w:firstRow="0" w:lastRow="0" w:firstColumn="0" w:lastColumn="0" w:oddVBand="0" w:evenVBand="0" w:oddHBand="1" w:evenHBand="0" w:firstRowFirstColumn="0" w:firstRowLastColumn="0" w:lastRowFirstColumn="0" w:lastRowLastColumn="0"/>
            </w:pPr>
            <w:r>
              <w:rPr>
                <w:rFonts w:hint="eastAsia"/>
              </w:rPr>
              <w:t>0.5</w:t>
            </w:r>
          </w:p>
        </w:tc>
        <w:tc>
          <w:tcPr>
            <w:tcW w:w="1420" w:type="dxa"/>
            <w:tcBorders>
              <w:left w:val="single" w:sz="4" w:space="0" w:color="auto"/>
            </w:tcBorders>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p>
        </w:tc>
        <w:tc>
          <w:tcPr>
            <w:tcW w:w="1421" w:type="dxa"/>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p>
        </w:tc>
        <w:tc>
          <w:tcPr>
            <w:tcW w:w="1421" w:type="dxa"/>
          </w:tcPr>
          <w:p w:rsidR="00384D12" w:rsidRPr="00384D12" w:rsidRDefault="00384D12" w:rsidP="00384D12">
            <w:pPr>
              <w:jc w:val="center"/>
              <w:cnfStyle w:val="000000100000" w:firstRow="0" w:lastRow="0" w:firstColumn="0" w:lastColumn="0" w:oddVBand="0" w:evenVBand="0" w:oddHBand="1" w:evenHBand="0" w:firstRowFirstColumn="0" w:firstRowLastColumn="0" w:lastRowFirstColumn="0" w:lastRowLastColumn="0"/>
            </w:pPr>
          </w:p>
        </w:tc>
      </w:tr>
    </w:tbl>
    <w:p w:rsidR="00AC163A" w:rsidRDefault="001053FD">
      <w:r>
        <w:rPr>
          <w:rFonts w:hint="eastAsia"/>
        </w:rPr>
        <w:t>《</w:t>
      </w:r>
      <w:r w:rsidR="00AC163A">
        <w:t>S</w:t>
      </w:r>
      <w:r w:rsidR="00AC163A">
        <w:rPr>
          <w:rFonts w:hint="eastAsia"/>
        </w:rPr>
        <w:t>tepwise sigmoid</w:t>
      </w:r>
      <w:r w:rsidR="00AC163A">
        <w:rPr>
          <w:rFonts w:hint="eastAsia"/>
        </w:rPr>
        <w:t>线性拟合</w:t>
      </w:r>
      <w:r w:rsidR="006E7682">
        <w:rPr>
          <w:rFonts w:hint="eastAsia"/>
        </w:rPr>
        <w:t>系数</w:t>
      </w:r>
      <w:r w:rsidR="00AC163A">
        <w:rPr>
          <w:rFonts w:hint="eastAsia"/>
        </w:rPr>
        <w:t>表</w:t>
      </w:r>
      <w:r>
        <w:rPr>
          <w:rFonts w:hint="eastAsia"/>
        </w:rPr>
        <w:t>》</w:t>
      </w:r>
    </w:p>
    <w:p w:rsidR="00384D12" w:rsidRDefault="001053FD" w:rsidP="001053FD">
      <w:r>
        <w:rPr>
          <w:rFonts w:hint="eastAsia"/>
        </w:rPr>
        <w:t>表中系数是按照最小二乘法结合原始</w:t>
      </w:r>
      <w:r>
        <w:rPr>
          <w:rFonts w:hint="eastAsia"/>
        </w:rPr>
        <w:t>sigmoid</w:t>
      </w:r>
      <w:r>
        <w:rPr>
          <w:rFonts w:hint="eastAsia"/>
        </w:rPr>
        <w:t>函数的各点分布拟合出来的结果。按照上面所示的线性步进</w:t>
      </w:r>
      <w:r>
        <w:rPr>
          <w:rFonts w:hint="eastAsia"/>
        </w:rPr>
        <w:t>sigmoid</w:t>
      </w:r>
      <w:r>
        <w:rPr>
          <w:rFonts w:hint="eastAsia"/>
        </w:rPr>
        <w:t>函数做出图像并且与原始的</w:t>
      </w:r>
      <w:r>
        <w:rPr>
          <w:rFonts w:hint="eastAsia"/>
        </w:rPr>
        <w:t>sigmoid</w:t>
      </w:r>
      <w:r>
        <w:rPr>
          <w:rFonts w:hint="eastAsia"/>
        </w:rPr>
        <w:t>函数的图像做出比较，得到下面的图像。</w:t>
      </w:r>
    </w:p>
    <w:p w:rsidR="005B5097" w:rsidRDefault="004E52CC">
      <w:r>
        <w:rPr>
          <w:rFonts w:hint="eastAsia"/>
          <w:noProof/>
        </w:rPr>
        <w:drawing>
          <wp:inline distT="0" distB="0" distL="0" distR="0">
            <wp:extent cx="5486400" cy="2454824"/>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rotWithShape="1">
                    <a:blip r:embed="rId162" cstate="print">
                      <a:extLst>
                        <a:ext uri="{28A0092B-C50C-407E-A947-70E740481C1C}">
                          <a14:useLocalDpi xmlns:a14="http://schemas.microsoft.com/office/drawing/2010/main" val="0"/>
                        </a:ext>
                      </a:extLst>
                    </a:blip>
                    <a:srcRect r="1706"/>
                    <a:stretch/>
                  </pic:blipFill>
                  <pic:spPr bwMode="auto">
                    <a:xfrm>
                      <a:off x="0" y="0"/>
                      <a:ext cx="5483759" cy="2453642"/>
                    </a:xfrm>
                    <a:prstGeom prst="rect">
                      <a:avLst/>
                    </a:prstGeom>
                    <a:ln>
                      <a:noFill/>
                    </a:ln>
                    <a:extLst>
                      <a:ext uri="{53640926-AAD7-44D8-BBD7-CCE9431645EC}">
                        <a14:shadowObscured xmlns:a14="http://schemas.microsoft.com/office/drawing/2010/main"/>
                      </a:ext>
                    </a:extLst>
                  </pic:spPr>
                </pic:pic>
              </a:graphicData>
            </a:graphic>
          </wp:inline>
        </w:drawing>
      </w:r>
    </w:p>
    <w:p w:rsidR="00AC163A" w:rsidRDefault="004B2E29">
      <w:r>
        <w:rPr>
          <w:rFonts w:hint="eastAsia"/>
        </w:rPr>
        <w:t>从图中可以看到，线性拟合的</w:t>
      </w:r>
      <w:r>
        <w:rPr>
          <w:rFonts w:hint="eastAsia"/>
        </w:rPr>
        <w:t>sigmoid</w:t>
      </w:r>
      <w:r>
        <w:rPr>
          <w:rFonts w:hint="eastAsia"/>
        </w:rPr>
        <w:t>函数与原始</w:t>
      </w:r>
      <w:r>
        <w:rPr>
          <w:rFonts w:hint="eastAsia"/>
        </w:rPr>
        <w:t>sigmoid</w:t>
      </w:r>
      <w:r>
        <w:rPr>
          <w:rFonts w:hint="eastAsia"/>
        </w:rPr>
        <w:t>函数的行为非常相似，完全可以取代原来的</w:t>
      </w:r>
      <w:r>
        <w:rPr>
          <w:rFonts w:hint="eastAsia"/>
        </w:rPr>
        <w:t>sigmoid</w:t>
      </w:r>
      <w:r>
        <w:rPr>
          <w:rFonts w:hint="eastAsia"/>
        </w:rPr>
        <w:t>函数在神经网络当中被使用。</w:t>
      </w:r>
    </w:p>
    <w:p w:rsidR="003A53F9" w:rsidRDefault="003A53F9">
      <w:r>
        <w:rPr>
          <w:rFonts w:hint="eastAsia"/>
        </w:rPr>
        <w:t>因此在上面</w:t>
      </w:r>
      <w:proofErr w:type="spellStart"/>
      <w:r>
        <w:rPr>
          <w:rFonts w:hint="eastAsia"/>
        </w:rPr>
        <w:t>mlp</w:t>
      </w:r>
      <w:proofErr w:type="spellEnd"/>
      <w:r>
        <w:rPr>
          <w:rFonts w:hint="eastAsia"/>
        </w:rPr>
        <w:t>层算法的最后，在每一层的加权和从</w:t>
      </w:r>
      <w:r>
        <w:rPr>
          <w:rFonts w:hint="eastAsia"/>
        </w:rPr>
        <w:t>SSE</w:t>
      </w:r>
      <w:r>
        <w:rPr>
          <w:rFonts w:hint="eastAsia"/>
        </w:rPr>
        <w:t>寄存器当中迁移到内存之后，就可以按照上面的步进</w:t>
      </w:r>
      <w:r>
        <w:rPr>
          <w:rFonts w:hint="eastAsia"/>
        </w:rPr>
        <w:t>sigmoid</w:t>
      </w:r>
      <w:r>
        <w:rPr>
          <w:rFonts w:hint="eastAsia"/>
        </w:rPr>
        <w:t>的方式线性计算出该层输出。</w:t>
      </w:r>
    </w:p>
    <w:p w:rsidR="006B61B2" w:rsidRPr="00AC163A" w:rsidRDefault="006B61B2">
      <w:r>
        <w:rPr>
          <w:rFonts w:hint="eastAsia"/>
        </w:rPr>
        <w:tab/>
      </w:r>
      <w:r>
        <w:rPr>
          <w:rFonts w:hint="eastAsia"/>
        </w:rPr>
        <w:t>其它神经网络层的实现方式都与</w:t>
      </w:r>
      <w:r>
        <w:rPr>
          <w:rFonts w:hint="eastAsia"/>
        </w:rPr>
        <w:t>MLP</w:t>
      </w:r>
      <w:r>
        <w:rPr>
          <w:rFonts w:hint="eastAsia"/>
        </w:rPr>
        <w:t>层类似，关键的问题主要在于发掘各自网络层的计算的并行性，并结合</w:t>
      </w:r>
      <w:r>
        <w:rPr>
          <w:rFonts w:hint="eastAsia"/>
        </w:rPr>
        <w:t>SSE</w:t>
      </w:r>
      <w:r w:rsidR="00EA659F">
        <w:rPr>
          <w:rFonts w:hint="eastAsia"/>
        </w:rPr>
        <w:t>指令集提供的指令选择合适的指令，充分利用数据并行性。</w:t>
      </w:r>
      <w:r w:rsidR="00260825">
        <w:rPr>
          <w:rFonts w:hint="eastAsia"/>
        </w:rPr>
        <w:t>上面提到的步进</w:t>
      </w:r>
      <w:r w:rsidR="00260825">
        <w:rPr>
          <w:rFonts w:hint="eastAsia"/>
        </w:rPr>
        <w:t>sigmoid</w:t>
      </w:r>
      <w:r w:rsidR="00260825">
        <w:rPr>
          <w:rFonts w:hint="eastAsia"/>
        </w:rPr>
        <w:t>函数也能够为</w:t>
      </w:r>
      <w:r w:rsidR="002169D2">
        <w:rPr>
          <w:rFonts w:hint="eastAsia"/>
        </w:rPr>
        <w:t>整体实现提升速度。</w:t>
      </w:r>
    </w:p>
    <w:p w:rsidR="00C268A1" w:rsidRDefault="00C268A1"/>
    <w:p w:rsidR="00107C2B" w:rsidRDefault="00376B04">
      <w:r>
        <w:rPr>
          <w:rFonts w:hint="eastAsia"/>
        </w:rPr>
        <w:tab/>
      </w:r>
      <w:r>
        <w:rPr>
          <w:rFonts w:hint="eastAsia"/>
        </w:rPr>
        <w:t>今年来，很多实现卷积神经网络和深度神经网络算法的方式都是在</w:t>
      </w:r>
      <w:r>
        <w:rPr>
          <w:rFonts w:hint="eastAsia"/>
        </w:rPr>
        <w:t>GPU</w:t>
      </w:r>
      <w:r>
        <w:rPr>
          <w:rFonts w:hint="eastAsia"/>
        </w:rPr>
        <w:t>上实现的</w:t>
      </w:r>
      <w:r w:rsidR="00107C2B">
        <w:fldChar w:fldCharType="begin"/>
      </w:r>
      <w:r w:rsidR="00107C2B">
        <w:instrText xml:space="preserve"> ADDIN EN.CITE &lt;EndNote&gt;&lt;Cite&gt;&lt;Author&gt;Ciresan&lt;/Author&gt;&lt;Year&gt;2012&lt;/Year&gt;&lt;RecNum&gt;18&lt;/RecNum&gt;&lt;DisplayText&gt;[17]&lt;/DisplayText&gt;&lt;record&gt;&lt;rec-number&gt;18&lt;/rec-number&gt;&lt;foreign-keys&gt;&lt;key app="EN" db-id="2wxx92awvzss5eexad8vtzwisaw95xzxfsaz"&gt;18&lt;/key&gt;&lt;/foreign-keys&gt;&lt;ref-type name="Conference Proceedings"&gt;10&lt;/ref-type&gt;&lt;contributors&gt;&lt;authors&gt;&lt;author&gt;Ciresan, Dan&lt;/author&gt;&lt;author&gt;Meier, Ueli&lt;/author&gt;&lt;author&gt;Schmidhuber, Jürgen&lt;/author&gt;&lt;/authors&gt;&lt;/contributors&gt;&lt;titles&gt;&lt;title&gt;Multi-column deep neural networks for image classification&lt;/title&gt;&lt;secondary-title&gt;Computer Vision and Pattern Recognition (CVPR), 2012 IEEE Conference on&lt;/secondary-title&gt;&lt;/titles&gt;&lt;pages&gt;3642-3649&lt;/pages&gt;&lt;dates&gt;&lt;year&gt;2012&lt;/year&gt;&lt;/dates&gt;&lt;publisher&gt;IEEE&lt;/publisher&gt;&lt;isbn&gt;1467312266&lt;/isbn&gt;&lt;urls&gt;&lt;/urls&gt;&lt;/record&gt;&lt;/Cite&gt;&lt;/EndNote&gt;</w:instrText>
      </w:r>
      <w:r w:rsidR="00107C2B">
        <w:fldChar w:fldCharType="separate"/>
      </w:r>
      <w:r w:rsidR="00107C2B">
        <w:rPr>
          <w:noProof/>
        </w:rPr>
        <w:t>[</w:t>
      </w:r>
      <w:hyperlink w:anchor="_ENREF_17" w:tooltip="Ciresan, 2012 #18" w:history="1">
        <w:r w:rsidR="004139BF">
          <w:rPr>
            <w:noProof/>
          </w:rPr>
          <w:t>17</w:t>
        </w:r>
      </w:hyperlink>
      <w:r w:rsidR="00107C2B">
        <w:rPr>
          <w:noProof/>
        </w:rPr>
        <w:t>]</w:t>
      </w:r>
      <w:r w:rsidR="00107C2B">
        <w:fldChar w:fldCharType="end"/>
      </w:r>
      <w:r>
        <w:rPr>
          <w:rFonts w:hint="eastAsia"/>
        </w:rPr>
        <w:t>，这也是由于这些算法本身的特征决定的</w:t>
      </w:r>
      <w:r w:rsidR="00107C2B">
        <w:rPr>
          <w:rFonts w:hint="eastAsia"/>
        </w:rPr>
        <w:t>。</w:t>
      </w:r>
      <w:r w:rsidR="00081D31">
        <w:rPr>
          <w:rFonts w:hint="eastAsia"/>
        </w:rPr>
        <w:t>因此我们在选择神经网络加速器实现方式的时候，</w:t>
      </w:r>
      <w:r w:rsidR="00081D31">
        <w:rPr>
          <w:rFonts w:hint="eastAsia"/>
        </w:rPr>
        <w:t>GPU</w:t>
      </w:r>
      <w:r w:rsidR="00081D31">
        <w:rPr>
          <w:rFonts w:hint="eastAsia"/>
        </w:rPr>
        <w:t>也是不能错过的一个环节。</w:t>
      </w:r>
    </w:p>
    <w:p w:rsidR="00DE05A4" w:rsidRDefault="00DE05A4">
      <w:r>
        <w:rPr>
          <w:rFonts w:hint="eastAsia"/>
        </w:rPr>
        <w:tab/>
      </w:r>
      <w:r>
        <w:rPr>
          <w:rFonts w:hint="eastAsia"/>
        </w:rPr>
        <w:t>一般我们使用到的是</w:t>
      </w:r>
      <w:r>
        <w:rPr>
          <w:rFonts w:hint="eastAsia"/>
        </w:rPr>
        <w:t>GPGPU</w:t>
      </w:r>
      <w:r>
        <w:rPr>
          <w:rFonts w:hint="eastAsia"/>
        </w:rPr>
        <w:t>，其全称是通用图形处理单元（</w:t>
      </w:r>
      <w:r>
        <w:rPr>
          <w:rFonts w:hint="eastAsia"/>
        </w:rPr>
        <w:t>General Purpose Graphic Processing Unit</w:t>
      </w:r>
      <w:r>
        <w:rPr>
          <w:rFonts w:hint="eastAsia"/>
        </w:rPr>
        <w:t>），主要适用于计算机图形的处理工作，替代了原来传统</w:t>
      </w:r>
      <w:r>
        <w:rPr>
          <w:rFonts w:hint="eastAsia"/>
        </w:rPr>
        <w:t>CPU</w:t>
      </w:r>
      <w:r>
        <w:rPr>
          <w:rFonts w:hint="eastAsia"/>
        </w:rPr>
        <w:t>的部分工作。所有的</w:t>
      </w:r>
      <w:r>
        <w:rPr>
          <w:rFonts w:hint="eastAsia"/>
        </w:rPr>
        <w:t>GPU</w:t>
      </w:r>
      <w:r>
        <w:rPr>
          <w:rFonts w:hint="eastAsia"/>
        </w:rPr>
        <w:t>都提供了一套完整的操作集合来处理所有的数值及逻辑等操作。最为重要的是，</w:t>
      </w:r>
      <w:r>
        <w:rPr>
          <w:rFonts w:hint="eastAsia"/>
        </w:rPr>
        <w:t>GPU</w:t>
      </w:r>
      <w:r>
        <w:rPr>
          <w:rFonts w:hint="eastAsia"/>
        </w:rPr>
        <w:t>在现代计算机当中对于图形操作等并行操作能够比传统</w:t>
      </w:r>
      <w:r>
        <w:rPr>
          <w:rFonts w:hint="eastAsia"/>
        </w:rPr>
        <w:t>CPU</w:t>
      </w:r>
      <w:r>
        <w:rPr>
          <w:rFonts w:hint="eastAsia"/>
        </w:rPr>
        <w:t>更好地发掘其并行性，提高程序执行效率。</w:t>
      </w:r>
    </w:p>
    <w:p w:rsidR="00B535B2" w:rsidRDefault="00B535B2">
      <w:r>
        <w:rPr>
          <w:rFonts w:hint="eastAsia"/>
        </w:rPr>
        <w:tab/>
      </w:r>
      <w:r>
        <w:rPr>
          <w:rFonts w:hint="eastAsia"/>
        </w:rPr>
        <w:t>本次采用的主要是</w:t>
      </w:r>
      <w:r>
        <w:rPr>
          <w:rFonts w:hint="eastAsia"/>
        </w:rPr>
        <w:t>GPU</w:t>
      </w:r>
      <w:r>
        <w:rPr>
          <w:rFonts w:hint="eastAsia"/>
        </w:rPr>
        <w:t>的</w:t>
      </w:r>
      <w:proofErr w:type="spellStart"/>
      <w:r>
        <w:rPr>
          <w:rFonts w:hint="eastAsia"/>
        </w:rPr>
        <w:t>fermi</w:t>
      </w:r>
      <w:proofErr w:type="spellEnd"/>
      <w:r>
        <w:rPr>
          <w:rFonts w:hint="eastAsia"/>
        </w:rPr>
        <w:t>架构，而</w:t>
      </w:r>
      <w:r>
        <w:rPr>
          <w:rFonts w:hint="eastAsia"/>
        </w:rPr>
        <w:t>GPU</w:t>
      </w:r>
      <w:r>
        <w:rPr>
          <w:rFonts w:hint="eastAsia"/>
        </w:rPr>
        <w:t>在最近的发展历程上也经历了</w:t>
      </w:r>
      <w:r>
        <w:rPr>
          <w:rFonts w:hint="eastAsia"/>
        </w:rPr>
        <w:t>G80</w:t>
      </w:r>
      <w:r>
        <w:rPr>
          <w:rFonts w:hint="eastAsia"/>
        </w:rPr>
        <w:t>架构到</w:t>
      </w:r>
      <w:r w:rsidR="000A2666">
        <w:rPr>
          <w:rFonts w:hint="eastAsia"/>
        </w:rPr>
        <w:t>GT200</w:t>
      </w:r>
      <w:r w:rsidR="000A2666">
        <w:rPr>
          <w:rFonts w:hint="eastAsia"/>
        </w:rPr>
        <w:t>架构到</w:t>
      </w:r>
      <w:proofErr w:type="spellStart"/>
      <w:r>
        <w:rPr>
          <w:rFonts w:hint="eastAsia"/>
        </w:rPr>
        <w:t>fermi</w:t>
      </w:r>
      <w:proofErr w:type="spellEnd"/>
      <w:r>
        <w:rPr>
          <w:rFonts w:hint="eastAsia"/>
        </w:rPr>
        <w:t>架构到</w:t>
      </w:r>
      <w:proofErr w:type="spellStart"/>
      <w:r>
        <w:rPr>
          <w:rFonts w:hint="eastAsia"/>
        </w:rPr>
        <w:t>kepler</w:t>
      </w:r>
      <w:proofErr w:type="spellEnd"/>
      <w:r>
        <w:rPr>
          <w:rFonts w:hint="eastAsia"/>
        </w:rPr>
        <w:t>架构的转变。</w:t>
      </w:r>
      <w:r w:rsidR="000A2666">
        <w:rPr>
          <w:rFonts w:hint="eastAsia"/>
        </w:rPr>
        <w:t>但是现代</w:t>
      </w:r>
      <w:r w:rsidR="000A2666">
        <w:rPr>
          <w:rFonts w:hint="eastAsia"/>
        </w:rPr>
        <w:t>GPU</w:t>
      </w:r>
      <w:r w:rsidR="000A2666">
        <w:rPr>
          <w:rFonts w:hint="eastAsia"/>
        </w:rPr>
        <w:t>的整体架构的框架确一直没有发生大的变化，下面就可以以</w:t>
      </w:r>
      <w:proofErr w:type="spellStart"/>
      <w:r w:rsidR="000A2666">
        <w:rPr>
          <w:rFonts w:hint="eastAsia"/>
        </w:rPr>
        <w:t>fermi</w:t>
      </w:r>
      <w:proofErr w:type="spellEnd"/>
      <w:r w:rsidR="000A2666">
        <w:rPr>
          <w:rFonts w:hint="eastAsia"/>
        </w:rPr>
        <w:t>架构为例简单介绍一下本次使用到的实验环境当中的</w:t>
      </w:r>
      <w:r w:rsidR="000A2666">
        <w:rPr>
          <w:rFonts w:hint="eastAsia"/>
        </w:rPr>
        <w:t>GPU</w:t>
      </w:r>
      <w:r w:rsidR="000A2666">
        <w:rPr>
          <w:rFonts w:hint="eastAsia"/>
        </w:rPr>
        <w:t>架构</w:t>
      </w:r>
      <w:r w:rsidR="00B27EB3">
        <w:rPr>
          <w:rFonts w:hint="eastAsia"/>
        </w:rPr>
        <w:t>。</w:t>
      </w:r>
    </w:p>
    <w:p w:rsidR="00B27EB3" w:rsidRDefault="00B27EB3">
      <w:r>
        <w:rPr>
          <w:rFonts w:hint="eastAsia"/>
        </w:rPr>
        <w:tab/>
      </w:r>
      <w:r>
        <w:rPr>
          <w:rFonts w:hint="eastAsia"/>
        </w:rPr>
        <w:t>现代的通用</w:t>
      </w:r>
      <w:r>
        <w:rPr>
          <w:rFonts w:hint="eastAsia"/>
        </w:rPr>
        <w:t>GPU</w:t>
      </w:r>
      <w:r>
        <w:rPr>
          <w:rFonts w:hint="eastAsia"/>
        </w:rPr>
        <w:t>架构是由很多固定的图形函数流水线构成的，这些流水线要么包含着处理几何图形的硬件要么包含着处理像素的渲染器，几何处理器可以处理一些涉及到原点、直线、三角形等的原语操作，而像素渲染器则能够处理一些用于填充图形内部光影效果的光栅插值。但是在</w:t>
      </w:r>
      <w:r>
        <w:rPr>
          <w:rFonts w:hint="eastAsia"/>
        </w:rPr>
        <w:t>Tesla</w:t>
      </w:r>
      <w:r>
        <w:rPr>
          <w:rFonts w:hint="eastAsia"/>
        </w:rPr>
        <w:t>架构推出之后推动的统一处理（</w:t>
      </w:r>
      <w:r>
        <w:rPr>
          <w:rFonts w:hint="eastAsia"/>
        </w:rPr>
        <w:t>Unified Processing</w:t>
      </w:r>
      <w:r>
        <w:rPr>
          <w:rFonts w:hint="eastAsia"/>
        </w:rPr>
        <w:t>）模型下面，现在的</w:t>
      </w:r>
      <w:r>
        <w:rPr>
          <w:rFonts w:hint="eastAsia"/>
        </w:rPr>
        <w:lastRenderedPageBreak/>
        <w:t>GPU</w:t>
      </w:r>
      <w:r>
        <w:rPr>
          <w:rFonts w:hint="eastAsia"/>
        </w:rPr>
        <w:t>架构更着重关注与更抽象的设计元素与更高效的资源利用率。</w:t>
      </w:r>
    </w:p>
    <w:p w:rsidR="00525761" w:rsidRDefault="001A0B6E">
      <w:r>
        <w:rPr>
          <w:rFonts w:hint="eastAsia"/>
          <w:noProof/>
        </w:rPr>
        <w:drawing>
          <wp:inline distT="0" distB="0" distL="0" distR="0">
            <wp:extent cx="4851563" cy="338137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 architecture.png"/>
                    <pic:cNvPicPr/>
                  </pic:nvPicPr>
                  <pic:blipFill>
                    <a:blip r:embed="rId163">
                      <a:extLst>
                        <a:ext uri="{28A0092B-C50C-407E-A947-70E740481C1C}">
                          <a14:useLocalDpi xmlns:a14="http://schemas.microsoft.com/office/drawing/2010/main" val="0"/>
                        </a:ext>
                      </a:extLst>
                    </a:blip>
                    <a:stretch>
                      <a:fillRect/>
                    </a:stretch>
                  </pic:blipFill>
                  <pic:spPr>
                    <a:xfrm>
                      <a:off x="0" y="0"/>
                      <a:ext cx="4850725" cy="3380791"/>
                    </a:xfrm>
                    <a:prstGeom prst="rect">
                      <a:avLst/>
                    </a:prstGeom>
                  </pic:spPr>
                </pic:pic>
              </a:graphicData>
            </a:graphic>
          </wp:inline>
        </w:drawing>
      </w:r>
    </w:p>
    <w:p w:rsidR="00525761" w:rsidRPr="00D45EFA" w:rsidRDefault="00A75B46">
      <w:r>
        <w:rPr>
          <w:rFonts w:hint="eastAsia"/>
        </w:rPr>
        <w:tab/>
      </w:r>
      <w:r>
        <w:rPr>
          <w:rFonts w:hint="eastAsia"/>
        </w:rPr>
        <w:t>图中展示了现代</w:t>
      </w:r>
      <w:r>
        <w:rPr>
          <w:rFonts w:hint="eastAsia"/>
        </w:rPr>
        <w:t>GPU</w:t>
      </w:r>
      <w:r>
        <w:rPr>
          <w:rFonts w:hint="eastAsia"/>
        </w:rPr>
        <w:t>架构的框架，</w:t>
      </w:r>
      <w:r>
        <w:rPr>
          <w:rFonts w:hint="eastAsia"/>
        </w:rPr>
        <w:t>GPU</w:t>
      </w:r>
      <w:r>
        <w:rPr>
          <w:rFonts w:hint="eastAsia"/>
        </w:rPr>
        <w:t>是由</w:t>
      </w:r>
      <w:r>
        <w:rPr>
          <w:rFonts w:hint="eastAsia"/>
        </w:rPr>
        <w:t>SM</w:t>
      </w:r>
      <w:r>
        <w:rPr>
          <w:rFonts w:hint="eastAsia"/>
        </w:rPr>
        <w:t>（</w:t>
      </w:r>
      <w:r>
        <w:rPr>
          <w:rFonts w:hint="eastAsia"/>
        </w:rPr>
        <w:t>Streaming Multiprocessor</w:t>
      </w:r>
      <w:r>
        <w:rPr>
          <w:rFonts w:hint="eastAsia"/>
        </w:rPr>
        <w:t>），</w:t>
      </w:r>
      <w:r>
        <w:rPr>
          <w:rFonts w:hint="eastAsia"/>
        </w:rPr>
        <w:t>DRAM</w:t>
      </w:r>
      <w:r>
        <w:rPr>
          <w:rFonts w:hint="eastAsia"/>
        </w:rPr>
        <w:t>控制器以及片上的二级</w:t>
      </w:r>
      <w:r>
        <w:rPr>
          <w:rFonts w:hint="eastAsia"/>
        </w:rPr>
        <w:t>cache</w:t>
      </w:r>
      <w:r>
        <w:rPr>
          <w:rFonts w:hint="eastAsia"/>
        </w:rPr>
        <w:t>构成的</w:t>
      </w:r>
      <w:r w:rsidR="00773BDE">
        <w:rPr>
          <w:rFonts w:hint="eastAsia"/>
        </w:rPr>
        <w:t>。根据</w:t>
      </w:r>
      <w:r w:rsidR="00773BDE">
        <w:rPr>
          <w:rFonts w:hint="eastAsia"/>
        </w:rPr>
        <w:t>GPU</w:t>
      </w:r>
      <w:r w:rsidR="00773BDE">
        <w:rPr>
          <w:rFonts w:hint="eastAsia"/>
        </w:rPr>
        <w:t>型号的不同，每个</w:t>
      </w:r>
      <w:r w:rsidR="00773BDE">
        <w:rPr>
          <w:rFonts w:hint="eastAsia"/>
        </w:rPr>
        <w:t>GPU</w:t>
      </w:r>
      <w:r w:rsidR="00773BDE">
        <w:rPr>
          <w:rFonts w:hint="eastAsia"/>
        </w:rPr>
        <w:t>当中的</w:t>
      </w:r>
      <w:r w:rsidR="00773BDE">
        <w:rPr>
          <w:rFonts w:hint="eastAsia"/>
        </w:rPr>
        <w:t>SM</w:t>
      </w:r>
      <w:r w:rsidR="00773BDE">
        <w:rPr>
          <w:rFonts w:hint="eastAsia"/>
        </w:rPr>
        <w:t>的数量，以及每个</w:t>
      </w:r>
      <w:r w:rsidR="00773BDE">
        <w:rPr>
          <w:rFonts w:hint="eastAsia"/>
        </w:rPr>
        <w:t>SM</w:t>
      </w:r>
      <w:r w:rsidR="00773BDE">
        <w:rPr>
          <w:rFonts w:hint="eastAsia"/>
        </w:rPr>
        <w:t>中流处理器（</w:t>
      </w:r>
      <w:r w:rsidR="00773BDE">
        <w:rPr>
          <w:rFonts w:hint="eastAsia"/>
        </w:rPr>
        <w:t>Streaming Processor</w:t>
      </w:r>
      <w:r w:rsidR="00773BDE">
        <w:rPr>
          <w:rFonts w:hint="eastAsia"/>
        </w:rPr>
        <w:t>，</w:t>
      </w:r>
      <w:r w:rsidR="00773BDE">
        <w:rPr>
          <w:rFonts w:hint="eastAsia"/>
        </w:rPr>
        <w:t>SP</w:t>
      </w:r>
      <w:r w:rsidR="00773BDE">
        <w:rPr>
          <w:rFonts w:hint="eastAsia"/>
        </w:rPr>
        <w:t>）的数量</w:t>
      </w:r>
      <w:r w:rsidR="00D5711E">
        <w:rPr>
          <w:rFonts w:hint="eastAsia"/>
        </w:rPr>
        <w:t>是各不相同的</w:t>
      </w:r>
      <w:r w:rsidR="008A1A3C">
        <w:rPr>
          <w:rFonts w:hint="eastAsia"/>
        </w:rPr>
        <w:t>。一般每个</w:t>
      </w:r>
      <w:r w:rsidR="008A1A3C">
        <w:rPr>
          <w:rFonts w:hint="eastAsia"/>
        </w:rPr>
        <w:t>SM</w:t>
      </w:r>
      <w:r w:rsidR="008A1A3C">
        <w:rPr>
          <w:rFonts w:hint="eastAsia"/>
        </w:rPr>
        <w:t>当中会有</w:t>
      </w:r>
      <w:r w:rsidR="008A1A3C">
        <w:rPr>
          <w:rFonts w:hint="eastAsia"/>
        </w:rPr>
        <w:t>32</w:t>
      </w:r>
      <w:r w:rsidR="008A1A3C">
        <w:rPr>
          <w:rFonts w:hint="eastAsia"/>
        </w:rPr>
        <w:t>个单指令</w:t>
      </w:r>
      <w:r w:rsidR="00367E51">
        <w:rPr>
          <w:rFonts w:hint="eastAsia"/>
        </w:rPr>
        <w:t>流</w:t>
      </w:r>
      <w:r w:rsidR="008A1A3C">
        <w:rPr>
          <w:rFonts w:hint="eastAsia"/>
        </w:rPr>
        <w:t>多线程</w:t>
      </w:r>
      <w:r w:rsidR="00367E51">
        <w:rPr>
          <w:rFonts w:hint="eastAsia"/>
        </w:rPr>
        <w:t>流（</w:t>
      </w:r>
      <w:r w:rsidR="00367E51">
        <w:rPr>
          <w:rFonts w:hint="eastAsia"/>
        </w:rPr>
        <w:t>Single Instruction Multiple Thread</w:t>
      </w:r>
      <w:r w:rsidR="00367E51">
        <w:rPr>
          <w:rFonts w:hint="eastAsia"/>
        </w:rPr>
        <w:t>，</w:t>
      </w:r>
      <w:r w:rsidR="00367E51">
        <w:rPr>
          <w:rFonts w:hint="eastAsia"/>
        </w:rPr>
        <w:t>SIMT</w:t>
      </w:r>
      <w:r w:rsidR="00367E51">
        <w:rPr>
          <w:rFonts w:hint="eastAsia"/>
        </w:rPr>
        <w:t>）处理通道</w:t>
      </w:r>
      <w:r w:rsidR="00525761">
        <w:rPr>
          <w:rFonts w:hint="eastAsia"/>
        </w:rPr>
        <w:t>（</w:t>
      </w:r>
      <w:r w:rsidR="00525761">
        <w:rPr>
          <w:rFonts w:hint="eastAsia"/>
        </w:rPr>
        <w:t>SIMT lane</w:t>
      </w:r>
      <w:r w:rsidR="00525761">
        <w:rPr>
          <w:rFonts w:hint="eastAsia"/>
        </w:rPr>
        <w:t>）</w:t>
      </w:r>
      <w:r w:rsidR="00DC45F8">
        <w:rPr>
          <w:rFonts w:hint="eastAsia"/>
        </w:rPr>
        <w:t>，每个</w:t>
      </w:r>
      <w:r w:rsidR="00DC45F8">
        <w:rPr>
          <w:rFonts w:hint="eastAsia"/>
        </w:rPr>
        <w:t>SIMT</w:t>
      </w:r>
      <w:r w:rsidR="00DC45F8">
        <w:rPr>
          <w:rFonts w:hint="eastAsia"/>
        </w:rPr>
        <w:t>通道都可以在一个</w:t>
      </w:r>
      <w:r w:rsidR="00DC45F8">
        <w:rPr>
          <w:rFonts w:hint="eastAsia"/>
        </w:rPr>
        <w:t>cycle</w:t>
      </w:r>
      <w:r w:rsidR="00DC45F8">
        <w:rPr>
          <w:rFonts w:hint="eastAsia"/>
        </w:rPr>
        <w:t>下面在一个线程当中发射一条指令，这样每个</w:t>
      </w:r>
      <w:r w:rsidR="00DC45F8">
        <w:rPr>
          <w:rFonts w:hint="eastAsia"/>
        </w:rPr>
        <w:t>SM</w:t>
      </w:r>
      <w:r w:rsidR="00DC45F8">
        <w:rPr>
          <w:rFonts w:hint="eastAsia"/>
        </w:rPr>
        <w:t>在每个</w:t>
      </w:r>
      <w:r w:rsidR="00DC45F8">
        <w:rPr>
          <w:rFonts w:hint="eastAsia"/>
        </w:rPr>
        <w:t>cycle</w:t>
      </w:r>
      <w:r w:rsidR="00DC45F8">
        <w:rPr>
          <w:rFonts w:hint="eastAsia"/>
        </w:rPr>
        <w:t>当中就可以同时发射</w:t>
      </w:r>
      <w:r w:rsidR="00DC45F8">
        <w:rPr>
          <w:rFonts w:hint="eastAsia"/>
        </w:rPr>
        <w:t>32</w:t>
      </w:r>
      <w:r w:rsidR="00DC45F8">
        <w:rPr>
          <w:rFonts w:hint="eastAsia"/>
        </w:rPr>
        <w:t>条指令。</w:t>
      </w:r>
      <w:r w:rsidR="005E1C04">
        <w:rPr>
          <w:rFonts w:hint="eastAsia"/>
        </w:rPr>
        <w:t>线程也会被每</w:t>
      </w:r>
      <w:r w:rsidR="005E1C04">
        <w:rPr>
          <w:rFonts w:hint="eastAsia"/>
        </w:rPr>
        <w:t>32</w:t>
      </w:r>
      <w:r w:rsidR="005E1C04">
        <w:rPr>
          <w:rFonts w:hint="eastAsia"/>
        </w:rPr>
        <w:t>个被划分为</w:t>
      </w:r>
      <w:r w:rsidR="005E1C04">
        <w:rPr>
          <w:rFonts w:hint="eastAsia"/>
        </w:rPr>
        <w:t>Warp</w:t>
      </w:r>
      <w:r w:rsidR="005E1C04">
        <w:rPr>
          <w:rFonts w:hint="eastAsia"/>
        </w:rPr>
        <w:t>，在</w:t>
      </w:r>
      <w:r w:rsidR="005E1C04">
        <w:rPr>
          <w:rFonts w:hint="eastAsia"/>
        </w:rPr>
        <w:t>GPU</w:t>
      </w:r>
      <w:r w:rsidR="005E1C04">
        <w:rPr>
          <w:rFonts w:hint="eastAsia"/>
        </w:rPr>
        <w:t>程序执行的时候，程序是按照</w:t>
      </w:r>
      <w:r w:rsidR="005E1C04">
        <w:rPr>
          <w:rFonts w:hint="eastAsia"/>
        </w:rPr>
        <w:t>warp</w:t>
      </w:r>
      <w:r w:rsidR="005E1C04">
        <w:rPr>
          <w:rFonts w:hint="eastAsia"/>
        </w:rPr>
        <w:t>为最小粒度进行调度执行的，每一个</w:t>
      </w:r>
      <w:r w:rsidR="005E1C04">
        <w:rPr>
          <w:rFonts w:hint="eastAsia"/>
        </w:rPr>
        <w:t>warp</w:t>
      </w:r>
      <w:r w:rsidR="005E1C04">
        <w:rPr>
          <w:rFonts w:hint="eastAsia"/>
        </w:rPr>
        <w:t>当中所有的</w:t>
      </w:r>
      <w:r w:rsidR="005E1C04">
        <w:rPr>
          <w:rFonts w:hint="eastAsia"/>
        </w:rPr>
        <w:t>32</w:t>
      </w:r>
      <w:r w:rsidR="005E1C04">
        <w:rPr>
          <w:rFonts w:hint="eastAsia"/>
        </w:rPr>
        <w:t>个线程是共用一个程序计数器的（</w:t>
      </w:r>
      <w:r w:rsidR="005E1C04">
        <w:rPr>
          <w:rFonts w:hint="eastAsia"/>
        </w:rPr>
        <w:t>Program Counter</w:t>
      </w:r>
      <w:r w:rsidR="005E1C04">
        <w:rPr>
          <w:rFonts w:hint="eastAsia"/>
        </w:rPr>
        <w:t>，</w:t>
      </w:r>
      <w:r w:rsidR="005E1C04">
        <w:rPr>
          <w:rFonts w:hint="eastAsia"/>
        </w:rPr>
        <w:t>PC</w:t>
      </w:r>
      <w:r w:rsidR="005E1C04">
        <w:rPr>
          <w:rFonts w:hint="eastAsia"/>
        </w:rPr>
        <w:t>）。</w:t>
      </w:r>
      <w:r w:rsidR="00FE470F">
        <w:rPr>
          <w:rFonts w:hint="eastAsia"/>
        </w:rPr>
        <w:t>每一个</w:t>
      </w:r>
      <w:r w:rsidR="00FE470F">
        <w:rPr>
          <w:rFonts w:hint="eastAsia"/>
        </w:rPr>
        <w:t>SIMT</w:t>
      </w:r>
      <w:r w:rsidR="00FE470F">
        <w:rPr>
          <w:rFonts w:hint="eastAsia"/>
        </w:rPr>
        <w:t>通道都各自有自己的寄存器文件，其读写速度是非常快的，并且不同</w:t>
      </w:r>
      <w:r w:rsidR="00FE470F">
        <w:rPr>
          <w:rFonts w:hint="eastAsia"/>
        </w:rPr>
        <w:t>SIMT</w:t>
      </w:r>
      <w:r w:rsidR="00FE470F">
        <w:rPr>
          <w:rFonts w:hint="eastAsia"/>
        </w:rPr>
        <w:t>通道能够同时访问一个低延迟的片上共享存储</w:t>
      </w:r>
      <w:r w:rsidR="00F37392">
        <w:rPr>
          <w:rFonts w:hint="eastAsia"/>
        </w:rPr>
        <w:t>，成为</w:t>
      </w:r>
      <w:r w:rsidR="00F37392">
        <w:rPr>
          <w:rFonts w:hint="eastAsia"/>
        </w:rPr>
        <w:t>shared cache</w:t>
      </w:r>
      <w:r w:rsidR="00FE470F">
        <w:rPr>
          <w:rFonts w:hint="eastAsia"/>
        </w:rPr>
        <w:t>。</w:t>
      </w:r>
      <w:r w:rsidR="00F37392">
        <w:rPr>
          <w:rFonts w:hint="eastAsia"/>
        </w:rPr>
        <w:t>对于寄存器文件的合理安排能够为</w:t>
      </w:r>
      <w:r w:rsidR="00F37392">
        <w:rPr>
          <w:rFonts w:hint="eastAsia"/>
        </w:rPr>
        <w:t>SM</w:t>
      </w:r>
      <w:r w:rsidR="00F37392">
        <w:rPr>
          <w:rFonts w:hint="eastAsia"/>
        </w:rPr>
        <w:t>提供足够的带宽，来实现</w:t>
      </w:r>
      <w:r w:rsidR="004B6940">
        <w:rPr>
          <w:rFonts w:hint="eastAsia"/>
        </w:rPr>
        <w:t>每一个操作符在每一个</w:t>
      </w:r>
      <w:r w:rsidR="004B6940">
        <w:rPr>
          <w:rFonts w:hint="eastAsia"/>
        </w:rPr>
        <w:t>cycle</w:t>
      </w:r>
      <w:r w:rsidR="00D45EFA">
        <w:rPr>
          <w:rFonts w:hint="eastAsia"/>
        </w:rPr>
        <w:t>当中都有两个输入和一个输出。</w:t>
      </w:r>
      <w:r w:rsidR="00525761">
        <w:rPr>
          <w:rFonts w:hint="eastAsia"/>
        </w:rPr>
        <w:tab/>
      </w:r>
    </w:p>
    <w:p w:rsidR="00B535B2" w:rsidRPr="00DC45F8" w:rsidRDefault="001A0B6E">
      <w:r>
        <w:rPr>
          <w:rFonts w:hint="eastAsia"/>
          <w:noProof/>
        </w:rPr>
        <w:drawing>
          <wp:inline distT="0" distB="0" distL="0" distR="0">
            <wp:extent cx="3886200" cy="273708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 architecture.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3888780" cy="2738906"/>
                    </a:xfrm>
                    <a:prstGeom prst="rect">
                      <a:avLst/>
                    </a:prstGeom>
                  </pic:spPr>
                </pic:pic>
              </a:graphicData>
            </a:graphic>
          </wp:inline>
        </w:drawing>
      </w:r>
    </w:p>
    <w:p w:rsidR="00090412" w:rsidRDefault="00090412">
      <w:r>
        <w:rPr>
          <w:rFonts w:hint="eastAsia"/>
        </w:rPr>
        <w:lastRenderedPageBreak/>
        <w:t>关于</w:t>
      </w:r>
      <w:r>
        <w:rPr>
          <w:rFonts w:hint="eastAsia"/>
        </w:rPr>
        <w:t>GPU</w:t>
      </w:r>
      <w:r>
        <w:rPr>
          <w:rFonts w:hint="eastAsia"/>
        </w:rPr>
        <w:t>的存储模型也是需要关注的一个重点，整体来说在</w:t>
      </w:r>
      <w:r>
        <w:rPr>
          <w:rFonts w:hint="eastAsia"/>
        </w:rPr>
        <w:t>GPU</w:t>
      </w:r>
      <w:r>
        <w:rPr>
          <w:rFonts w:hint="eastAsia"/>
        </w:rPr>
        <w:t>当中每个</w:t>
      </w:r>
      <w:r>
        <w:rPr>
          <w:rFonts w:hint="eastAsia"/>
        </w:rPr>
        <w:t>SM</w:t>
      </w:r>
      <w:r>
        <w:rPr>
          <w:rFonts w:hint="eastAsia"/>
        </w:rPr>
        <w:t>都会有相应的一级缓存，而</w:t>
      </w:r>
      <w:r>
        <w:rPr>
          <w:rFonts w:hint="eastAsia"/>
        </w:rPr>
        <w:t>GPU</w:t>
      </w:r>
      <w:r>
        <w:rPr>
          <w:rFonts w:hint="eastAsia"/>
        </w:rPr>
        <w:t>上的所有操作则是共用统一的二级缓存。分开来说：</w:t>
      </w:r>
    </w:p>
    <w:p w:rsidR="00090412" w:rsidRDefault="00090412">
      <w:r>
        <w:rPr>
          <w:rFonts w:hint="eastAsia"/>
        </w:rPr>
        <w:t>寄存器：每一个</w:t>
      </w:r>
      <w:r>
        <w:rPr>
          <w:rFonts w:hint="eastAsia"/>
        </w:rPr>
        <w:t>SM</w:t>
      </w:r>
      <w:r>
        <w:rPr>
          <w:rFonts w:hint="eastAsia"/>
        </w:rPr>
        <w:t>都有</w:t>
      </w:r>
      <w:r>
        <w:rPr>
          <w:rFonts w:hint="eastAsia"/>
        </w:rPr>
        <w:t>32K</w:t>
      </w:r>
      <w:r>
        <w:rPr>
          <w:rFonts w:hint="eastAsia"/>
        </w:rPr>
        <w:t>个寄存器，在程序执行时候，每一个线程就会被分配到一定数量的寄存器，这些寄存器是不会被其它线程所使用的。一般在</w:t>
      </w:r>
      <w:r>
        <w:rPr>
          <w:rFonts w:hint="eastAsia"/>
        </w:rPr>
        <w:t>CUDA</w:t>
      </w:r>
      <w:r>
        <w:rPr>
          <w:rFonts w:hint="eastAsia"/>
        </w:rPr>
        <w:t>的核函数当中所允许使用的寄存器数量是</w:t>
      </w:r>
      <w:r>
        <w:rPr>
          <w:rFonts w:hint="eastAsia"/>
        </w:rPr>
        <w:t>63</w:t>
      </w:r>
      <w:r>
        <w:rPr>
          <w:rFonts w:hint="eastAsia"/>
        </w:rPr>
        <w:t>个，如果程序需要划分为相当多数量的线程来执行的话，那么每一个线程的核函数当中允许使用的寄存器数量最多则将为了</w:t>
      </w:r>
      <w:r>
        <w:rPr>
          <w:rFonts w:hint="eastAsia"/>
        </w:rPr>
        <w:t>21</w:t>
      </w:r>
      <w:r>
        <w:rPr>
          <w:rFonts w:hint="eastAsia"/>
        </w:rPr>
        <w:t>个。寄存器文件都有非常高的读写带宽，一般约为</w:t>
      </w:r>
      <w:r>
        <w:rPr>
          <w:rFonts w:hint="eastAsia"/>
        </w:rPr>
        <w:t>8000GB/s</w:t>
      </w:r>
      <w:r>
        <w:rPr>
          <w:rFonts w:hint="eastAsia"/>
        </w:rPr>
        <w:t>。</w:t>
      </w:r>
    </w:p>
    <w:p w:rsidR="00090412" w:rsidRDefault="00090412">
      <w:r>
        <w:rPr>
          <w:rFonts w:hint="eastAsia"/>
        </w:rPr>
        <w:t>一级缓存（</w:t>
      </w:r>
      <w:r>
        <w:rPr>
          <w:rFonts w:hint="eastAsia"/>
        </w:rPr>
        <w:t>L1 cache</w:t>
      </w:r>
      <w:r>
        <w:rPr>
          <w:rFonts w:hint="eastAsia"/>
        </w:rPr>
        <w:t>）与共享缓存（</w:t>
      </w:r>
      <w:r>
        <w:rPr>
          <w:rFonts w:hint="eastAsia"/>
        </w:rPr>
        <w:t>shared cache</w:t>
      </w:r>
      <w:r>
        <w:rPr>
          <w:rFonts w:hint="eastAsia"/>
        </w:rPr>
        <w:t>）：这两种缓存要放在一起是因为这种存储本身都是片上存储，但是其用途可以作为一级缓存来存放每个线程各自独立的数据也可以作为共享缓存来存放多个线程需要共享的数据。一般片上存储有</w:t>
      </w:r>
      <w:r>
        <w:rPr>
          <w:rFonts w:hint="eastAsia"/>
        </w:rPr>
        <w:t>64KB</w:t>
      </w:r>
      <w:r>
        <w:rPr>
          <w:rFonts w:hint="eastAsia"/>
        </w:rPr>
        <w:t>大小，可以被配置为</w:t>
      </w:r>
      <w:r>
        <w:rPr>
          <w:rFonts w:hint="eastAsia"/>
        </w:rPr>
        <w:t>48KB</w:t>
      </w:r>
      <w:r>
        <w:rPr>
          <w:rFonts w:hint="eastAsia"/>
        </w:rPr>
        <w:t>的一级缓存加上</w:t>
      </w:r>
      <w:r>
        <w:rPr>
          <w:rFonts w:hint="eastAsia"/>
        </w:rPr>
        <w:t>16KB</w:t>
      </w:r>
      <w:r>
        <w:rPr>
          <w:rFonts w:hint="eastAsia"/>
        </w:rPr>
        <w:t>的共享缓存或者配置为</w:t>
      </w:r>
      <w:r>
        <w:rPr>
          <w:rFonts w:hint="eastAsia"/>
        </w:rPr>
        <w:t>16KB</w:t>
      </w:r>
      <w:r>
        <w:rPr>
          <w:rFonts w:hint="eastAsia"/>
        </w:rPr>
        <w:t>的一级缓存加上</w:t>
      </w:r>
      <w:r>
        <w:rPr>
          <w:rFonts w:hint="eastAsia"/>
        </w:rPr>
        <w:t>48KB</w:t>
      </w:r>
      <w:r>
        <w:rPr>
          <w:rFonts w:hint="eastAsia"/>
        </w:rPr>
        <w:t>的共享缓存。共享缓存是我们本次实现神经网络当中需要重点关注的对象，因为它可以在被同一个</w:t>
      </w:r>
      <w:r w:rsidR="00F51813">
        <w:rPr>
          <w:rFonts w:hint="eastAsia"/>
        </w:rPr>
        <w:t>程序块（</w:t>
      </w:r>
      <w:r>
        <w:rPr>
          <w:rFonts w:hint="eastAsia"/>
        </w:rPr>
        <w:t>block</w:t>
      </w:r>
      <w:r w:rsidR="00F51813">
        <w:rPr>
          <w:rFonts w:hint="eastAsia"/>
        </w:rPr>
        <w:t>）</w:t>
      </w:r>
      <w:r>
        <w:rPr>
          <w:rFonts w:hint="eastAsia"/>
        </w:rPr>
        <w:t>当中的所有线程来</w:t>
      </w:r>
      <w:r w:rsidR="00F51813">
        <w:rPr>
          <w:rFonts w:hint="eastAsia"/>
        </w:rPr>
        <w:t>共享数据，非常方便每个中间结点都要共享输入数据或者在私有核情况下共享突触权值的情况。这种共享数据的方式可以</w:t>
      </w:r>
      <w:r w:rsidR="002952EB">
        <w:rPr>
          <w:rFonts w:hint="eastAsia"/>
        </w:rPr>
        <w:t>让在一个线程块当中的线程协调合作，重用片上数据，能够大量地减少核与存储之间的通信开销。</w:t>
      </w:r>
      <w:r w:rsidR="00612F01">
        <w:rPr>
          <w:rFonts w:hint="eastAsia"/>
        </w:rPr>
        <w:t>一级缓存与共享存储有着较短的延迟，一般为</w:t>
      </w:r>
      <w:r w:rsidR="00612F01">
        <w:rPr>
          <w:rFonts w:hint="eastAsia"/>
        </w:rPr>
        <w:t>10</w:t>
      </w:r>
      <w:r w:rsidR="00612F01">
        <w:rPr>
          <w:rFonts w:hint="eastAsia"/>
        </w:rPr>
        <w:t>到</w:t>
      </w:r>
      <w:r w:rsidR="00612F01">
        <w:rPr>
          <w:rFonts w:hint="eastAsia"/>
        </w:rPr>
        <w:t>20</w:t>
      </w:r>
      <w:r w:rsidR="00612F01">
        <w:rPr>
          <w:rFonts w:hint="eastAsia"/>
        </w:rPr>
        <w:t>个</w:t>
      </w:r>
      <w:r w:rsidR="00612F01">
        <w:rPr>
          <w:rFonts w:hint="eastAsia"/>
        </w:rPr>
        <w:t>cycle</w:t>
      </w:r>
      <w:r w:rsidR="00612F01">
        <w:rPr>
          <w:rFonts w:hint="eastAsia"/>
        </w:rPr>
        <w:t>，较高的带宽，一般为</w:t>
      </w:r>
      <w:r w:rsidR="00612F01">
        <w:rPr>
          <w:rFonts w:hint="eastAsia"/>
        </w:rPr>
        <w:t>1600GB/s</w:t>
      </w:r>
      <w:r w:rsidR="00612F01">
        <w:rPr>
          <w:rFonts w:hint="eastAsia"/>
        </w:rPr>
        <w:t>。对于神经网络这样需要大量空间来存放中间数据的程序来说，共享存储的存在可以大大减少中间数据在存储与计算单元之间传输的开销。</w:t>
      </w:r>
    </w:p>
    <w:p w:rsidR="00DC4F4C" w:rsidRDefault="00DC4F4C">
      <w:r>
        <w:rPr>
          <w:rFonts w:hint="eastAsia"/>
        </w:rPr>
        <w:t>设备存储</w:t>
      </w:r>
      <w:r w:rsidR="00BF2B77">
        <w:rPr>
          <w:rFonts w:hint="eastAsia"/>
        </w:rPr>
        <w:t>（</w:t>
      </w:r>
      <w:r w:rsidR="00BF2B77">
        <w:rPr>
          <w:rFonts w:hint="eastAsia"/>
        </w:rPr>
        <w:t>Device Memory</w:t>
      </w:r>
      <w:r w:rsidR="00BF2B77">
        <w:rPr>
          <w:rFonts w:hint="eastAsia"/>
        </w:rPr>
        <w:t>）</w:t>
      </w:r>
      <w:r>
        <w:rPr>
          <w:rFonts w:hint="eastAsia"/>
        </w:rPr>
        <w:t>：本地存储是用来存放没有被存放在寄存器以及共享缓存当中的数据的。有时候线程可能需要存放大量的变量，而上面提到的寄存器文件是不能满足需求的，这就是本地存储发挥功用的时候。一般设备存储还支持存放以下类型的数据，常量大小的数组类型数据，超过寄存器文件支持上线的数组类型数据</w:t>
      </w:r>
      <w:r w:rsidR="00555631">
        <w:rPr>
          <w:rFonts w:hint="eastAsia"/>
        </w:rPr>
        <w:t>，从本次存储当中读取的需要应用到各个线程块</w:t>
      </w:r>
      <w:r w:rsidR="00FE5C9C">
        <w:rPr>
          <w:rFonts w:hint="eastAsia"/>
        </w:rPr>
        <w:t>上面的规模较大的数据等。</w:t>
      </w:r>
      <w:r w:rsidR="008B1CB6">
        <w:rPr>
          <w:rFonts w:hint="eastAsia"/>
        </w:rPr>
        <w:t>有较大的读写延迟，一般为</w:t>
      </w:r>
      <w:r w:rsidR="008B1CB6">
        <w:rPr>
          <w:rFonts w:hint="eastAsia"/>
        </w:rPr>
        <w:t>400</w:t>
      </w:r>
      <w:r w:rsidR="008B1CB6">
        <w:rPr>
          <w:rFonts w:hint="eastAsia"/>
        </w:rPr>
        <w:t>到</w:t>
      </w:r>
      <w:r w:rsidR="008B1CB6">
        <w:rPr>
          <w:rFonts w:hint="eastAsia"/>
        </w:rPr>
        <w:t>800</w:t>
      </w:r>
      <w:r w:rsidR="008B1CB6">
        <w:rPr>
          <w:rFonts w:hint="eastAsia"/>
        </w:rPr>
        <w:t>个</w:t>
      </w:r>
      <w:r w:rsidR="008B1CB6">
        <w:rPr>
          <w:rFonts w:hint="eastAsia"/>
        </w:rPr>
        <w:t>cycle</w:t>
      </w:r>
      <w:r w:rsidR="008B1CB6">
        <w:rPr>
          <w:rFonts w:hint="eastAsia"/>
        </w:rPr>
        <w:t>。</w:t>
      </w:r>
    </w:p>
    <w:p w:rsidR="00DC4F4C" w:rsidRDefault="00DC4F4C">
      <w:r>
        <w:rPr>
          <w:rFonts w:hint="eastAsia"/>
        </w:rPr>
        <w:t>二级缓存：二级缓存是多个</w:t>
      </w:r>
      <w:r>
        <w:rPr>
          <w:rFonts w:hint="eastAsia"/>
        </w:rPr>
        <w:t>SM</w:t>
      </w:r>
      <w:r>
        <w:rPr>
          <w:rFonts w:hint="eastAsia"/>
        </w:rPr>
        <w:t>共用的，可以作为从全局存储当中进行读写的中间过渡存储，二级存储也支持原子操作，但是这些原子操作所涉及的数据必须能够在</w:t>
      </w:r>
      <w:r w:rsidR="00555631">
        <w:rPr>
          <w:rFonts w:hint="eastAsia"/>
        </w:rPr>
        <w:t>不同线程块甚至核函数之间进行共享。</w:t>
      </w:r>
    </w:p>
    <w:p w:rsidR="00BF2B77" w:rsidRPr="00090412" w:rsidRDefault="00BF2B77">
      <w:r>
        <w:rPr>
          <w:rFonts w:hint="eastAsia"/>
        </w:rPr>
        <w:t>宿主存储（</w:t>
      </w:r>
      <w:r>
        <w:rPr>
          <w:rFonts w:hint="eastAsia"/>
        </w:rPr>
        <w:t>Host Memory</w:t>
      </w:r>
      <w:r>
        <w:rPr>
          <w:rFonts w:hint="eastAsia"/>
        </w:rPr>
        <w:t>）</w:t>
      </w:r>
      <w:r w:rsidR="008B1CB6">
        <w:rPr>
          <w:rFonts w:hint="eastAsia"/>
        </w:rPr>
        <w:t>：</w:t>
      </w:r>
      <w:r w:rsidR="008B1CB6">
        <w:rPr>
          <w:rFonts w:hint="eastAsia"/>
        </w:rPr>
        <w:t>CPU</w:t>
      </w:r>
      <w:r w:rsidR="008B1CB6">
        <w:rPr>
          <w:rFonts w:hint="eastAsia"/>
        </w:rPr>
        <w:t>存放数据的地方，一般在程序开始时候会在</w:t>
      </w:r>
      <w:r w:rsidR="008B1CB6">
        <w:rPr>
          <w:rFonts w:hint="eastAsia"/>
        </w:rPr>
        <w:t>CPU</w:t>
      </w:r>
      <w:r w:rsidR="008B1CB6">
        <w:rPr>
          <w:rFonts w:hint="eastAsia"/>
        </w:rPr>
        <w:t>上开辟空间存放数据，然后搬移到</w:t>
      </w:r>
      <w:r w:rsidR="008B1CB6">
        <w:rPr>
          <w:rFonts w:hint="eastAsia"/>
        </w:rPr>
        <w:t>GPU</w:t>
      </w:r>
      <w:r w:rsidR="008B1CB6">
        <w:rPr>
          <w:rFonts w:hint="eastAsia"/>
        </w:rPr>
        <w:t>上的设备存储作为输入数据，最后也会开辟空间来接受从</w:t>
      </w:r>
      <w:r w:rsidR="008B1CB6">
        <w:rPr>
          <w:rFonts w:hint="eastAsia"/>
        </w:rPr>
        <w:t>GPU</w:t>
      </w:r>
      <w:r w:rsidR="008B1CB6">
        <w:rPr>
          <w:rFonts w:hint="eastAsia"/>
        </w:rPr>
        <w:t>迁出的输出数据。</w:t>
      </w:r>
    </w:p>
    <w:p w:rsidR="00104D69" w:rsidRDefault="004E2E49" w:rsidP="004E2E49">
      <w:pPr>
        <w:ind w:firstLine="420"/>
      </w:pPr>
      <w:r>
        <w:rPr>
          <w:rFonts w:hint="eastAsia"/>
        </w:rPr>
        <w:t>CUDA</w:t>
      </w:r>
      <w:r>
        <w:rPr>
          <w:rFonts w:hint="eastAsia"/>
        </w:rPr>
        <w:t>核（</w:t>
      </w:r>
      <w:r>
        <w:rPr>
          <w:rFonts w:hint="eastAsia"/>
        </w:rPr>
        <w:t>CUDA cores</w:t>
      </w:r>
      <w:r>
        <w:rPr>
          <w:rFonts w:hint="eastAsia"/>
        </w:rPr>
        <w:t>）一般指得是</w:t>
      </w:r>
      <w:r>
        <w:rPr>
          <w:rFonts w:hint="eastAsia"/>
        </w:rPr>
        <w:t>GPU</w:t>
      </w:r>
      <w:r>
        <w:rPr>
          <w:rFonts w:hint="eastAsia"/>
        </w:rPr>
        <w:t>上最核心的数据处理的模块，一般分为：</w:t>
      </w:r>
    </w:p>
    <w:p w:rsidR="004E2E49" w:rsidRDefault="004E2E49" w:rsidP="004E2E49">
      <w:r>
        <w:rPr>
          <w:rFonts w:hint="eastAsia"/>
        </w:rPr>
        <w:t>整数算术逻辑单元（</w:t>
      </w:r>
      <w:r>
        <w:rPr>
          <w:rFonts w:hint="eastAsia"/>
        </w:rPr>
        <w:t>Integer Arithmetic Logic Unit</w:t>
      </w:r>
      <w:r>
        <w:rPr>
          <w:rFonts w:hint="eastAsia"/>
        </w:rPr>
        <w:t>）：支持</w:t>
      </w:r>
      <w:r>
        <w:rPr>
          <w:rFonts w:hint="eastAsia"/>
        </w:rPr>
        <w:t>32</w:t>
      </w:r>
      <w:r>
        <w:rPr>
          <w:rFonts w:hint="eastAsia"/>
        </w:rPr>
        <w:t>位精度的所有符合传统编程需求的定点操作，并且也对</w:t>
      </w:r>
      <w:r>
        <w:rPr>
          <w:rFonts w:hint="eastAsia"/>
        </w:rPr>
        <w:t>64</w:t>
      </w:r>
      <w:r>
        <w:rPr>
          <w:rFonts w:hint="eastAsia"/>
        </w:rPr>
        <w:t>位以及更多扩展位的算术逻辑操作的精度进行了优化。这也就是说对于传统编程环境当中所有可用的指令与操作在</w:t>
      </w:r>
      <w:r>
        <w:rPr>
          <w:rFonts w:hint="eastAsia"/>
        </w:rPr>
        <w:t>GPU</w:t>
      </w:r>
      <w:r>
        <w:rPr>
          <w:rFonts w:hint="eastAsia"/>
        </w:rPr>
        <w:t>上都是可以实现的。</w:t>
      </w:r>
    </w:p>
    <w:p w:rsidR="004E2E49" w:rsidRDefault="004E2E49" w:rsidP="004E2E49">
      <w:r>
        <w:rPr>
          <w:rFonts w:hint="eastAsia"/>
        </w:rPr>
        <w:t>浮点处理单元（</w:t>
      </w:r>
      <w:r>
        <w:rPr>
          <w:rFonts w:hint="eastAsia"/>
        </w:rPr>
        <w:t>Floating Point Unit</w:t>
      </w:r>
      <w:r>
        <w:rPr>
          <w:rFonts w:hint="eastAsia"/>
        </w:rPr>
        <w:t>）：实现了最新的</w:t>
      </w:r>
      <w:r>
        <w:rPr>
          <w:rFonts w:hint="eastAsia"/>
        </w:rPr>
        <w:t>IEEE 754-2008</w:t>
      </w:r>
      <w:r>
        <w:rPr>
          <w:rFonts w:hint="eastAsia"/>
        </w:rPr>
        <w:t>标准规定的所有浮点标准操作，并且提供单精度版本和双精度版本的聚合乘加（</w:t>
      </w:r>
      <w:r>
        <w:rPr>
          <w:rFonts w:hint="eastAsia"/>
        </w:rPr>
        <w:t>Fused Multiply-add</w:t>
      </w:r>
      <w:r>
        <w:rPr>
          <w:rFonts w:hint="eastAsia"/>
        </w:rPr>
        <w:t>）指令。在每一个</w:t>
      </w:r>
      <w:r>
        <w:rPr>
          <w:rFonts w:hint="eastAsia"/>
        </w:rPr>
        <w:t>cycle</w:t>
      </w:r>
      <w:r>
        <w:rPr>
          <w:rFonts w:hint="eastAsia"/>
        </w:rPr>
        <w:t>当中，每个</w:t>
      </w:r>
      <w:proofErr w:type="spellStart"/>
      <w:r>
        <w:rPr>
          <w:rFonts w:hint="eastAsia"/>
        </w:rPr>
        <w:t>sm</w:t>
      </w:r>
      <w:proofErr w:type="spellEnd"/>
      <w:r>
        <w:rPr>
          <w:rFonts w:hint="eastAsia"/>
        </w:rPr>
        <w:t>当中最多可以处理</w:t>
      </w:r>
      <w:r>
        <w:rPr>
          <w:rFonts w:hint="eastAsia"/>
        </w:rPr>
        <w:t>16</w:t>
      </w:r>
      <w:r>
        <w:rPr>
          <w:rFonts w:hint="eastAsia"/>
        </w:rPr>
        <w:t>个符合乘加操作。</w:t>
      </w:r>
    </w:p>
    <w:p w:rsidR="004E2E49" w:rsidRPr="004E2E49" w:rsidRDefault="004E2E49" w:rsidP="004E2E49">
      <w:r>
        <w:rPr>
          <w:rFonts w:hint="eastAsia"/>
        </w:rPr>
        <w:tab/>
      </w:r>
      <w:r>
        <w:t>W</w:t>
      </w:r>
      <w:r>
        <w:rPr>
          <w:rFonts w:hint="eastAsia"/>
        </w:rPr>
        <w:t>arp</w:t>
      </w:r>
      <w:r>
        <w:rPr>
          <w:rFonts w:hint="eastAsia"/>
        </w:rPr>
        <w:t>调度功能也是</w:t>
      </w:r>
      <w:r>
        <w:rPr>
          <w:rFonts w:hint="eastAsia"/>
        </w:rPr>
        <w:t>Fermi</w:t>
      </w:r>
      <w:r>
        <w:rPr>
          <w:rFonts w:hint="eastAsia"/>
        </w:rPr>
        <w:t>架构实现的一个功能，这是通过两层的分布式线程调度器完成的。每一个</w:t>
      </w:r>
      <w:proofErr w:type="spellStart"/>
      <w:r>
        <w:rPr>
          <w:rFonts w:hint="eastAsia"/>
        </w:rPr>
        <w:t>sm</w:t>
      </w:r>
      <w:proofErr w:type="spellEnd"/>
      <w:r w:rsidR="00972D76">
        <w:rPr>
          <w:rFonts w:hint="eastAsia"/>
        </w:rPr>
        <w:t>都有两个发射指令单元，可以让两个</w:t>
      </w:r>
      <w:r w:rsidR="00972D76">
        <w:rPr>
          <w:rFonts w:hint="eastAsia"/>
        </w:rPr>
        <w:t>warp</w:t>
      </w:r>
      <w:r w:rsidR="00972D76">
        <w:rPr>
          <w:rFonts w:hint="eastAsia"/>
        </w:rPr>
        <w:t>同时相互独立的并行发射，可以让两个</w:t>
      </w:r>
      <w:r w:rsidR="00972D76">
        <w:rPr>
          <w:rFonts w:hint="eastAsia"/>
        </w:rPr>
        <w:t>warp</w:t>
      </w:r>
      <w:r w:rsidR="00972D76">
        <w:rPr>
          <w:rFonts w:hint="eastAsia"/>
        </w:rPr>
        <w:t>的一条指令分别在</w:t>
      </w:r>
      <w:r w:rsidR="00972D76">
        <w:rPr>
          <w:rFonts w:hint="eastAsia"/>
        </w:rPr>
        <w:t>16</w:t>
      </w:r>
      <w:r w:rsidR="00972D76">
        <w:rPr>
          <w:rFonts w:hint="eastAsia"/>
        </w:rPr>
        <w:t>个一组的</w:t>
      </w:r>
      <w:r w:rsidR="00972D76">
        <w:rPr>
          <w:rFonts w:hint="eastAsia"/>
        </w:rPr>
        <w:t>CUDA core</w:t>
      </w:r>
      <w:r w:rsidR="00972D76">
        <w:rPr>
          <w:rFonts w:hint="eastAsia"/>
        </w:rPr>
        <w:t>上进行计算，或者是</w:t>
      </w:r>
      <w:r w:rsidR="00972D76">
        <w:rPr>
          <w:rFonts w:hint="eastAsia"/>
        </w:rPr>
        <w:t>16</w:t>
      </w:r>
      <w:r w:rsidR="00972D76">
        <w:rPr>
          <w:rFonts w:hint="eastAsia"/>
        </w:rPr>
        <w:t>个访存操作，或者在</w:t>
      </w:r>
      <w:r w:rsidR="00972D76">
        <w:rPr>
          <w:rFonts w:hint="eastAsia"/>
        </w:rPr>
        <w:t>4</w:t>
      </w:r>
      <w:r w:rsidR="00972D76">
        <w:rPr>
          <w:rFonts w:hint="eastAsia"/>
        </w:rPr>
        <w:t>个</w:t>
      </w:r>
      <w:r w:rsidR="00972D76">
        <w:rPr>
          <w:rFonts w:hint="eastAsia"/>
        </w:rPr>
        <w:t>SFU</w:t>
      </w:r>
      <w:r w:rsidR="00972D76">
        <w:rPr>
          <w:rFonts w:hint="eastAsia"/>
        </w:rPr>
        <w:t>上执行。这样的调度机制可以让</w:t>
      </w:r>
      <w:r w:rsidR="00972D76">
        <w:rPr>
          <w:rFonts w:hint="eastAsia"/>
        </w:rPr>
        <w:t>GPU</w:t>
      </w:r>
      <w:r w:rsidR="00972D76">
        <w:rPr>
          <w:rFonts w:hint="eastAsia"/>
        </w:rPr>
        <w:t>在硬件的计算能力达到极致。</w:t>
      </w:r>
    </w:p>
    <w:p w:rsidR="00104D69" w:rsidRDefault="00104D69">
      <w:r>
        <w:rPr>
          <w:rFonts w:hint="eastAsia"/>
        </w:rPr>
        <w:tab/>
        <w:t>GPU</w:t>
      </w:r>
      <w:r>
        <w:rPr>
          <w:rFonts w:hint="eastAsia"/>
        </w:rPr>
        <w:t>本身的设计是非常适用于图形处理的，因此其在操作上和可编程性上都有着很多的限制要求，根据</w:t>
      </w:r>
      <w:r>
        <w:rPr>
          <w:rFonts w:hint="eastAsia"/>
        </w:rPr>
        <w:t>GPU</w:t>
      </w:r>
      <w:r>
        <w:rPr>
          <w:rFonts w:hint="eastAsia"/>
        </w:rPr>
        <w:t>的架构设计，对于那些可以流处理的问题</w:t>
      </w:r>
      <w:r>
        <w:rPr>
          <w:rFonts w:hint="eastAsia"/>
        </w:rPr>
        <w:t>GPU</w:t>
      </w:r>
      <w:r>
        <w:rPr>
          <w:rFonts w:hint="eastAsia"/>
        </w:rPr>
        <w:t>能够较为高效的解决方案，但是其硬件的使用也必须要遵循</w:t>
      </w:r>
      <w:r w:rsidR="00C2350C">
        <w:rPr>
          <w:rFonts w:hint="eastAsia"/>
        </w:rPr>
        <w:t>规则</w:t>
      </w:r>
      <w:r>
        <w:rPr>
          <w:rFonts w:hint="eastAsia"/>
        </w:rPr>
        <w:t>。</w:t>
      </w:r>
    </w:p>
    <w:p w:rsidR="00104D69" w:rsidRDefault="00B77F91" w:rsidP="00C2350C">
      <w:pPr>
        <w:ind w:firstLine="420"/>
      </w:pPr>
      <w:r>
        <w:rPr>
          <w:rFonts w:hint="eastAsia"/>
        </w:rPr>
        <w:t>流处理是在并行化处理当中发掘的一种可以突破传统限制的处理方法，能够直接使用多</w:t>
      </w:r>
      <w:r>
        <w:rPr>
          <w:rFonts w:hint="eastAsia"/>
        </w:rPr>
        <w:lastRenderedPageBreak/>
        <w:t>个计算单元来实现计算并行化，加速处理过程，而不需要非常复杂的分配存储、管理同步、通讯交流等额外的开销。正如我们在传统</w:t>
      </w:r>
      <w:r>
        <w:rPr>
          <w:rFonts w:hint="eastAsia"/>
        </w:rPr>
        <w:t>SIMD</w:t>
      </w:r>
      <w:r>
        <w:rPr>
          <w:rFonts w:hint="eastAsia"/>
        </w:rPr>
        <w:t>概念当中描述的那样，我们需要对一组数据流中的每一个数据都执行相同的操作。最典型的就是对数据流当中数据的操作都组合到一个核函数（</w:t>
      </w:r>
      <w:r>
        <w:rPr>
          <w:rFonts w:hint="eastAsia"/>
        </w:rPr>
        <w:t>kernel function</w:t>
      </w:r>
      <w:r w:rsidR="00721966">
        <w:rPr>
          <w:rFonts w:hint="eastAsia"/>
        </w:rPr>
        <w:t>）当中。一般核函数都是可以被流水线化的，这样就可以重复使用片上存储而避免了额外的内存带宽，这也符合了</w:t>
      </w:r>
      <w:r w:rsidR="00721966">
        <w:rPr>
          <w:rFonts w:hint="eastAsia"/>
        </w:rPr>
        <w:t>GPU</w:t>
      </w:r>
      <w:r w:rsidR="00721966">
        <w:rPr>
          <w:rFonts w:hint="eastAsia"/>
        </w:rPr>
        <w:t>设计的理念。</w:t>
      </w:r>
    </w:p>
    <w:p w:rsidR="00721966" w:rsidRDefault="00721966">
      <w:r>
        <w:rPr>
          <w:rFonts w:hint="eastAsia"/>
        </w:rPr>
        <w:tab/>
      </w:r>
      <w:r>
        <w:rPr>
          <w:rFonts w:hint="eastAsia"/>
        </w:rPr>
        <w:t>在</w:t>
      </w:r>
      <w:r>
        <w:rPr>
          <w:rFonts w:hint="eastAsia"/>
        </w:rPr>
        <w:t>GPU</w:t>
      </w:r>
      <w:r>
        <w:rPr>
          <w:rFonts w:hint="eastAsia"/>
        </w:rPr>
        <w:t>当中可以处理独立的向量，也能够高效地并行化地处理大量的向量。</w:t>
      </w:r>
      <w:r w:rsidR="00A730D8">
        <w:rPr>
          <w:rFonts w:hint="eastAsia"/>
        </w:rPr>
        <w:t>而面对数据流处理这样的问题，</w:t>
      </w:r>
      <w:r w:rsidR="00A730D8">
        <w:rPr>
          <w:rFonts w:hint="eastAsia"/>
        </w:rPr>
        <w:t>GPU</w:t>
      </w:r>
      <w:r w:rsidR="00A730D8">
        <w:rPr>
          <w:rFonts w:hint="eastAsia"/>
        </w:rPr>
        <w:t>就作为流处理器就可以充分发挥其</w:t>
      </w:r>
      <w:r w:rsidR="003C5F02">
        <w:rPr>
          <w:rFonts w:hint="eastAsia"/>
        </w:rPr>
        <w:t>功效——并行化地将同一个核函数作用到数据流当中的每一个记录当中，当然其前提是数据流本身已经提供了</w:t>
      </w:r>
      <w:r w:rsidR="00A21F70">
        <w:rPr>
          <w:rFonts w:hint="eastAsia"/>
        </w:rPr>
        <w:t>数据并行性，这在神经网络各层次的输入数据当中都能得到充分的保证。并且神经网络同一层次的数据之间（例如输入层数据之间，神经突触层权值之间）各自独立，我们可以同时对各个输入数据进行处理，处理完成之后写入到各自的存储当中，而不需要考虑到是否有存储需要同时被读写。</w:t>
      </w:r>
      <w:r w:rsidR="0067391D">
        <w:rPr>
          <w:rFonts w:hint="eastAsia"/>
        </w:rPr>
        <w:t>并且由上面的分析也能够看到，各个神经网络层次在计算的时候的计算密度都是并行化的前提，</w:t>
      </w:r>
      <w:r w:rsidR="00855E3F">
        <w:rPr>
          <w:rFonts w:hint="eastAsia"/>
        </w:rPr>
        <w:t>对于</w:t>
      </w:r>
      <w:r w:rsidR="00855E3F">
        <w:rPr>
          <w:rFonts w:hint="eastAsia"/>
        </w:rPr>
        <w:t>GPU</w:t>
      </w:r>
      <w:r w:rsidR="00855E3F">
        <w:rPr>
          <w:rFonts w:hint="eastAsia"/>
        </w:rPr>
        <w:t>来说，如果执行的计算过程有着较高的计算密度，那么对于应用的加速将会非常有利，否则就会成为计算性能提升的瓶颈。</w:t>
      </w:r>
    </w:p>
    <w:p w:rsidR="000C79D1" w:rsidRPr="00721966" w:rsidRDefault="00737264">
      <w:r>
        <w:rPr>
          <w:rFonts w:hint="eastAsia"/>
        </w:rPr>
        <w:tab/>
      </w:r>
      <w:r>
        <w:rPr>
          <w:rFonts w:hint="eastAsia"/>
        </w:rPr>
        <w:t>从上面的</w:t>
      </w:r>
      <w:r>
        <w:rPr>
          <w:rFonts w:hint="eastAsia"/>
        </w:rPr>
        <w:t>GPU</w:t>
      </w:r>
      <w:r>
        <w:rPr>
          <w:rFonts w:hint="eastAsia"/>
        </w:rPr>
        <w:t>的架构以及处理模型当中可以看到，虽然</w:t>
      </w:r>
      <w:r>
        <w:rPr>
          <w:rFonts w:hint="eastAsia"/>
        </w:rPr>
        <w:t>GPU</w:t>
      </w:r>
      <w:r w:rsidR="00557DA6">
        <w:rPr>
          <w:rFonts w:hint="eastAsia"/>
        </w:rPr>
        <w:t>也是并行执行但是更倾向于将同一个指令作用到多个线程上面，然后由每一个线程对该线程上面的数据进行操作，而传统的</w:t>
      </w:r>
      <w:r w:rsidR="00557DA6">
        <w:rPr>
          <w:rFonts w:hint="eastAsia"/>
        </w:rPr>
        <w:t>SIMD</w:t>
      </w:r>
      <w:r w:rsidR="00557DA6">
        <w:rPr>
          <w:rFonts w:hint="eastAsia"/>
        </w:rPr>
        <w:t>模型，包括</w:t>
      </w:r>
      <w:r w:rsidR="00557DA6">
        <w:rPr>
          <w:rFonts w:hint="eastAsia"/>
        </w:rPr>
        <w:t>Intel</w:t>
      </w:r>
      <w:r w:rsidR="00557DA6">
        <w:rPr>
          <w:rFonts w:hint="eastAsia"/>
        </w:rPr>
        <w:t>的</w:t>
      </w:r>
      <w:r w:rsidR="00557DA6">
        <w:rPr>
          <w:rFonts w:hint="eastAsia"/>
        </w:rPr>
        <w:t>MMX</w:t>
      </w:r>
      <w:r w:rsidR="00557DA6">
        <w:rPr>
          <w:rFonts w:hint="eastAsia"/>
        </w:rPr>
        <w:t>以及</w:t>
      </w:r>
      <w:r w:rsidR="00557DA6">
        <w:rPr>
          <w:rFonts w:hint="eastAsia"/>
        </w:rPr>
        <w:t>SSE</w:t>
      </w:r>
      <w:r w:rsidR="00557DA6">
        <w:rPr>
          <w:rFonts w:hint="eastAsia"/>
        </w:rPr>
        <w:t>指令集都是将单个指令直接作用到多个数据上面，虽然</w:t>
      </w:r>
      <w:r w:rsidR="00557DA6">
        <w:rPr>
          <w:rFonts w:hint="eastAsia"/>
        </w:rPr>
        <w:t>SIMT</w:t>
      </w:r>
      <w:r w:rsidR="00557DA6">
        <w:rPr>
          <w:rFonts w:hint="eastAsia"/>
        </w:rPr>
        <w:t>的模型是从</w:t>
      </w:r>
      <w:r w:rsidR="00557DA6">
        <w:rPr>
          <w:rFonts w:hint="eastAsia"/>
        </w:rPr>
        <w:t>SIMD</w:t>
      </w:r>
      <w:r w:rsidR="00557DA6">
        <w:rPr>
          <w:rFonts w:hint="eastAsia"/>
        </w:rPr>
        <w:t>更进一步修改得到，但是两者在并行性上面还是有着相当大的差别：</w:t>
      </w:r>
    </w:p>
    <w:p w:rsidR="00F20C9A" w:rsidRDefault="00F20C9A">
      <w:r>
        <w:rPr>
          <w:rFonts w:hint="eastAsia"/>
        </w:rPr>
        <w:t>CPU</w:t>
      </w:r>
      <w:r>
        <w:rPr>
          <w:rFonts w:hint="eastAsia"/>
        </w:rPr>
        <w:t>并行化特点：</w:t>
      </w:r>
    </w:p>
    <w:p w:rsidR="00F20C9A" w:rsidRDefault="00F20C9A">
      <w:r>
        <w:rPr>
          <w:rFonts w:hint="eastAsia"/>
        </w:rPr>
        <w:t>任务并行化</w:t>
      </w:r>
    </w:p>
    <w:p w:rsidR="00F20C9A" w:rsidRDefault="00F20C9A">
      <w:r>
        <w:rPr>
          <w:rFonts w:hint="eastAsia"/>
        </w:rPr>
        <w:t>多个任务被映射到多个线程当中</w:t>
      </w:r>
    </w:p>
    <w:p w:rsidR="00F20C9A" w:rsidRDefault="00F20C9A">
      <w:r>
        <w:rPr>
          <w:rFonts w:hint="eastAsia"/>
        </w:rPr>
        <w:t>不同的任务执行不同的指令</w:t>
      </w:r>
    </w:p>
    <w:p w:rsidR="00F20C9A" w:rsidRDefault="00F20C9A">
      <w:r>
        <w:rPr>
          <w:rFonts w:hint="eastAsia"/>
        </w:rPr>
        <w:t>最多支持在几十个核心上支持几十个重量级线程并行执行</w:t>
      </w:r>
    </w:p>
    <w:p w:rsidR="00F20C9A" w:rsidRDefault="00F711E0">
      <w:r>
        <w:rPr>
          <w:rFonts w:hint="eastAsia"/>
        </w:rPr>
        <w:t>每一个线程都需要人为地精确管理</w:t>
      </w:r>
      <w:r w:rsidR="001F5715">
        <w:rPr>
          <w:rFonts w:hint="eastAsia"/>
        </w:rPr>
        <w:t>与调度</w:t>
      </w:r>
    </w:p>
    <w:p w:rsidR="00F711E0" w:rsidRDefault="00F711E0">
      <w:r>
        <w:rPr>
          <w:rFonts w:hint="eastAsia"/>
        </w:rPr>
        <w:t>每一个线程都需要分别编程其行为</w:t>
      </w:r>
    </w:p>
    <w:p w:rsidR="00F711E0" w:rsidRDefault="00F711E0">
      <w:r>
        <w:rPr>
          <w:rFonts w:hint="eastAsia"/>
        </w:rPr>
        <w:t>GPU</w:t>
      </w:r>
      <w:r>
        <w:rPr>
          <w:rFonts w:hint="eastAsia"/>
        </w:rPr>
        <w:t>并行化特点：</w:t>
      </w:r>
    </w:p>
    <w:p w:rsidR="00F711E0" w:rsidRDefault="00F711E0">
      <w:r>
        <w:rPr>
          <w:rFonts w:hint="eastAsia"/>
        </w:rPr>
        <w:t>SIMD</w:t>
      </w:r>
      <w:r>
        <w:rPr>
          <w:rFonts w:hint="eastAsia"/>
        </w:rPr>
        <w:t>模型</w:t>
      </w:r>
    </w:p>
    <w:p w:rsidR="00F711E0" w:rsidRDefault="00F711E0">
      <w:r>
        <w:rPr>
          <w:rFonts w:hint="eastAsia"/>
        </w:rPr>
        <w:t>不同数据上执行相同指令</w:t>
      </w:r>
    </w:p>
    <w:p w:rsidR="00F711E0" w:rsidRDefault="00F711E0">
      <w:r>
        <w:rPr>
          <w:rFonts w:hint="eastAsia"/>
        </w:rPr>
        <w:t>数百个核心上并行执行上万个轻量级线程</w:t>
      </w:r>
    </w:p>
    <w:p w:rsidR="00F711E0" w:rsidRDefault="00F711E0">
      <w:r>
        <w:rPr>
          <w:rFonts w:hint="eastAsia"/>
        </w:rPr>
        <w:t>线程通过硬件来管理调度</w:t>
      </w:r>
    </w:p>
    <w:p w:rsidR="00F711E0" w:rsidRPr="00F711E0" w:rsidRDefault="00F711E0">
      <w:r>
        <w:rPr>
          <w:rFonts w:hint="eastAsia"/>
        </w:rPr>
        <w:t>编程框架已经实现了对线程的批量操作</w:t>
      </w:r>
    </w:p>
    <w:p w:rsidR="00F20C9A" w:rsidRDefault="00F20C9A">
      <w:r>
        <w:rPr>
          <w:rFonts w:hint="eastAsia"/>
        </w:rPr>
        <w:t>CPU</w:t>
      </w:r>
      <w:r>
        <w:rPr>
          <w:rFonts w:hint="eastAsia"/>
        </w:rPr>
        <w:t>并行与</w:t>
      </w:r>
      <w:r>
        <w:rPr>
          <w:rFonts w:hint="eastAsia"/>
        </w:rPr>
        <w:t>GPU</w:t>
      </w:r>
      <w:r>
        <w:rPr>
          <w:rFonts w:hint="eastAsia"/>
        </w:rPr>
        <w:t>并行对照表</w:t>
      </w:r>
    </w:p>
    <w:p w:rsidR="00F20C9A" w:rsidRDefault="00F20C9A"/>
    <w:p w:rsidR="00BE17D1" w:rsidRPr="00F20C9A" w:rsidRDefault="00BE17D1">
      <w:r>
        <w:rPr>
          <w:rFonts w:hint="eastAsia"/>
        </w:rPr>
        <w:t>GPU</w:t>
      </w:r>
      <w:r>
        <w:rPr>
          <w:rFonts w:hint="eastAsia"/>
        </w:rPr>
        <w:t>编程模型</w:t>
      </w:r>
    </w:p>
    <w:p w:rsidR="00F20C9A" w:rsidRDefault="0096644A">
      <w:r>
        <w:rPr>
          <w:rFonts w:hint="eastAsia"/>
        </w:rPr>
        <w:tab/>
        <w:t>CUDA</w:t>
      </w:r>
      <w:r>
        <w:rPr>
          <w:rFonts w:hint="eastAsia"/>
        </w:rPr>
        <w:t>（</w:t>
      </w:r>
      <w:r>
        <w:rPr>
          <w:rFonts w:hint="eastAsia"/>
        </w:rPr>
        <w:t>Computing Unified Device Architecture</w:t>
      </w:r>
      <w:r>
        <w:rPr>
          <w:rFonts w:hint="eastAsia"/>
        </w:rPr>
        <w:t>）是</w:t>
      </w:r>
      <w:r>
        <w:rPr>
          <w:rFonts w:hint="eastAsia"/>
        </w:rPr>
        <w:t>NVIDIA</w:t>
      </w:r>
      <w:r>
        <w:rPr>
          <w:rFonts w:hint="eastAsia"/>
        </w:rPr>
        <w:t>制定的并行编程平台和编程模型，作用在</w:t>
      </w:r>
      <w:r>
        <w:rPr>
          <w:rFonts w:hint="eastAsia"/>
        </w:rPr>
        <w:t>NVIDIA</w:t>
      </w:r>
      <w:r>
        <w:rPr>
          <w:rFonts w:hint="eastAsia"/>
        </w:rPr>
        <w:t>生产的</w:t>
      </w:r>
      <w:r>
        <w:rPr>
          <w:rFonts w:hint="eastAsia"/>
        </w:rPr>
        <w:t>GPU</w:t>
      </w:r>
      <w:r>
        <w:rPr>
          <w:rFonts w:hint="eastAsia"/>
        </w:rPr>
        <w:t>上。</w:t>
      </w:r>
      <w:r>
        <w:rPr>
          <w:rFonts w:hint="eastAsia"/>
        </w:rPr>
        <w:t>CUDA</w:t>
      </w:r>
      <w:r>
        <w:rPr>
          <w:rFonts w:hint="eastAsia"/>
        </w:rPr>
        <w:t>使得程序员能够使用到</w:t>
      </w:r>
      <w:r>
        <w:rPr>
          <w:rFonts w:hint="eastAsia"/>
        </w:rPr>
        <w:t>GPU</w:t>
      </w:r>
      <w:r>
        <w:rPr>
          <w:rFonts w:hint="eastAsia"/>
        </w:rPr>
        <w:t>当中的指令集，并且对片上以及片下的存储空间进行直接的操作。</w:t>
      </w:r>
      <w:r w:rsidR="00A314FF">
        <w:rPr>
          <w:rFonts w:hint="eastAsia"/>
        </w:rPr>
        <w:t>在</w:t>
      </w:r>
      <w:r w:rsidR="00A314FF">
        <w:rPr>
          <w:rFonts w:hint="eastAsia"/>
        </w:rPr>
        <w:t>CUDA</w:t>
      </w:r>
      <w:r w:rsidR="00A314FF">
        <w:rPr>
          <w:rFonts w:hint="eastAsia"/>
        </w:rPr>
        <w:t>的帮助下，传统的</w:t>
      </w:r>
      <w:r w:rsidR="00A314FF">
        <w:rPr>
          <w:rFonts w:hint="eastAsia"/>
        </w:rPr>
        <w:t>GPU</w:t>
      </w:r>
      <w:r w:rsidR="00A314FF">
        <w:rPr>
          <w:rFonts w:hint="eastAsia"/>
        </w:rPr>
        <w:t>除了能够在图形处理方面发挥作用之外，在通用的并行</w:t>
      </w:r>
      <w:r w:rsidR="00016A38">
        <w:rPr>
          <w:rFonts w:hint="eastAsia"/>
        </w:rPr>
        <w:t>问题处理当中也能有相当不错的表现，这也就是</w:t>
      </w:r>
      <w:r w:rsidR="00016A38">
        <w:rPr>
          <w:rFonts w:hint="eastAsia"/>
        </w:rPr>
        <w:t>GPGPU</w:t>
      </w:r>
      <w:r w:rsidR="00016A38">
        <w:rPr>
          <w:rFonts w:hint="eastAsia"/>
        </w:rPr>
        <w:t>生产的直接原因。</w:t>
      </w:r>
      <w:r w:rsidR="00B343D1">
        <w:rPr>
          <w:rFonts w:hint="eastAsia"/>
        </w:rPr>
        <w:t>与</w:t>
      </w:r>
      <w:r w:rsidR="00B343D1">
        <w:rPr>
          <w:rFonts w:hint="eastAsia"/>
        </w:rPr>
        <w:t>CPU</w:t>
      </w:r>
      <w:r w:rsidR="00B343D1">
        <w:rPr>
          <w:rFonts w:hint="eastAsia"/>
        </w:rPr>
        <w:t>不同，</w:t>
      </w:r>
      <w:r w:rsidR="00B343D1">
        <w:rPr>
          <w:rFonts w:hint="eastAsia"/>
        </w:rPr>
        <w:t>GPU</w:t>
      </w:r>
      <w:r w:rsidR="00B343D1">
        <w:rPr>
          <w:rFonts w:hint="eastAsia"/>
        </w:rPr>
        <w:t>本身的设计架构更强调同时执行很多个线程，而</w:t>
      </w:r>
      <w:r w:rsidR="00B343D1">
        <w:rPr>
          <w:rFonts w:hint="eastAsia"/>
        </w:rPr>
        <w:t>CPU</w:t>
      </w:r>
      <w:r w:rsidR="00B343D1">
        <w:rPr>
          <w:rFonts w:hint="eastAsia"/>
        </w:rPr>
        <w:t>的设计架构则更强调能够更快的执行一个线程。</w:t>
      </w:r>
    </w:p>
    <w:p w:rsidR="008D360D" w:rsidRDefault="00660DB9">
      <w:r>
        <w:rPr>
          <w:rFonts w:hint="eastAsia"/>
        </w:rPr>
        <w:tab/>
      </w:r>
      <w:r>
        <w:rPr>
          <w:rFonts w:hint="eastAsia"/>
        </w:rPr>
        <w:t>程序员可以使用</w:t>
      </w:r>
      <w:r>
        <w:rPr>
          <w:rFonts w:hint="eastAsia"/>
        </w:rPr>
        <w:t>CUDA</w:t>
      </w:r>
      <w:r>
        <w:rPr>
          <w:rFonts w:hint="eastAsia"/>
        </w:rPr>
        <w:t>提供的加速库、第三方提供的预编译指令以及传统的编程语言来在</w:t>
      </w:r>
      <w:r>
        <w:rPr>
          <w:rFonts w:hint="eastAsia"/>
        </w:rPr>
        <w:t>CUDA</w:t>
      </w:r>
      <w:r>
        <w:rPr>
          <w:rFonts w:hint="eastAsia"/>
        </w:rPr>
        <w:t>平台上发挥能力解决问题。根据</w:t>
      </w:r>
      <w:r>
        <w:rPr>
          <w:rFonts w:hint="eastAsia"/>
        </w:rPr>
        <w:t>GPU</w:t>
      </w:r>
      <w:r>
        <w:rPr>
          <w:rFonts w:hint="eastAsia"/>
        </w:rPr>
        <w:t>架构的不断改进，</w:t>
      </w:r>
      <w:r>
        <w:rPr>
          <w:rFonts w:hint="eastAsia"/>
        </w:rPr>
        <w:t>CUDA</w:t>
      </w:r>
      <w:r>
        <w:rPr>
          <w:rFonts w:hint="eastAsia"/>
        </w:rPr>
        <w:t>的版本也随之不断的更新，从最初</w:t>
      </w:r>
      <w:r>
        <w:rPr>
          <w:rFonts w:hint="eastAsia"/>
        </w:rPr>
        <w:t>2007</w:t>
      </w:r>
      <w:r>
        <w:rPr>
          <w:rFonts w:hint="eastAsia"/>
        </w:rPr>
        <w:t>年的</w:t>
      </w:r>
      <w:r>
        <w:rPr>
          <w:rFonts w:hint="eastAsia"/>
        </w:rPr>
        <w:t>CUDA SDK</w:t>
      </w:r>
      <w:r>
        <w:rPr>
          <w:rFonts w:hint="eastAsia"/>
        </w:rPr>
        <w:t>到现在的</w:t>
      </w:r>
      <w:r>
        <w:rPr>
          <w:rFonts w:hint="eastAsia"/>
        </w:rPr>
        <w:t>CUDA 6.0</w:t>
      </w:r>
      <w:r>
        <w:rPr>
          <w:rFonts w:hint="eastAsia"/>
        </w:rPr>
        <w:t>，虽然</w:t>
      </w:r>
      <w:r>
        <w:rPr>
          <w:rFonts w:hint="eastAsia"/>
        </w:rPr>
        <w:t>CUDA</w:t>
      </w:r>
      <w:r>
        <w:rPr>
          <w:rFonts w:hint="eastAsia"/>
        </w:rPr>
        <w:t>的</w:t>
      </w:r>
      <w:r>
        <w:rPr>
          <w:rFonts w:hint="eastAsia"/>
        </w:rPr>
        <w:t>API</w:t>
      </w:r>
      <w:r>
        <w:rPr>
          <w:rFonts w:hint="eastAsia"/>
        </w:rPr>
        <w:t>函数以及实现方式</w:t>
      </w:r>
      <w:r>
        <w:rPr>
          <w:rFonts w:hint="eastAsia"/>
        </w:rPr>
        <w:lastRenderedPageBreak/>
        <w:t>可能发生了较多的修改，但是</w:t>
      </w:r>
      <w:r>
        <w:rPr>
          <w:rFonts w:hint="eastAsia"/>
        </w:rPr>
        <w:t>NVIDIA</w:t>
      </w:r>
      <w:r>
        <w:rPr>
          <w:rFonts w:hint="eastAsia"/>
        </w:rPr>
        <w:t>公司明确表示</w:t>
      </w:r>
      <w:r>
        <w:rPr>
          <w:rFonts w:hint="eastAsia"/>
        </w:rPr>
        <w:t>CUDA</w:t>
      </w:r>
      <w:r>
        <w:rPr>
          <w:rFonts w:hint="eastAsia"/>
        </w:rPr>
        <w:t>是能够前向兼容的，也就是当初作用到</w:t>
      </w:r>
      <w:r>
        <w:rPr>
          <w:rFonts w:hint="eastAsia"/>
        </w:rPr>
        <w:t>G8x</w:t>
      </w:r>
      <w:r>
        <w:rPr>
          <w:rFonts w:hint="eastAsia"/>
        </w:rPr>
        <w:t>系列</w:t>
      </w:r>
      <w:r>
        <w:rPr>
          <w:rFonts w:hint="eastAsia"/>
        </w:rPr>
        <w:t>GPU</w:t>
      </w:r>
      <w:r>
        <w:rPr>
          <w:rFonts w:hint="eastAsia"/>
        </w:rPr>
        <w:t>上的程序在新版本的</w:t>
      </w:r>
      <w:r>
        <w:rPr>
          <w:rFonts w:hint="eastAsia"/>
        </w:rPr>
        <w:t>CUDA SDK</w:t>
      </w:r>
      <w:r>
        <w:rPr>
          <w:rFonts w:hint="eastAsia"/>
        </w:rPr>
        <w:t>当中依然适用，而不需要对程序做任何修改。</w:t>
      </w:r>
    </w:p>
    <w:p w:rsidR="00660DB9" w:rsidRDefault="00660DB9">
      <w:r>
        <w:rPr>
          <w:rFonts w:hint="eastAsia"/>
        </w:rPr>
        <w:tab/>
      </w:r>
      <w:r>
        <w:rPr>
          <w:rFonts w:hint="eastAsia"/>
        </w:rPr>
        <w:t>一般</w:t>
      </w:r>
      <w:r>
        <w:rPr>
          <w:rFonts w:hint="eastAsia"/>
        </w:rPr>
        <w:t>CUDA</w:t>
      </w:r>
      <w:r>
        <w:rPr>
          <w:rFonts w:hint="eastAsia"/>
        </w:rPr>
        <w:t>程序的执行流程如图所示</w:t>
      </w:r>
    </w:p>
    <w:p w:rsidR="008D360D" w:rsidRDefault="008D360D">
      <w:r>
        <w:rPr>
          <w:noProof/>
        </w:rPr>
        <w:drawing>
          <wp:inline distT="0" distB="0" distL="0" distR="0">
            <wp:extent cx="4562222" cy="44100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_processing_flow.PNG"/>
                    <pic:cNvPicPr/>
                  </pic:nvPicPr>
                  <pic:blipFill>
                    <a:blip r:embed="rId165">
                      <a:extLst>
                        <a:ext uri="{28A0092B-C50C-407E-A947-70E740481C1C}">
                          <a14:useLocalDpi xmlns:a14="http://schemas.microsoft.com/office/drawing/2010/main" val="0"/>
                        </a:ext>
                      </a:extLst>
                    </a:blip>
                    <a:stretch>
                      <a:fillRect/>
                    </a:stretch>
                  </pic:blipFill>
                  <pic:spPr>
                    <a:xfrm>
                      <a:off x="0" y="0"/>
                      <a:ext cx="4564496" cy="4412273"/>
                    </a:xfrm>
                    <a:prstGeom prst="rect">
                      <a:avLst/>
                    </a:prstGeom>
                  </pic:spPr>
                </pic:pic>
              </a:graphicData>
            </a:graphic>
          </wp:inline>
        </w:drawing>
      </w:r>
    </w:p>
    <w:p w:rsidR="00E51BE8" w:rsidRDefault="00E51BE8" w:rsidP="00E51BE8">
      <w:r>
        <w:rPr>
          <w:rFonts w:hint="eastAsia"/>
        </w:rPr>
        <w:t>如图中所示，一般</w:t>
      </w:r>
      <w:r>
        <w:rPr>
          <w:rFonts w:hint="eastAsia"/>
        </w:rPr>
        <w:t>CUDA</w:t>
      </w:r>
      <w:r>
        <w:rPr>
          <w:rFonts w:hint="eastAsia"/>
        </w:rPr>
        <w:t>程序的执行步骤分为一下四步：</w:t>
      </w:r>
    </w:p>
    <w:p w:rsidR="00E51BE8" w:rsidRDefault="00E51BE8" w:rsidP="00E51BE8">
      <w:pPr>
        <w:pStyle w:val="aa"/>
        <w:numPr>
          <w:ilvl w:val="0"/>
          <w:numId w:val="3"/>
        </w:numPr>
        <w:ind w:firstLineChars="0"/>
      </w:pPr>
      <w:r>
        <w:rPr>
          <w:rFonts w:hint="eastAsia"/>
        </w:rPr>
        <w:t>拷入数据：将</w:t>
      </w:r>
      <w:r>
        <w:rPr>
          <w:rFonts w:hint="eastAsia"/>
        </w:rPr>
        <w:t>GPU</w:t>
      </w:r>
      <w:r>
        <w:rPr>
          <w:rFonts w:hint="eastAsia"/>
        </w:rPr>
        <w:t>需要处理的输入数据从</w:t>
      </w:r>
      <w:r>
        <w:rPr>
          <w:rFonts w:hint="eastAsia"/>
        </w:rPr>
        <w:t>CPU</w:t>
      </w:r>
      <w:r>
        <w:rPr>
          <w:rFonts w:hint="eastAsia"/>
        </w:rPr>
        <w:t>的内存当中（</w:t>
      </w:r>
      <w:r>
        <w:rPr>
          <w:rFonts w:hint="eastAsia"/>
        </w:rPr>
        <w:t>Host Memory</w:t>
      </w:r>
      <w:r>
        <w:rPr>
          <w:rFonts w:hint="eastAsia"/>
        </w:rPr>
        <w:t>）拷贝进入</w:t>
      </w:r>
      <w:r>
        <w:rPr>
          <w:rFonts w:hint="eastAsia"/>
        </w:rPr>
        <w:t>GPU</w:t>
      </w:r>
      <w:r>
        <w:rPr>
          <w:rFonts w:hint="eastAsia"/>
        </w:rPr>
        <w:t>的存储当中（</w:t>
      </w:r>
      <w:r>
        <w:rPr>
          <w:rFonts w:hint="eastAsia"/>
        </w:rPr>
        <w:t>Device Memory</w:t>
      </w:r>
      <w:r>
        <w:rPr>
          <w:rFonts w:hint="eastAsia"/>
        </w:rPr>
        <w:t>）。但是在这一过程当中，可能会因为系统总线的带宽上限和延迟带来一定的性能瓶颈。</w:t>
      </w:r>
      <w:r>
        <w:rPr>
          <w:rFonts w:hint="eastAsia"/>
        </w:rPr>
        <w:t>GPU</w:t>
      </w:r>
      <w:r>
        <w:rPr>
          <w:rFonts w:hint="eastAsia"/>
        </w:rPr>
        <w:t>本身也考虑了这个问题，一般采用</w:t>
      </w:r>
      <w:r>
        <w:rPr>
          <w:rFonts w:hint="eastAsia"/>
        </w:rPr>
        <w:t>GPU</w:t>
      </w:r>
      <w:r>
        <w:rPr>
          <w:rFonts w:hint="eastAsia"/>
        </w:rPr>
        <w:t>本身的</w:t>
      </w:r>
      <w:r>
        <w:rPr>
          <w:rFonts w:hint="eastAsia"/>
        </w:rPr>
        <w:t>DMA</w:t>
      </w:r>
      <w:r>
        <w:rPr>
          <w:rFonts w:hint="eastAsia"/>
        </w:rPr>
        <w:t>控制器来保证数据的异步传输</w:t>
      </w:r>
      <w:r w:rsidR="00D279E8">
        <w:rPr>
          <w:rFonts w:hint="eastAsia"/>
        </w:rPr>
        <w:t>，充分利用带宽，尽量掩盖传输延迟造成计算核心空等的影响。</w:t>
      </w:r>
    </w:p>
    <w:p w:rsidR="00D279E8" w:rsidRDefault="00D279E8" w:rsidP="00E51BE8">
      <w:pPr>
        <w:pStyle w:val="aa"/>
        <w:numPr>
          <w:ilvl w:val="0"/>
          <w:numId w:val="3"/>
        </w:numPr>
        <w:ind w:firstLineChars="0"/>
      </w:pPr>
      <w:r>
        <w:rPr>
          <w:rFonts w:hint="eastAsia"/>
        </w:rPr>
        <w:t>CPU</w:t>
      </w:r>
      <w:r>
        <w:rPr>
          <w:rFonts w:hint="eastAsia"/>
        </w:rPr>
        <w:t>指导</w:t>
      </w:r>
      <w:r>
        <w:rPr>
          <w:rFonts w:hint="eastAsia"/>
        </w:rPr>
        <w:t>GPU</w:t>
      </w:r>
      <w:r>
        <w:rPr>
          <w:rFonts w:hint="eastAsia"/>
        </w:rPr>
        <w:t>处理数据：</w:t>
      </w:r>
      <w:r>
        <w:rPr>
          <w:rFonts w:hint="eastAsia"/>
        </w:rPr>
        <w:t>CPU</w:t>
      </w:r>
      <w:r>
        <w:rPr>
          <w:rFonts w:hint="eastAsia"/>
        </w:rPr>
        <w:t>决定对</w:t>
      </w:r>
      <w:r>
        <w:rPr>
          <w:rFonts w:hint="eastAsia"/>
        </w:rPr>
        <w:t>GPU</w:t>
      </w:r>
      <w:r>
        <w:rPr>
          <w:rFonts w:hint="eastAsia"/>
        </w:rPr>
        <w:t>的硬件采用怎样的并行化分组进行处理，如对大规模问题划分为多个线程块进行执行，而每个线程块当中又有若干个线程分别执行较小规模的同质化的问题</w:t>
      </w:r>
      <w:r w:rsidR="00CB2BAB">
        <w:rPr>
          <w:rFonts w:hint="eastAsia"/>
        </w:rPr>
        <w:t>。在</w:t>
      </w:r>
      <w:r w:rsidR="00CB2BAB">
        <w:rPr>
          <w:rFonts w:hint="eastAsia"/>
        </w:rPr>
        <w:t>CUDA API</w:t>
      </w:r>
      <w:r w:rsidR="00CB2BAB">
        <w:rPr>
          <w:rFonts w:hint="eastAsia"/>
        </w:rPr>
        <w:t>将数据从</w:t>
      </w:r>
      <w:r w:rsidR="00CB2BAB">
        <w:rPr>
          <w:rFonts w:hint="eastAsia"/>
        </w:rPr>
        <w:t>CPU</w:t>
      </w:r>
      <w:r w:rsidR="00CB2BAB">
        <w:rPr>
          <w:rFonts w:hint="eastAsia"/>
        </w:rPr>
        <w:t>传输到</w:t>
      </w:r>
      <w:r w:rsidR="00CB2BAB">
        <w:rPr>
          <w:rFonts w:hint="eastAsia"/>
        </w:rPr>
        <w:t>GPU</w:t>
      </w:r>
      <w:r w:rsidR="00CB2BAB">
        <w:rPr>
          <w:rFonts w:hint="eastAsia"/>
        </w:rPr>
        <w:t>之后，</w:t>
      </w:r>
      <w:r w:rsidR="00CB2BAB">
        <w:rPr>
          <w:rFonts w:hint="eastAsia"/>
        </w:rPr>
        <w:t>CPU</w:t>
      </w:r>
      <w:r w:rsidR="00CB2BAB">
        <w:rPr>
          <w:rFonts w:hint="eastAsia"/>
        </w:rPr>
        <w:t>就可以为</w:t>
      </w:r>
      <w:r w:rsidR="00CB2BAB">
        <w:rPr>
          <w:rFonts w:hint="eastAsia"/>
        </w:rPr>
        <w:t>GPU</w:t>
      </w:r>
      <w:r w:rsidR="00CB2BAB">
        <w:rPr>
          <w:rFonts w:hint="eastAsia"/>
        </w:rPr>
        <w:t>预先划分问题规模，在</w:t>
      </w:r>
      <w:r w:rsidR="00CB2BAB">
        <w:rPr>
          <w:rFonts w:hint="eastAsia"/>
        </w:rPr>
        <w:t>GPU</w:t>
      </w:r>
      <w:r w:rsidR="00CB2BAB">
        <w:rPr>
          <w:rFonts w:hint="eastAsia"/>
        </w:rPr>
        <w:t>执行阶段就可以按照如此的规模划分进行处理。</w:t>
      </w:r>
    </w:p>
    <w:p w:rsidR="00CB2BAB" w:rsidRDefault="00CB2BAB" w:rsidP="00E51BE8">
      <w:pPr>
        <w:pStyle w:val="aa"/>
        <w:numPr>
          <w:ilvl w:val="0"/>
          <w:numId w:val="3"/>
        </w:numPr>
        <w:ind w:firstLineChars="0"/>
      </w:pPr>
      <w:r>
        <w:rPr>
          <w:rFonts w:hint="eastAsia"/>
        </w:rPr>
        <w:t>GPU</w:t>
      </w:r>
      <w:r>
        <w:rPr>
          <w:rFonts w:hint="eastAsia"/>
        </w:rPr>
        <w:t>各核之间并行执行：</w:t>
      </w:r>
      <w:r w:rsidR="00354F81">
        <w:rPr>
          <w:rFonts w:hint="eastAsia"/>
        </w:rPr>
        <w:t>在</w:t>
      </w:r>
      <w:r w:rsidR="00354F81">
        <w:rPr>
          <w:rFonts w:hint="eastAsia"/>
        </w:rPr>
        <w:t>GPU</w:t>
      </w:r>
      <w:r w:rsidR="00354F81">
        <w:rPr>
          <w:rFonts w:hint="eastAsia"/>
        </w:rPr>
        <w:t>进行执行的时候，各个核心就按照预先写好的</w:t>
      </w:r>
      <w:r w:rsidR="00354F81">
        <w:rPr>
          <w:rFonts w:hint="eastAsia"/>
        </w:rPr>
        <w:t>CUDA</w:t>
      </w:r>
      <w:r w:rsidR="00354F81">
        <w:rPr>
          <w:rFonts w:hint="eastAsia"/>
        </w:rPr>
        <w:t>核函数进行处理和执行，各个线程按照</w:t>
      </w:r>
      <w:r w:rsidR="00354F81">
        <w:rPr>
          <w:rFonts w:hint="eastAsia"/>
        </w:rPr>
        <w:t>warp</w:t>
      </w:r>
      <w:r w:rsidR="00354F81">
        <w:rPr>
          <w:rFonts w:hint="eastAsia"/>
        </w:rPr>
        <w:t>的发射顺序被分配到流处理器核心上，执行指令和操作。</w:t>
      </w:r>
      <w:r w:rsidR="005F7C14">
        <w:rPr>
          <w:rFonts w:hint="eastAsia"/>
        </w:rPr>
        <w:t>一个优秀的</w:t>
      </w:r>
      <w:r w:rsidR="005F7C14">
        <w:rPr>
          <w:rFonts w:hint="eastAsia"/>
        </w:rPr>
        <w:t>kernel</w:t>
      </w:r>
      <w:r w:rsidR="005F7C14">
        <w:rPr>
          <w:rFonts w:hint="eastAsia"/>
        </w:rPr>
        <w:t>函数可以指导硬件行为，大大提升资源使用率，这也是通用</w:t>
      </w:r>
      <w:r w:rsidR="005F7C14">
        <w:rPr>
          <w:rFonts w:hint="eastAsia"/>
        </w:rPr>
        <w:t>GPU</w:t>
      </w:r>
      <w:r w:rsidR="005F7C14">
        <w:rPr>
          <w:rFonts w:hint="eastAsia"/>
        </w:rPr>
        <w:t>的一个劣势，对于没有经验且不了解</w:t>
      </w:r>
      <w:r w:rsidR="005F7C14">
        <w:rPr>
          <w:rFonts w:hint="eastAsia"/>
        </w:rPr>
        <w:t>GPU</w:t>
      </w:r>
      <w:r w:rsidR="005F7C14">
        <w:rPr>
          <w:rFonts w:hint="eastAsia"/>
        </w:rPr>
        <w:t>本身设计架构的</w:t>
      </w:r>
      <w:r w:rsidR="005F7C14">
        <w:rPr>
          <w:rFonts w:hint="eastAsia"/>
        </w:rPr>
        <w:t>CUDA</w:t>
      </w:r>
      <w:r w:rsidR="005F7C14">
        <w:rPr>
          <w:rFonts w:hint="eastAsia"/>
        </w:rPr>
        <w:t>程序员来说，面对复杂问题写出高效的解决方案基本是不可能的。</w:t>
      </w:r>
    </w:p>
    <w:p w:rsidR="005F7C14" w:rsidRDefault="005F7C14" w:rsidP="00E51BE8">
      <w:pPr>
        <w:pStyle w:val="aa"/>
        <w:numPr>
          <w:ilvl w:val="0"/>
          <w:numId w:val="3"/>
        </w:numPr>
        <w:ind w:firstLineChars="0"/>
      </w:pPr>
      <w:r>
        <w:rPr>
          <w:rFonts w:hint="eastAsia"/>
        </w:rPr>
        <w:t>拷出结果。在</w:t>
      </w:r>
      <w:r>
        <w:rPr>
          <w:rFonts w:hint="eastAsia"/>
        </w:rPr>
        <w:t>kernel</w:t>
      </w:r>
      <w:r>
        <w:rPr>
          <w:rFonts w:hint="eastAsia"/>
        </w:rPr>
        <w:t>函数执行完毕之后，在</w:t>
      </w:r>
      <w:r>
        <w:rPr>
          <w:rFonts w:hint="eastAsia"/>
        </w:rPr>
        <w:t>GPU</w:t>
      </w:r>
      <w:r>
        <w:rPr>
          <w:rFonts w:hint="eastAsia"/>
        </w:rPr>
        <w:t>存储上的数据就是我们需要的结果，我们可以</w:t>
      </w:r>
      <w:r w:rsidR="00EB05AE">
        <w:rPr>
          <w:rFonts w:hint="eastAsia"/>
        </w:rPr>
        <w:t>将</w:t>
      </w:r>
      <w:r w:rsidR="00EB05AE">
        <w:rPr>
          <w:rFonts w:hint="eastAsia"/>
        </w:rPr>
        <w:t>GPU</w:t>
      </w:r>
      <w:r w:rsidR="00EB05AE">
        <w:rPr>
          <w:rFonts w:hint="eastAsia"/>
        </w:rPr>
        <w:t>当中的数据拷贝到</w:t>
      </w:r>
      <w:r w:rsidR="00EB05AE">
        <w:rPr>
          <w:rFonts w:hint="eastAsia"/>
        </w:rPr>
        <w:t>CPU</w:t>
      </w:r>
      <w:r w:rsidR="00EB05AE">
        <w:rPr>
          <w:rFonts w:hint="eastAsia"/>
        </w:rPr>
        <w:t>的存储当中。当然这一过程也会收到带宽的限制</w:t>
      </w:r>
      <w:r w:rsidR="00EB05AE">
        <w:rPr>
          <w:rFonts w:hint="eastAsia"/>
        </w:rPr>
        <w:lastRenderedPageBreak/>
        <w:t>和延迟的影响。</w:t>
      </w:r>
      <w:r w:rsidR="002279AE">
        <w:rPr>
          <w:rFonts w:hint="eastAsia"/>
        </w:rPr>
        <w:t>处理方法与步骤</w:t>
      </w:r>
      <w:r w:rsidR="002279AE">
        <w:rPr>
          <w:rFonts w:hint="eastAsia"/>
        </w:rPr>
        <w:t>1</w:t>
      </w:r>
      <w:r w:rsidR="002279AE">
        <w:rPr>
          <w:rFonts w:hint="eastAsia"/>
        </w:rPr>
        <w:t>当中的情况是类似的。</w:t>
      </w:r>
    </w:p>
    <w:p w:rsidR="00D75A81" w:rsidRDefault="00D75A81" w:rsidP="00D75A81"/>
    <w:p w:rsidR="00D75A81" w:rsidRDefault="00D75A81" w:rsidP="00D75A81">
      <w:pPr>
        <w:ind w:firstLine="360"/>
      </w:pPr>
      <w:r>
        <w:rPr>
          <w:rFonts w:hint="eastAsia"/>
        </w:rPr>
        <w:t>对于本次将要处理的神经网络层的</w:t>
      </w:r>
      <w:r>
        <w:rPr>
          <w:rFonts w:hint="eastAsia"/>
        </w:rPr>
        <w:t>GPU</w:t>
      </w:r>
      <w:r>
        <w:rPr>
          <w:rFonts w:hint="eastAsia"/>
        </w:rPr>
        <w:t>实现，主要困难在于各层次数据的划分与核函数的书写。</w:t>
      </w:r>
    </w:p>
    <w:p w:rsidR="00D75A81" w:rsidRDefault="00D75A81" w:rsidP="00D75A81">
      <w:pPr>
        <w:ind w:firstLine="360"/>
      </w:pPr>
      <w:r>
        <w:rPr>
          <w:rFonts w:hint="eastAsia"/>
        </w:rPr>
        <w:t>另外在传统的神经网络</w:t>
      </w:r>
      <w:r>
        <w:rPr>
          <w:rFonts w:hint="eastAsia"/>
        </w:rPr>
        <w:t>GPU</w:t>
      </w:r>
      <w:r>
        <w:rPr>
          <w:rFonts w:hint="eastAsia"/>
        </w:rPr>
        <w:t>实现当中，多数处理的是</w:t>
      </w:r>
      <w:r>
        <w:rPr>
          <w:rFonts w:hint="eastAsia"/>
        </w:rPr>
        <w:t>32</w:t>
      </w:r>
      <w:r>
        <w:rPr>
          <w:rFonts w:hint="eastAsia"/>
        </w:rPr>
        <w:t>位浮点程序，这在</w:t>
      </w:r>
      <w:r>
        <w:rPr>
          <w:rFonts w:hint="eastAsia"/>
        </w:rPr>
        <w:t>GPU</w:t>
      </w:r>
      <w:r>
        <w:rPr>
          <w:rFonts w:hint="eastAsia"/>
        </w:rPr>
        <w:t>当中有着大量的库函数可以使用，但本次我们由于面临的是</w:t>
      </w:r>
      <w:r>
        <w:rPr>
          <w:rFonts w:hint="eastAsia"/>
        </w:rPr>
        <w:t>16</w:t>
      </w:r>
      <w:r>
        <w:rPr>
          <w:rFonts w:hint="eastAsia"/>
        </w:rPr>
        <w:t>位定点数据的处理，就需要从最底层的数据划分与性能的优化来重新考虑每一个神经网络层的实现。</w:t>
      </w:r>
      <w:r w:rsidR="001F2206">
        <w:rPr>
          <w:rFonts w:hint="eastAsia"/>
        </w:rPr>
        <w:t>这并不是毫无意义的重复性劳动，也不是闭门造车的行为。我们这样做一方面是一开始就选择了以</w:t>
      </w:r>
      <w:r w:rsidR="001F2206">
        <w:rPr>
          <w:rFonts w:hint="eastAsia"/>
        </w:rPr>
        <w:t>16</w:t>
      </w:r>
      <w:r w:rsidR="001F2206">
        <w:rPr>
          <w:rFonts w:hint="eastAsia"/>
        </w:rPr>
        <w:t>位定点数作为统一的处理标准，另一方面来说我们之前按照硬件思路对神经网络各层模型进行的重新划分与分析在传统的</w:t>
      </w:r>
      <w:r w:rsidR="001F2206">
        <w:rPr>
          <w:rFonts w:hint="eastAsia"/>
        </w:rPr>
        <w:t>GPU</w:t>
      </w:r>
      <w:r w:rsidR="001F2206">
        <w:rPr>
          <w:rFonts w:hint="eastAsia"/>
        </w:rPr>
        <w:t>实现当中也是找不到实现的，对于全新的模型和全新的数据标准，从头进行设计和实现也是非常自然的。</w:t>
      </w:r>
    </w:p>
    <w:p w:rsidR="00DE0137" w:rsidRDefault="00DE0137" w:rsidP="00D75A81">
      <w:pPr>
        <w:ind w:firstLine="360"/>
      </w:pPr>
      <w:r>
        <w:rPr>
          <w:rFonts w:hint="eastAsia"/>
        </w:rPr>
        <w:t>对于</w:t>
      </w:r>
      <w:r>
        <w:rPr>
          <w:rFonts w:hint="eastAsia"/>
        </w:rPr>
        <w:t>MLP</w:t>
      </w:r>
      <w:r>
        <w:rPr>
          <w:rFonts w:hint="eastAsia"/>
        </w:rPr>
        <w:t>程序，之前的分析可以看到，前一部分的部分和的计算与向量矩阵乘法非常的相似，后面的</w:t>
      </w:r>
      <w:r>
        <w:rPr>
          <w:rFonts w:hint="eastAsia"/>
        </w:rPr>
        <w:t>sigmoid</w:t>
      </w:r>
      <w:r>
        <w:rPr>
          <w:rFonts w:hint="eastAsia"/>
        </w:rPr>
        <w:t>函数并不是并行化的重点和难点，之前</w:t>
      </w:r>
      <w:r>
        <w:rPr>
          <w:rFonts w:hint="eastAsia"/>
        </w:rPr>
        <w:t>SIMD</w:t>
      </w:r>
      <w:r>
        <w:rPr>
          <w:rFonts w:hint="eastAsia"/>
        </w:rPr>
        <w:t>当中实现</w:t>
      </w:r>
      <w:r>
        <w:rPr>
          <w:rFonts w:hint="eastAsia"/>
        </w:rPr>
        <w:t>sigmoid</w:t>
      </w:r>
      <w:r>
        <w:rPr>
          <w:rFonts w:hint="eastAsia"/>
        </w:rPr>
        <w:t>的方式基本可以照搬到</w:t>
      </w:r>
      <w:r>
        <w:rPr>
          <w:rFonts w:hint="eastAsia"/>
        </w:rPr>
        <w:t>GPU</w:t>
      </w:r>
      <w:r>
        <w:rPr>
          <w:rFonts w:hint="eastAsia"/>
        </w:rPr>
        <w:t>的实现当中，这里我们主要考虑的是</w:t>
      </w:r>
      <w:r>
        <w:rPr>
          <w:rFonts w:hint="eastAsia"/>
        </w:rPr>
        <w:t>MLP</w:t>
      </w:r>
      <w:r>
        <w:rPr>
          <w:rFonts w:hint="eastAsia"/>
        </w:rPr>
        <w:t>的矩阵向量乘的实现。原本的实现如图所示，输入数据是一个</w:t>
      </w:r>
      <w:r>
        <w:rPr>
          <w:rFonts w:hint="eastAsia"/>
        </w:rPr>
        <w:t>1*NI</w:t>
      </w:r>
      <w:r>
        <w:rPr>
          <w:rFonts w:hint="eastAsia"/>
        </w:rPr>
        <w:t>的向量，突触权值数据则相当于一个</w:t>
      </w:r>
      <w:r>
        <w:rPr>
          <w:rFonts w:hint="eastAsia"/>
        </w:rPr>
        <w:t>NI*NO</w:t>
      </w:r>
      <w:r>
        <w:rPr>
          <w:rFonts w:hint="eastAsia"/>
        </w:rPr>
        <w:t>的矩阵，最后的输出则是之前向量与矩阵相乘得到的一个</w:t>
      </w:r>
      <w:r>
        <w:rPr>
          <w:rFonts w:hint="eastAsia"/>
        </w:rPr>
        <w:t>1*NO</w:t>
      </w:r>
      <w:r>
        <w:rPr>
          <w:rFonts w:hint="eastAsia"/>
        </w:rPr>
        <w:t>的向量。</w:t>
      </w:r>
    </w:p>
    <w:p w:rsidR="006D38B1" w:rsidRDefault="006D38B1" w:rsidP="006D38B1">
      <w:r>
        <w:rPr>
          <w:rFonts w:hint="eastAsia"/>
          <w:noProof/>
        </w:rPr>
        <w:drawing>
          <wp:inline distT="0" distB="0" distL="0" distR="0">
            <wp:extent cx="5446483" cy="202882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_mlp.png"/>
                    <pic:cNvPicPr/>
                  </pic:nvPicPr>
                  <pic:blipFill>
                    <a:blip r:embed="rId166">
                      <a:extLst>
                        <a:ext uri="{28A0092B-C50C-407E-A947-70E740481C1C}">
                          <a14:useLocalDpi xmlns:a14="http://schemas.microsoft.com/office/drawing/2010/main" val="0"/>
                        </a:ext>
                      </a:extLst>
                    </a:blip>
                    <a:stretch>
                      <a:fillRect/>
                    </a:stretch>
                  </pic:blipFill>
                  <pic:spPr>
                    <a:xfrm>
                      <a:off x="0" y="0"/>
                      <a:ext cx="5453533" cy="2031451"/>
                    </a:xfrm>
                    <a:prstGeom prst="rect">
                      <a:avLst/>
                    </a:prstGeom>
                  </pic:spPr>
                </pic:pic>
              </a:graphicData>
            </a:graphic>
          </wp:inline>
        </w:drawing>
      </w:r>
    </w:p>
    <w:p w:rsidR="006D38B1" w:rsidRDefault="006D38B1" w:rsidP="006D38B1">
      <w:r>
        <w:rPr>
          <w:rFonts w:hint="eastAsia"/>
        </w:rPr>
        <w:tab/>
      </w:r>
      <w:r>
        <w:rPr>
          <w:rFonts w:hint="eastAsia"/>
        </w:rPr>
        <w:t>单纯的以每一个</w:t>
      </w:r>
      <w:r>
        <w:rPr>
          <w:rFonts w:hint="eastAsia"/>
        </w:rPr>
        <w:t>thread</w:t>
      </w:r>
      <w:r>
        <w:rPr>
          <w:rFonts w:hint="eastAsia"/>
        </w:rPr>
        <w:t>来计算每一个输出的结果是最自然的想法，但是这样的话无法充分利用</w:t>
      </w:r>
      <w:r>
        <w:rPr>
          <w:rFonts w:hint="eastAsia"/>
        </w:rPr>
        <w:t>GPU</w:t>
      </w:r>
      <w:r>
        <w:rPr>
          <w:rFonts w:hint="eastAsia"/>
        </w:rPr>
        <w:t>上大量的</w:t>
      </w:r>
      <w:r>
        <w:rPr>
          <w:rFonts w:hint="eastAsia"/>
        </w:rPr>
        <w:t>SM</w:t>
      </w:r>
      <w:r>
        <w:rPr>
          <w:rFonts w:hint="eastAsia"/>
        </w:rPr>
        <w:t>，导致</w:t>
      </w:r>
      <w:r>
        <w:rPr>
          <w:rFonts w:hint="eastAsia"/>
        </w:rPr>
        <w:t>SM</w:t>
      </w:r>
      <w:r>
        <w:rPr>
          <w:rFonts w:hint="eastAsia"/>
        </w:rPr>
        <w:t>的闲置，也导致了并行化程度不够高，最后的程序的效率自然也还是有充分的提升的空间。</w:t>
      </w:r>
    </w:p>
    <w:p w:rsidR="001A16EF" w:rsidRDefault="001A16EF" w:rsidP="006D38B1">
      <w:r>
        <w:rPr>
          <w:rFonts w:hint="eastAsia"/>
        </w:rPr>
        <w:tab/>
      </w:r>
      <w:r>
        <w:rPr>
          <w:rFonts w:hint="eastAsia"/>
        </w:rPr>
        <w:t>图展示的就是改进之后的</w:t>
      </w:r>
      <w:r>
        <w:rPr>
          <w:rFonts w:hint="eastAsia"/>
        </w:rPr>
        <w:t>MLP</w:t>
      </w:r>
      <w:r>
        <w:rPr>
          <w:rFonts w:hint="eastAsia"/>
        </w:rPr>
        <w:t>层的</w:t>
      </w:r>
      <w:r>
        <w:rPr>
          <w:rFonts w:hint="eastAsia"/>
        </w:rPr>
        <w:t>GPU</w:t>
      </w:r>
      <w:r>
        <w:rPr>
          <w:rFonts w:hint="eastAsia"/>
        </w:rPr>
        <w:t>实现方式。</w:t>
      </w:r>
      <w:r w:rsidR="00CC1A61">
        <w:rPr>
          <w:rFonts w:hint="eastAsia"/>
        </w:rPr>
        <w:t>如图中展示，执行过程被分为了两步，第一步是求部分和操作，第二部是对部分和进行累加的操作。</w:t>
      </w:r>
    </w:p>
    <w:p w:rsidR="00CC1A61" w:rsidRDefault="00CC1A61" w:rsidP="006D38B1">
      <w:r>
        <w:rPr>
          <w:rFonts w:hint="eastAsia"/>
        </w:rPr>
        <w:tab/>
      </w:r>
      <w:r>
        <w:rPr>
          <w:rFonts w:hint="eastAsia"/>
        </w:rPr>
        <w:t>在第一部分当中，</w:t>
      </w:r>
      <w:r>
        <w:rPr>
          <w:rFonts w:hint="eastAsia"/>
        </w:rPr>
        <w:t>CPU</w:t>
      </w:r>
      <w:r>
        <w:rPr>
          <w:rFonts w:hint="eastAsia"/>
        </w:rPr>
        <w:t>在为</w:t>
      </w:r>
      <w:r>
        <w:rPr>
          <w:rFonts w:hint="eastAsia"/>
        </w:rPr>
        <w:t>GPU</w:t>
      </w:r>
      <w:r>
        <w:rPr>
          <w:rFonts w:hint="eastAsia"/>
        </w:rPr>
        <w:t>设置</w:t>
      </w:r>
      <w:r>
        <w:rPr>
          <w:rFonts w:hint="eastAsia"/>
        </w:rPr>
        <w:t>block</w:t>
      </w:r>
      <w:r>
        <w:t>s</w:t>
      </w:r>
      <w:r>
        <w:rPr>
          <w:rFonts w:hint="eastAsia"/>
        </w:rPr>
        <w:t>维度时候，采用了二维的维度即（</w:t>
      </w:r>
      <w:r>
        <w:rPr>
          <w:rFonts w:hint="eastAsia"/>
        </w:rPr>
        <w:t>NO/BLOCKSIZE</w:t>
      </w:r>
      <w:r>
        <w:rPr>
          <w:rFonts w:hint="eastAsia"/>
        </w:rPr>
        <w:t>，</w:t>
      </w:r>
      <w:r>
        <w:rPr>
          <w:rFonts w:hint="eastAsia"/>
        </w:rPr>
        <w:t>NI/ROWNUM</w:t>
      </w:r>
      <w:r>
        <w:rPr>
          <w:rFonts w:hint="eastAsia"/>
        </w:rPr>
        <w:t>），</w:t>
      </w:r>
      <w:r w:rsidR="00033FA1">
        <w:rPr>
          <w:rFonts w:hint="eastAsia"/>
        </w:rPr>
        <w:t>其中</w:t>
      </w:r>
      <w:r w:rsidR="00033FA1">
        <w:rPr>
          <w:rFonts w:hint="eastAsia"/>
        </w:rPr>
        <w:t>BLOCKSIZE</w:t>
      </w:r>
      <w:r w:rsidR="00033FA1">
        <w:rPr>
          <w:rFonts w:hint="eastAsia"/>
        </w:rPr>
        <w:t>和</w:t>
      </w:r>
      <w:r w:rsidR="00033FA1">
        <w:rPr>
          <w:rFonts w:hint="eastAsia"/>
        </w:rPr>
        <w:t>ROWNUM</w:t>
      </w:r>
      <w:r w:rsidR="00033FA1">
        <w:rPr>
          <w:rFonts w:hint="eastAsia"/>
        </w:rPr>
        <w:t>是预先设定的变量值。</w:t>
      </w:r>
      <w:r>
        <w:rPr>
          <w:rFonts w:hint="eastAsia"/>
        </w:rPr>
        <w:t>而</w:t>
      </w:r>
      <w:r>
        <w:rPr>
          <w:rFonts w:hint="eastAsia"/>
        </w:rPr>
        <w:t>threads</w:t>
      </w:r>
      <w:r>
        <w:rPr>
          <w:rFonts w:hint="eastAsia"/>
        </w:rPr>
        <w:t>的维度则放弃了最自然的以每个输出节点计算若干个输入节点与相应突触权值乘积的划分方式，而是直接采用了对输出节点数量</w:t>
      </w:r>
      <w:r>
        <w:rPr>
          <w:rFonts w:hint="eastAsia"/>
        </w:rPr>
        <w:t>NO</w:t>
      </w:r>
      <w:r>
        <w:rPr>
          <w:rFonts w:hint="eastAsia"/>
        </w:rPr>
        <w:t>进行划分的</w:t>
      </w:r>
      <w:r>
        <w:rPr>
          <w:rFonts w:hint="eastAsia"/>
        </w:rPr>
        <w:t>BLOCKSIZE</w:t>
      </w:r>
      <w:r>
        <w:rPr>
          <w:rFonts w:hint="eastAsia"/>
        </w:rPr>
        <w:t>，这样做的目的也是为了配合前面的划分做出的选择。</w:t>
      </w:r>
      <w:r w:rsidR="00033FA1">
        <w:rPr>
          <w:rFonts w:hint="eastAsia"/>
        </w:rPr>
        <w:t>在每一个核函数当中，每一个线程需要对</w:t>
      </w:r>
      <w:r w:rsidR="00033FA1">
        <w:rPr>
          <w:rFonts w:hint="eastAsia"/>
        </w:rPr>
        <w:t>ROWNUM</w:t>
      </w:r>
      <w:r w:rsidR="00033FA1">
        <w:rPr>
          <w:rFonts w:hint="eastAsia"/>
        </w:rPr>
        <w:t>个输入数据进行乘法和加法操作，对于每一个输出节点来说，就相当于原来有</w:t>
      </w:r>
      <w:r w:rsidR="00033FA1">
        <w:rPr>
          <w:rFonts w:hint="eastAsia"/>
        </w:rPr>
        <w:t>NI</w:t>
      </w:r>
      <w:r w:rsidR="00033FA1">
        <w:rPr>
          <w:rFonts w:hint="eastAsia"/>
        </w:rPr>
        <w:t>次乘法操作之后得到</w:t>
      </w:r>
      <w:r w:rsidR="00033FA1">
        <w:rPr>
          <w:rFonts w:hint="eastAsia"/>
        </w:rPr>
        <w:t>NI</w:t>
      </w:r>
      <w:r w:rsidR="00033FA1">
        <w:rPr>
          <w:rFonts w:hint="eastAsia"/>
        </w:rPr>
        <w:t>个乘积，然后对这</w:t>
      </w:r>
      <w:r w:rsidR="00033FA1">
        <w:rPr>
          <w:rFonts w:hint="eastAsia"/>
        </w:rPr>
        <w:t>NI</w:t>
      </w:r>
      <w:r w:rsidR="00033FA1">
        <w:rPr>
          <w:rFonts w:hint="eastAsia"/>
        </w:rPr>
        <w:t>个乘积做加法操作，现在则只每</w:t>
      </w:r>
      <w:r w:rsidR="00033FA1">
        <w:rPr>
          <w:rFonts w:hint="eastAsia"/>
        </w:rPr>
        <w:t>ROWNUM</w:t>
      </w:r>
      <w:r w:rsidR="00033FA1">
        <w:rPr>
          <w:rFonts w:hint="eastAsia"/>
        </w:rPr>
        <w:t>个数据做乘法操作，然后对每</w:t>
      </w:r>
      <w:r w:rsidR="00033FA1">
        <w:rPr>
          <w:rFonts w:hint="eastAsia"/>
        </w:rPr>
        <w:t>ROWNUM</w:t>
      </w:r>
      <w:r w:rsidR="00033FA1">
        <w:rPr>
          <w:rFonts w:hint="eastAsia"/>
        </w:rPr>
        <w:t>个乘积做加法操作，得到</w:t>
      </w:r>
      <w:r w:rsidR="00033FA1">
        <w:rPr>
          <w:rFonts w:hint="eastAsia"/>
        </w:rPr>
        <w:t>NI/ROWNUM</w:t>
      </w:r>
      <w:r w:rsidR="00033FA1">
        <w:rPr>
          <w:rFonts w:hint="eastAsia"/>
        </w:rPr>
        <w:t>个临时和，并且将这些临时和存放到</w:t>
      </w:r>
      <w:r w:rsidR="00033FA1">
        <w:rPr>
          <w:rFonts w:hint="eastAsia"/>
        </w:rPr>
        <w:t>GPU</w:t>
      </w:r>
      <w:r w:rsidR="00033FA1">
        <w:rPr>
          <w:rFonts w:hint="eastAsia"/>
        </w:rPr>
        <w:t>存储上面。</w:t>
      </w:r>
      <w:r>
        <w:rPr>
          <w:rFonts w:hint="eastAsia"/>
        </w:rPr>
        <w:t>这样做的目的在于，原本每一个输出节点都要进行</w:t>
      </w:r>
      <w:r>
        <w:rPr>
          <w:rFonts w:hint="eastAsia"/>
        </w:rPr>
        <w:t>NI</w:t>
      </w:r>
      <w:r>
        <w:rPr>
          <w:rFonts w:hint="eastAsia"/>
        </w:rPr>
        <w:t>次乘法及</w:t>
      </w:r>
      <w:r>
        <w:rPr>
          <w:rFonts w:hint="eastAsia"/>
        </w:rPr>
        <w:t>NI</w:t>
      </w:r>
      <w:r>
        <w:rPr>
          <w:rFonts w:hint="eastAsia"/>
        </w:rPr>
        <w:t>次加法操作，这样的并行化程度只能达到原来的</w:t>
      </w:r>
      <w:r>
        <w:rPr>
          <w:rFonts w:hint="eastAsia"/>
        </w:rPr>
        <w:t>NO</w:t>
      </w:r>
      <w:r w:rsidR="00033FA1">
        <w:rPr>
          <w:rFonts w:hint="eastAsia"/>
        </w:rPr>
        <w:t>倍，而在现在的情况下由于临时和的存在，并行化程度能够达到原来的</w:t>
      </w:r>
      <w:r w:rsidR="00033FA1">
        <w:rPr>
          <w:rFonts w:hint="eastAsia"/>
        </w:rPr>
        <w:t>NO*NI/ROWNUM</w:t>
      </w:r>
      <w:r w:rsidR="00033FA1">
        <w:rPr>
          <w:rFonts w:hint="eastAsia"/>
        </w:rPr>
        <w:t>倍，并且</w:t>
      </w:r>
      <w:r w:rsidR="00033FA1">
        <w:rPr>
          <w:rFonts w:hint="eastAsia"/>
        </w:rPr>
        <w:t>ROWNUM</w:t>
      </w:r>
      <w:r w:rsidR="00033FA1">
        <w:rPr>
          <w:rFonts w:hint="eastAsia"/>
        </w:rPr>
        <w:t>也可以根据具体的</w:t>
      </w:r>
      <w:r w:rsidR="00033FA1">
        <w:rPr>
          <w:rFonts w:hint="eastAsia"/>
        </w:rPr>
        <w:t>NO</w:t>
      </w:r>
      <w:r w:rsidR="00033FA1">
        <w:rPr>
          <w:rFonts w:hint="eastAsia"/>
        </w:rPr>
        <w:t>和</w:t>
      </w:r>
      <w:r w:rsidR="00033FA1">
        <w:rPr>
          <w:rFonts w:hint="eastAsia"/>
        </w:rPr>
        <w:t>NI</w:t>
      </w:r>
      <w:r w:rsidR="00033FA1">
        <w:rPr>
          <w:rFonts w:hint="eastAsia"/>
        </w:rPr>
        <w:t>做定制，一来是能够充分使用到硬件资源，二来则是根据程序的表现选择最优的参</w:t>
      </w:r>
      <w:r w:rsidR="00033FA1">
        <w:rPr>
          <w:rFonts w:hint="eastAsia"/>
        </w:rPr>
        <w:lastRenderedPageBreak/>
        <w:t>数。</w:t>
      </w:r>
      <w:r w:rsidR="00384278">
        <w:rPr>
          <w:rFonts w:hint="eastAsia"/>
        </w:rPr>
        <w:t>得到的中间和需要存放在一个</w:t>
      </w:r>
      <w:r w:rsidR="00384278">
        <w:rPr>
          <w:rFonts w:hint="eastAsia"/>
        </w:rPr>
        <w:t>NI/ROWNUM*NO</w:t>
      </w:r>
      <w:r w:rsidR="00384278">
        <w:rPr>
          <w:rFonts w:hint="eastAsia"/>
        </w:rPr>
        <w:t>的数组当中，这一点在图中也得到了体现。</w:t>
      </w:r>
    </w:p>
    <w:p w:rsidR="001A16EF" w:rsidRDefault="001A16EF" w:rsidP="006D38B1">
      <w:r>
        <w:rPr>
          <w:rFonts w:hint="eastAsia"/>
          <w:noProof/>
        </w:rPr>
        <w:drawing>
          <wp:inline distT="0" distB="0" distL="0" distR="0">
            <wp:extent cx="5274310" cy="68052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mlp.tif"/>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5274310" cy="6805295"/>
                    </a:xfrm>
                    <a:prstGeom prst="rect">
                      <a:avLst/>
                    </a:prstGeom>
                  </pic:spPr>
                </pic:pic>
              </a:graphicData>
            </a:graphic>
          </wp:inline>
        </w:drawing>
      </w:r>
    </w:p>
    <w:p w:rsidR="00384278" w:rsidRDefault="00384278" w:rsidP="006D38B1">
      <w:r>
        <w:rPr>
          <w:rFonts w:hint="eastAsia"/>
        </w:rPr>
        <w:tab/>
      </w:r>
      <w:r>
        <w:rPr>
          <w:rFonts w:hint="eastAsia"/>
        </w:rPr>
        <w:t>第二步则是对这些中间和做累</w:t>
      </w:r>
      <w:r w:rsidR="00505695">
        <w:rPr>
          <w:rFonts w:hint="eastAsia"/>
        </w:rPr>
        <w:t>加，划分的维度则是和第一步当中划分的维度以及得到的结果相呼应的，其</w:t>
      </w:r>
      <w:r w:rsidR="00505695">
        <w:rPr>
          <w:rFonts w:hint="eastAsia"/>
        </w:rPr>
        <w:t>blocks</w:t>
      </w:r>
      <w:r w:rsidR="00505695">
        <w:rPr>
          <w:rFonts w:hint="eastAsia"/>
        </w:rPr>
        <w:t>维度为</w:t>
      </w:r>
      <w:r w:rsidR="00505695">
        <w:rPr>
          <w:rFonts w:hint="eastAsia"/>
        </w:rPr>
        <w:t>NO/BLOCKSIZE</w:t>
      </w:r>
      <w:r w:rsidR="00505695">
        <w:rPr>
          <w:rFonts w:hint="eastAsia"/>
        </w:rPr>
        <w:t>，其</w:t>
      </w:r>
      <w:r w:rsidR="00505695">
        <w:rPr>
          <w:rFonts w:hint="eastAsia"/>
        </w:rPr>
        <w:t>threads</w:t>
      </w:r>
      <w:r w:rsidR="00505695">
        <w:rPr>
          <w:rFonts w:hint="eastAsia"/>
        </w:rPr>
        <w:t>维度为</w:t>
      </w:r>
      <w:r w:rsidR="00505695">
        <w:rPr>
          <w:rFonts w:hint="eastAsia"/>
        </w:rPr>
        <w:t>BLOCKSIZE</w:t>
      </w:r>
      <w:r w:rsidR="00505695">
        <w:rPr>
          <w:rFonts w:hint="eastAsia"/>
        </w:rPr>
        <w:t>。在核函数执行之前不需要对数据进行迁移，因为在第一步当中已经有了同步操作，所有的</w:t>
      </w:r>
      <w:r w:rsidR="00505695">
        <w:rPr>
          <w:rFonts w:hint="eastAsia"/>
        </w:rPr>
        <w:t>threads</w:t>
      </w:r>
      <w:r w:rsidR="00505695">
        <w:rPr>
          <w:rFonts w:hint="eastAsia"/>
        </w:rPr>
        <w:t>的计算任务都已经完成，部分和都已经存放在了</w:t>
      </w:r>
      <w:r w:rsidR="00364B74">
        <w:rPr>
          <w:rFonts w:hint="eastAsia"/>
        </w:rPr>
        <w:t>GPU</w:t>
      </w:r>
      <w:r w:rsidR="00364B74">
        <w:rPr>
          <w:rFonts w:hint="eastAsia"/>
        </w:rPr>
        <w:t>的存储当中。核函数所要做的就是每个</w:t>
      </w:r>
      <w:r w:rsidR="00364B74">
        <w:rPr>
          <w:rFonts w:hint="eastAsia"/>
        </w:rPr>
        <w:t>thread</w:t>
      </w:r>
      <w:r w:rsidR="00364B74">
        <w:rPr>
          <w:rFonts w:hint="eastAsia"/>
        </w:rPr>
        <w:t>都要对</w:t>
      </w:r>
      <w:r w:rsidR="00364B74">
        <w:rPr>
          <w:rFonts w:hint="eastAsia"/>
        </w:rPr>
        <w:t>NI/ROWNUM</w:t>
      </w:r>
      <w:r w:rsidR="00364B74">
        <w:rPr>
          <w:rFonts w:hint="eastAsia"/>
        </w:rPr>
        <w:t>个临时和进行加和操作，并不会涉及到任何存储上的传输操作。</w:t>
      </w:r>
    </w:p>
    <w:p w:rsidR="00364B74" w:rsidRPr="00E51BE8" w:rsidRDefault="00364B74" w:rsidP="006D38B1">
      <w:r>
        <w:rPr>
          <w:rFonts w:hint="eastAsia"/>
        </w:rPr>
        <w:tab/>
      </w:r>
      <w:r>
        <w:rPr>
          <w:rFonts w:hint="eastAsia"/>
        </w:rPr>
        <w:t>一个比较遗憾的地方就是部分和如果可以存放到</w:t>
      </w:r>
      <w:r>
        <w:rPr>
          <w:rFonts w:hint="eastAsia"/>
        </w:rPr>
        <w:t>shared memory</w:t>
      </w:r>
      <w:r>
        <w:rPr>
          <w:rFonts w:hint="eastAsia"/>
        </w:rPr>
        <w:t>当中的话会对程序的性能还有进一步的提升，但是由于临时和的数量虽然相比元原始突触权值的数量有个大规模</w:t>
      </w:r>
      <w:r>
        <w:rPr>
          <w:rFonts w:hint="eastAsia"/>
        </w:rPr>
        <w:lastRenderedPageBreak/>
        <w:t>的减少，但是对于大规模的数据将临时和存放在</w:t>
      </w:r>
      <w:r>
        <w:rPr>
          <w:rFonts w:hint="eastAsia"/>
        </w:rPr>
        <w:t>shared memory</w:t>
      </w:r>
      <w:r>
        <w:rPr>
          <w:rFonts w:hint="eastAsia"/>
        </w:rPr>
        <w:t>当中还是不现实的事情，这里所做的妥协也是不可避免的。</w:t>
      </w:r>
      <w:bookmarkStart w:id="0" w:name="_GoBack"/>
      <w:bookmarkEnd w:id="0"/>
    </w:p>
    <w:p w:rsidR="002F157A" w:rsidRPr="00E51BE8" w:rsidRDefault="002F157A"/>
    <w:p w:rsidR="004139BF" w:rsidRPr="004139BF" w:rsidRDefault="00D177B4" w:rsidP="004139BF">
      <w:pPr>
        <w:pStyle w:val="EndNoteBibliography"/>
        <w:ind w:left="720" w:hanging="720"/>
      </w:pPr>
      <w:r>
        <w:fldChar w:fldCharType="begin"/>
      </w:r>
      <w:r>
        <w:instrText xml:space="preserve"> ADDIN EN.REFLIST </w:instrText>
      </w:r>
      <w:r>
        <w:fldChar w:fldCharType="separate"/>
      </w:r>
      <w:bookmarkStart w:id="1" w:name="_ENREF_1"/>
      <w:r w:rsidR="004139BF" w:rsidRPr="004139BF">
        <w:t>[1]</w:t>
      </w:r>
      <w:r w:rsidR="004139BF" w:rsidRPr="004139BF">
        <w:tab/>
        <w:t xml:space="preserve">S. Christos and S. Dimitros, "What is a neural network," </w:t>
      </w:r>
      <w:r w:rsidR="004139BF" w:rsidRPr="004139BF">
        <w:rPr>
          <w:i/>
        </w:rPr>
        <w:t xml:space="preserve">retrieved from http//: docs. toc. com/doc/1505/neural-networks, </w:t>
      </w:r>
      <w:r w:rsidR="004139BF" w:rsidRPr="004139BF">
        <w:t>2008.</w:t>
      </w:r>
      <w:bookmarkEnd w:id="1"/>
    </w:p>
    <w:p w:rsidR="004139BF" w:rsidRPr="004139BF" w:rsidRDefault="004139BF" w:rsidP="004139BF">
      <w:pPr>
        <w:pStyle w:val="EndNoteBibliography"/>
        <w:ind w:left="720" w:hanging="720"/>
      </w:pPr>
      <w:bookmarkStart w:id="2" w:name="_ENREF_2"/>
      <w:r w:rsidRPr="004139BF">
        <w:t>[2]</w:t>
      </w:r>
      <w:r w:rsidRPr="004139BF">
        <w:tab/>
        <w:t xml:space="preserve">W. S. McCulloch and W. Pitts, "A logical calculus of the ideas immanent in nervous activity," </w:t>
      </w:r>
      <w:r w:rsidRPr="004139BF">
        <w:rPr>
          <w:i/>
        </w:rPr>
        <w:t xml:space="preserve">The Bulletin of Mathematical Biophysics, </w:t>
      </w:r>
      <w:r w:rsidRPr="004139BF">
        <w:t>vol. 5, pp. 115-133, 1943.</w:t>
      </w:r>
      <w:bookmarkEnd w:id="2"/>
    </w:p>
    <w:p w:rsidR="004139BF" w:rsidRPr="004139BF" w:rsidRDefault="004139BF" w:rsidP="004139BF">
      <w:pPr>
        <w:pStyle w:val="EndNoteBibliography"/>
        <w:ind w:left="720" w:hanging="720"/>
      </w:pPr>
      <w:bookmarkStart w:id="3" w:name="_ENREF_3"/>
      <w:r w:rsidRPr="004139BF">
        <w:t>[3]</w:t>
      </w:r>
      <w:r w:rsidRPr="004139BF">
        <w:tab/>
        <w:t xml:space="preserve">G. E. Hinton, S. Osindero, and Y.-W. Teh, "A fast learning algorithm for deep belief nets," </w:t>
      </w:r>
      <w:r w:rsidRPr="004139BF">
        <w:rPr>
          <w:i/>
        </w:rPr>
        <w:t xml:space="preserve">Neural computation, </w:t>
      </w:r>
      <w:r w:rsidRPr="004139BF">
        <w:t>vol. 18, pp. 1527-1554, 2006.</w:t>
      </w:r>
      <w:bookmarkEnd w:id="3"/>
    </w:p>
    <w:p w:rsidR="004139BF" w:rsidRPr="004139BF" w:rsidRDefault="004139BF" w:rsidP="004139BF">
      <w:pPr>
        <w:pStyle w:val="EndNoteBibliography"/>
        <w:ind w:left="720" w:hanging="720"/>
      </w:pPr>
      <w:bookmarkStart w:id="4" w:name="_ENREF_4"/>
      <w:r w:rsidRPr="004139BF">
        <w:t>[4]</w:t>
      </w:r>
      <w:r w:rsidRPr="004139BF">
        <w:tab/>
        <w:t xml:space="preserve">D. Cireşan, U. Meier, J. Masci, and J. Schmidhuber, "Multi-column deep neural network for traffic sign classification," </w:t>
      </w:r>
      <w:r w:rsidRPr="004139BF">
        <w:rPr>
          <w:i/>
        </w:rPr>
        <w:t xml:space="preserve">Neural Networks, </w:t>
      </w:r>
      <w:r w:rsidRPr="004139BF">
        <w:t>vol. 32, pp. 333-338, 2012.</w:t>
      </w:r>
      <w:bookmarkEnd w:id="4"/>
    </w:p>
    <w:p w:rsidR="004139BF" w:rsidRPr="004139BF" w:rsidRDefault="004139BF" w:rsidP="004139BF">
      <w:pPr>
        <w:pStyle w:val="EndNoteBibliography"/>
        <w:ind w:left="720" w:hanging="720"/>
      </w:pPr>
      <w:bookmarkStart w:id="5" w:name="_ENREF_5"/>
      <w:r w:rsidRPr="004139BF">
        <w:t>[5]</w:t>
      </w:r>
      <w:r w:rsidRPr="004139BF">
        <w:tab/>
        <w:t xml:space="preserve">D. Ciresan, A. Giusti, and J. Schmidhuber, "Deep neural networks segment neuronal membranes in electron microscopy images," in </w:t>
      </w:r>
      <w:r w:rsidRPr="004139BF">
        <w:rPr>
          <w:i/>
        </w:rPr>
        <w:t>Advances in Neural Information Processing Systems 25</w:t>
      </w:r>
      <w:r w:rsidRPr="004139BF">
        <w:t>, 2012, pp. 2852-2860.</w:t>
      </w:r>
      <w:bookmarkEnd w:id="5"/>
    </w:p>
    <w:p w:rsidR="004139BF" w:rsidRPr="004139BF" w:rsidRDefault="004139BF" w:rsidP="004139BF">
      <w:pPr>
        <w:pStyle w:val="EndNoteBibliography"/>
        <w:ind w:left="720" w:hanging="720"/>
      </w:pPr>
      <w:bookmarkStart w:id="6" w:name="_ENREF_6"/>
      <w:r w:rsidRPr="004139BF">
        <w:t>[6]</w:t>
      </w:r>
      <w:r w:rsidRPr="004139BF">
        <w:tab/>
        <w:t xml:space="preserve">R. T. McDonald and F. C. Pereira, "Online Learning of Approximate Dependency Parsing Algorithms," in </w:t>
      </w:r>
      <w:r w:rsidRPr="004139BF">
        <w:rPr>
          <w:i/>
        </w:rPr>
        <w:t>EACL</w:t>
      </w:r>
      <w:r w:rsidRPr="004139BF">
        <w:t>, 2006.</w:t>
      </w:r>
      <w:bookmarkEnd w:id="6"/>
    </w:p>
    <w:p w:rsidR="004139BF" w:rsidRPr="004139BF" w:rsidRDefault="004139BF" w:rsidP="004139BF">
      <w:pPr>
        <w:pStyle w:val="EndNoteBibliography"/>
        <w:ind w:left="720" w:hanging="720"/>
      </w:pPr>
      <w:bookmarkStart w:id="7" w:name="_ENREF_7"/>
      <w:r w:rsidRPr="004139BF">
        <w:t>[7]</w:t>
      </w:r>
      <w:r w:rsidRPr="004139BF">
        <w:tab/>
        <w:t xml:space="preserve">Y. Zhang and S. Clark, "A tale of two parsers: investigating and combining graph-based and transition-based dependency parsing using beam-search," in </w:t>
      </w:r>
      <w:r w:rsidRPr="004139BF">
        <w:rPr>
          <w:i/>
        </w:rPr>
        <w:t>Proceedings of the Conference on Empirical Methods in Natural Language Processing</w:t>
      </w:r>
      <w:r w:rsidRPr="004139BF">
        <w:t>, 2008, pp. 562-571.</w:t>
      </w:r>
      <w:bookmarkEnd w:id="7"/>
    </w:p>
    <w:p w:rsidR="004139BF" w:rsidRPr="004139BF" w:rsidRDefault="004139BF" w:rsidP="004139BF">
      <w:pPr>
        <w:pStyle w:val="EndNoteBibliography"/>
        <w:ind w:left="720" w:hanging="720"/>
      </w:pPr>
      <w:bookmarkStart w:id="8" w:name="_ENREF_8"/>
      <w:r w:rsidRPr="004139BF">
        <w:t>[8]</w:t>
      </w:r>
      <w:r w:rsidRPr="004139BF">
        <w:tab/>
        <w:t xml:space="preserve">D. H. Hubel and T. N. Wiesel, "Receptive fields and functional architecture of monkey striate cortex," </w:t>
      </w:r>
      <w:r w:rsidRPr="004139BF">
        <w:rPr>
          <w:i/>
        </w:rPr>
        <w:t xml:space="preserve">The Journal of physiology, </w:t>
      </w:r>
      <w:r w:rsidRPr="004139BF">
        <w:t>vol. 195, pp. 215-243, 1968.</w:t>
      </w:r>
      <w:bookmarkEnd w:id="8"/>
    </w:p>
    <w:p w:rsidR="004139BF" w:rsidRPr="004139BF" w:rsidRDefault="004139BF" w:rsidP="004139BF">
      <w:pPr>
        <w:pStyle w:val="EndNoteBibliography"/>
        <w:ind w:left="720" w:hanging="720"/>
      </w:pPr>
      <w:bookmarkStart w:id="9" w:name="_ENREF_9"/>
      <w:r w:rsidRPr="004139BF">
        <w:t>[9]</w:t>
      </w:r>
      <w:r w:rsidRPr="004139BF">
        <w:tab/>
        <w:t xml:space="preserve">T. Serre, L. Wolf, S. Bileschi, M. Riesenhuber, and T. Poggio, "Robust object recognition with cortex-like mechanisms," </w:t>
      </w:r>
      <w:r w:rsidRPr="004139BF">
        <w:rPr>
          <w:i/>
        </w:rPr>
        <w:t xml:space="preserve">Pattern Analysis and Machine Intelligence, IEEE Transactions on, </w:t>
      </w:r>
      <w:r w:rsidRPr="004139BF">
        <w:t>vol. 29, pp. 411-426, 2007.</w:t>
      </w:r>
      <w:bookmarkEnd w:id="9"/>
    </w:p>
    <w:p w:rsidR="004139BF" w:rsidRPr="004139BF" w:rsidRDefault="004139BF" w:rsidP="004139BF">
      <w:pPr>
        <w:pStyle w:val="EndNoteBibliography"/>
        <w:ind w:left="720" w:hanging="720"/>
      </w:pPr>
      <w:bookmarkStart w:id="10" w:name="_ENREF_10"/>
      <w:r w:rsidRPr="004139BF">
        <w:t>[10]</w:t>
      </w:r>
      <w:r w:rsidRPr="004139BF">
        <w:tab/>
        <w:t xml:space="preserve">C. Farabet, B. Martini, B. Corda, P. Akselrod, E. Culurciello, and Y. LeCun, "Neuflow: A runtime reconfigurable dataflow processor for vision," in </w:t>
      </w:r>
      <w:r w:rsidRPr="004139BF">
        <w:rPr>
          <w:i/>
        </w:rPr>
        <w:t>Computer Vision and Pattern Recognition Workshops (CVPRW), 2011 IEEE Computer Society Conference on</w:t>
      </w:r>
      <w:r w:rsidRPr="004139BF">
        <w:t>, 2011, pp. 109-116.</w:t>
      </w:r>
      <w:bookmarkEnd w:id="10"/>
    </w:p>
    <w:p w:rsidR="004139BF" w:rsidRPr="004139BF" w:rsidRDefault="004139BF" w:rsidP="004139BF">
      <w:pPr>
        <w:pStyle w:val="EndNoteBibliography"/>
        <w:ind w:left="720" w:hanging="720"/>
      </w:pPr>
      <w:bookmarkStart w:id="11" w:name="_ENREF_11"/>
      <w:r w:rsidRPr="004139BF">
        <w:t>[11]</w:t>
      </w:r>
      <w:r w:rsidRPr="004139BF">
        <w:tab/>
        <w:t xml:space="preserve">Q. V. Le, "Building high-level features using large scale unsupervised learning," in </w:t>
      </w:r>
      <w:r w:rsidRPr="004139BF">
        <w:rPr>
          <w:i/>
        </w:rPr>
        <w:t>Acoustics, Speech and Signal Processing (ICASSP), 2013 IEEE International Conference on</w:t>
      </w:r>
      <w:r w:rsidRPr="004139BF">
        <w:t>, 2013, pp. 8595-8598.</w:t>
      </w:r>
      <w:bookmarkEnd w:id="11"/>
    </w:p>
    <w:p w:rsidR="004139BF" w:rsidRPr="004139BF" w:rsidRDefault="004139BF" w:rsidP="004139BF">
      <w:pPr>
        <w:pStyle w:val="EndNoteBibliography"/>
        <w:ind w:left="720" w:hanging="720"/>
      </w:pPr>
      <w:bookmarkStart w:id="12" w:name="_ENREF_12"/>
      <w:r w:rsidRPr="004139BF">
        <w:t>[12]</w:t>
      </w:r>
      <w:r w:rsidRPr="004139BF">
        <w:tab/>
        <w:t xml:space="preserve">P. Sermanet, S. Chintala, and Y. LeCun, "Convolutional neural networks applied to house numbers digit classification," in </w:t>
      </w:r>
      <w:r w:rsidRPr="004139BF">
        <w:rPr>
          <w:i/>
        </w:rPr>
        <w:t>Pattern Recognition (ICPR), 2012 21st International Conference on</w:t>
      </w:r>
      <w:r w:rsidRPr="004139BF">
        <w:t>, 2012, pp. 3288-3291.</w:t>
      </w:r>
      <w:bookmarkEnd w:id="12"/>
    </w:p>
    <w:p w:rsidR="004139BF" w:rsidRPr="004139BF" w:rsidRDefault="004139BF" w:rsidP="004139BF">
      <w:pPr>
        <w:pStyle w:val="EndNoteBibliography"/>
        <w:ind w:left="720" w:hanging="720"/>
      </w:pPr>
      <w:bookmarkStart w:id="13" w:name="_ENREF_13"/>
      <w:r w:rsidRPr="004139BF">
        <w:t>[13]</w:t>
      </w:r>
      <w:r w:rsidRPr="004139BF">
        <w:tab/>
        <w:t xml:space="preserve">S. Draghici, "On the capabilities of neural networks using limited precision weights," </w:t>
      </w:r>
      <w:r w:rsidRPr="004139BF">
        <w:rPr>
          <w:i/>
        </w:rPr>
        <w:t xml:space="preserve">Neural networks, </w:t>
      </w:r>
      <w:r w:rsidRPr="004139BF">
        <w:t>vol. 15, pp. 395-414, 2002.</w:t>
      </w:r>
      <w:bookmarkEnd w:id="13"/>
    </w:p>
    <w:p w:rsidR="004139BF" w:rsidRPr="004139BF" w:rsidRDefault="004139BF" w:rsidP="004139BF">
      <w:pPr>
        <w:pStyle w:val="EndNoteBibliography"/>
        <w:ind w:left="720" w:hanging="720"/>
      </w:pPr>
      <w:bookmarkStart w:id="14" w:name="_ENREF_14"/>
      <w:r w:rsidRPr="004139BF">
        <w:t>[14]</w:t>
      </w:r>
      <w:r w:rsidRPr="004139BF">
        <w:tab/>
        <w:t xml:space="preserve">J. Holi and J.-N. Hwang, "Finite precision error analysis of neural network hardware implementations," </w:t>
      </w:r>
      <w:r w:rsidRPr="004139BF">
        <w:rPr>
          <w:i/>
        </w:rPr>
        <w:t xml:space="preserve">Computers, IEEE Transactions on, </w:t>
      </w:r>
      <w:r w:rsidRPr="004139BF">
        <w:t>vol. 42, pp. 281-290, 1993.</w:t>
      </w:r>
      <w:bookmarkEnd w:id="14"/>
    </w:p>
    <w:p w:rsidR="004139BF" w:rsidRPr="004139BF" w:rsidRDefault="004139BF" w:rsidP="004139BF">
      <w:pPr>
        <w:pStyle w:val="EndNoteBibliography"/>
        <w:ind w:left="720" w:hanging="720"/>
      </w:pPr>
      <w:bookmarkStart w:id="15" w:name="_ENREF_15"/>
      <w:r w:rsidRPr="004139BF">
        <w:t>[15]</w:t>
      </w:r>
      <w:r w:rsidRPr="004139BF">
        <w:tab/>
        <w:t xml:space="preserve">D. Larkin, A. Kinane, and N. O’Connor, "Towards hardware acceleration of neuroevolution for multimedia processing applications on mobile devices," in </w:t>
      </w:r>
      <w:r w:rsidRPr="004139BF">
        <w:rPr>
          <w:i/>
        </w:rPr>
        <w:t>Neural Information Processing</w:t>
      </w:r>
      <w:r w:rsidRPr="004139BF">
        <w:t>, 2006, pp. 1178-1188.</w:t>
      </w:r>
      <w:bookmarkEnd w:id="15"/>
    </w:p>
    <w:p w:rsidR="004139BF" w:rsidRPr="004139BF" w:rsidRDefault="004139BF" w:rsidP="004139BF">
      <w:pPr>
        <w:pStyle w:val="EndNoteBibliography"/>
        <w:ind w:left="720" w:hanging="720"/>
      </w:pPr>
      <w:bookmarkStart w:id="16" w:name="_ENREF_16"/>
      <w:r w:rsidRPr="004139BF">
        <w:t>[16]</w:t>
      </w:r>
      <w:r w:rsidRPr="004139BF">
        <w:tab/>
        <w:t xml:space="preserve">Y. LeCun, L. Bottou, Y. Bengio, and P. Haffner, "Gradient-based learning applied to document recognition," </w:t>
      </w:r>
      <w:r w:rsidRPr="004139BF">
        <w:rPr>
          <w:i/>
        </w:rPr>
        <w:t xml:space="preserve">Proceedings of the IEEE, </w:t>
      </w:r>
      <w:r w:rsidRPr="004139BF">
        <w:t>vol. 86, pp. 2278-2324, 1998.</w:t>
      </w:r>
      <w:bookmarkEnd w:id="16"/>
    </w:p>
    <w:p w:rsidR="004139BF" w:rsidRPr="004139BF" w:rsidRDefault="004139BF" w:rsidP="004139BF">
      <w:pPr>
        <w:pStyle w:val="EndNoteBibliography"/>
        <w:ind w:left="720" w:hanging="720"/>
      </w:pPr>
      <w:bookmarkStart w:id="17" w:name="_ENREF_17"/>
      <w:r w:rsidRPr="004139BF">
        <w:t>[17]</w:t>
      </w:r>
      <w:r w:rsidRPr="004139BF">
        <w:tab/>
        <w:t xml:space="preserve">D. Ciresan, U. Meier, and J. Schmidhuber, "Multi-column deep neural networks for image classification," in </w:t>
      </w:r>
      <w:r w:rsidRPr="004139BF">
        <w:rPr>
          <w:i/>
        </w:rPr>
        <w:t>Computer Vision and Pattern Recognition (CVPR), 2012 IEEE Conference on</w:t>
      </w:r>
      <w:r w:rsidRPr="004139BF">
        <w:t xml:space="preserve">, </w:t>
      </w:r>
      <w:r w:rsidRPr="004139BF">
        <w:lastRenderedPageBreak/>
        <w:t>2012, pp. 3642-3649.</w:t>
      </w:r>
      <w:bookmarkEnd w:id="17"/>
    </w:p>
    <w:p w:rsidR="00554A80" w:rsidRDefault="00D177B4">
      <w:r>
        <w:fldChar w:fldCharType="end"/>
      </w:r>
    </w:p>
    <w:sectPr w:rsidR="00554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B8E" w:rsidRDefault="00802B8E" w:rsidP="00554A80">
      <w:r>
        <w:separator/>
      </w:r>
    </w:p>
  </w:endnote>
  <w:endnote w:type="continuationSeparator" w:id="0">
    <w:p w:rsidR="00802B8E" w:rsidRDefault="00802B8E" w:rsidP="00554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B8E" w:rsidRDefault="00802B8E" w:rsidP="00554A80">
      <w:r>
        <w:separator/>
      </w:r>
    </w:p>
  </w:footnote>
  <w:footnote w:type="continuationSeparator" w:id="0">
    <w:p w:rsidR="00802B8E" w:rsidRDefault="00802B8E" w:rsidP="00554A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E5C50"/>
    <w:multiLevelType w:val="hybridMultilevel"/>
    <w:tmpl w:val="DCA0A862"/>
    <w:lvl w:ilvl="0" w:tplc="A4664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BF71DA"/>
    <w:multiLevelType w:val="hybridMultilevel"/>
    <w:tmpl w:val="6B4A62C4"/>
    <w:lvl w:ilvl="0" w:tplc="44CEE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A07ED1"/>
    <w:multiLevelType w:val="hybridMultilevel"/>
    <w:tmpl w:val="712AFC2E"/>
    <w:lvl w:ilvl="0" w:tplc="BAFCF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xx92awvzss5eexad8vtzwisaw95xzxfsaz&quot;&gt;My EndNote Library&lt;record-ids&gt;&lt;item&gt;1&lt;/item&gt;&lt;item&gt;2&lt;/item&gt;&lt;item&gt;3&lt;/item&gt;&lt;item&gt;4&lt;/item&gt;&lt;item&gt;5&lt;/item&gt;&lt;item&gt;7&lt;/item&gt;&lt;item&gt;8&lt;/item&gt;&lt;item&gt;9&lt;/item&gt;&lt;item&gt;10&lt;/item&gt;&lt;item&gt;11&lt;/item&gt;&lt;item&gt;12&lt;/item&gt;&lt;item&gt;13&lt;/item&gt;&lt;item&gt;14&lt;/item&gt;&lt;item&gt;15&lt;/item&gt;&lt;item&gt;16&lt;/item&gt;&lt;item&gt;17&lt;/item&gt;&lt;item&gt;18&lt;/item&gt;&lt;/record-ids&gt;&lt;/item&gt;&lt;/Libraries&gt;"/>
  </w:docVars>
  <w:rsids>
    <w:rsidRoot w:val="001972D5"/>
    <w:rsid w:val="000005D7"/>
    <w:rsid w:val="00001A2E"/>
    <w:rsid w:val="000060F2"/>
    <w:rsid w:val="0000677F"/>
    <w:rsid w:val="000122F9"/>
    <w:rsid w:val="00016A38"/>
    <w:rsid w:val="00023CE8"/>
    <w:rsid w:val="000335C1"/>
    <w:rsid w:val="00033FA1"/>
    <w:rsid w:val="00045AD0"/>
    <w:rsid w:val="000466AA"/>
    <w:rsid w:val="000558B7"/>
    <w:rsid w:val="0006242C"/>
    <w:rsid w:val="000655CA"/>
    <w:rsid w:val="000678FE"/>
    <w:rsid w:val="0007045B"/>
    <w:rsid w:val="000727EA"/>
    <w:rsid w:val="00081D31"/>
    <w:rsid w:val="00085766"/>
    <w:rsid w:val="00087034"/>
    <w:rsid w:val="00087EBE"/>
    <w:rsid w:val="00090412"/>
    <w:rsid w:val="000A0D7C"/>
    <w:rsid w:val="000A2666"/>
    <w:rsid w:val="000A3CE5"/>
    <w:rsid w:val="000A4BC7"/>
    <w:rsid w:val="000A70E5"/>
    <w:rsid w:val="000B5337"/>
    <w:rsid w:val="000C79D1"/>
    <w:rsid w:val="000D47BC"/>
    <w:rsid w:val="000F29C0"/>
    <w:rsid w:val="001005B1"/>
    <w:rsid w:val="0010466F"/>
    <w:rsid w:val="00104D69"/>
    <w:rsid w:val="0010535D"/>
    <w:rsid w:val="001053FD"/>
    <w:rsid w:val="00107C2B"/>
    <w:rsid w:val="00121072"/>
    <w:rsid w:val="00121C13"/>
    <w:rsid w:val="00126E19"/>
    <w:rsid w:val="00126EBB"/>
    <w:rsid w:val="001408A9"/>
    <w:rsid w:val="00152859"/>
    <w:rsid w:val="0017767D"/>
    <w:rsid w:val="0018072D"/>
    <w:rsid w:val="001839DC"/>
    <w:rsid w:val="001972D5"/>
    <w:rsid w:val="001A0B6E"/>
    <w:rsid w:val="001A16EF"/>
    <w:rsid w:val="001B764D"/>
    <w:rsid w:val="001B7913"/>
    <w:rsid w:val="001D224B"/>
    <w:rsid w:val="001D259A"/>
    <w:rsid w:val="001E36C7"/>
    <w:rsid w:val="001E530B"/>
    <w:rsid w:val="001E5F87"/>
    <w:rsid w:val="001F0B06"/>
    <w:rsid w:val="001F2206"/>
    <w:rsid w:val="001F5715"/>
    <w:rsid w:val="00207538"/>
    <w:rsid w:val="002105E9"/>
    <w:rsid w:val="00210798"/>
    <w:rsid w:val="00210963"/>
    <w:rsid w:val="002169D2"/>
    <w:rsid w:val="002279AE"/>
    <w:rsid w:val="00232353"/>
    <w:rsid w:val="002359F3"/>
    <w:rsid w:val="00246615"/>
    <w:rsid w:val="00246E57"/>
    <w:rsid w:val="00260825"/>
    <w:rsid w:val="0026149A"/>
    <w:rsid w:val="0026175E"/>
    <w:rsid w:val="00262680"/>
    <w:rsid w:val="00271462"/>
    <w:rsid w:val="002950C5"/>
    <w:rsid w:val="002952EB"/>
    <w:rsid w:val="002C126B"/>
    <w:rsid w:val="002C2DBF"/>
    <w:rsid w:val="002C3B71"/>
    <w:rsid w:val="002C45A9"/>
    <w:rsid w:val="002C7EE5"/>
    <w:rsid w:val="002E2546"/>
    <w:rsid w:val="002E4789"/>
    <w:rsid w:val="002F157A"/>
    <w:rsid w:val="002F3902"/>
    <w:rsid w:val="00300730"/>
    <w:rsid w:val="00303C7F"/>
    <w:rsid w:val="003133D0"/>
    <w:rsid w:val="00316C4C"/>
    <w:rsid w:val="00316FDF"/>
    <w:rsid w:val="003221CD"/>
    <w:rsid w:val="0033134C"/>
    <w:rsid w:val="003349A1"/>
    <w:rsid w:val="00334F9A"/>
    <w:rsid w:val="003361EB"/>
    <w:rsid w:val="0033786D"/>
    <w:rsid w:val="0034758F"/>
    <w:rsid w:val="00353590"/>
    <w:rsid w:val="00354F81"/>
    <w:rsid w:val="00364B74"/>
    <w:rsid w:val="00366E66"/>
    <w:rsid w:val="003677D2"/>
    <w:rsid w:val="00367E51"/>
    <w:rsid w:val="00370977"/>
    <w:rsid w:val="00376B04"/>
    <w:rsid w:val="00384278"/>
    <w:rsid w:val="00384D12"/>
    <w:rsid w:val="003944F1"/>
    <w:rsid w:val="003A53F9"/>
    <w:rsid w:val="003C5F02"/>
    <w:rsid w:val="003C6F28"/>
    <w:rsid w:val="003D04C9"/>
    <w:rsid w:val="003D1D54"/>
    <w:rsid w:val="003D4C15"/>
    <w:rsid w:val="003E3A78"/>
    <w:rsid w:val="003E4D13"/>
    <w:rsid w:val="003E4F16"/>
    <w:rsid w:val="0040045B"/>
    <w:rsid w:val="00401F5F"/>
    <w:rsid w:val="004139BF"/>
    <w:rsid w:val="0042153D"/>
    <w:rsid w:val="0043533C"/>
    <w:rsid w:val="0044553B"/>
    <w:rsid w:val="00451CDC"/>
    <w:rsid w:val="004555F7"/>
    <w:rsid w:val="00470779"/>
    <w:rsid w:val="00484AB9"/>
    <w:rsid w:val="0049030C"/>
    <w:rsid w:val="00490C75"/>
    <w:rsid w:val="004A22B1"/>
    <w:rsid w:val="004B1469"/>
    <w:rsid w:val="004B2E29"/>
    <w:rsid w:val="004B350C"/>
    <w:rsid w:val="004B6940"/>
    <w:rsid w:val="004B7905"/>
    <w:rsid w:val="004C5C91"/>
    <w:rsid w:val="004C5CDB"/>
    <w:rsid w:val="004C6D58"/>
    <w:rsid w:val="004D7A9F"/>
    <w:rsid w:val="004E2E49"/>
    <w:rsid w:val="004E52CC"/>
    <w:rsid w:val="0050254E"/>
    <w:rsid w:val="0050397F"/>
    <w:rsid w:val="00505695"/>
    <w:rsid w:val="0051384E"/>
    <w:rsid w:val="00515922"/>
    <w:rsid w:val="00525761"/>
    <w:rsid w:val="005278C2"/>
    <w:rsid w:val="0053668C"/>
    <w:rsid w:val="00540DA3"/>
    <w:rsid w:val="00542412"/>
    <w:rsid w:val="00551F2B"/>
    <w:rsid w:val="0055317A"/>
    <w:rsid w:val="00553205"/>
    <w:rsid w:val="00554A80"/>
    <w:rsid w:val="00555631"/>
    <w:rsid w:val="00555B37"/>
    <w:rsid w:val="00557C76"/>
    <w:rsid w:val="00557DA6"/>
    <w:rsid w:val="005736A7"/>
    <w:rsid w:val="0057543E"/>
    <w:rsid w:val="005848AE"/>
    <w:rsid w:val="005855A9"/>
    <w:rsid w:val="00586AC9"/>
    <w:rsid w:val="00594417"/>
    <w:rsid w:val="005A0940"/>
    <w:rsid w:val="005A1060"/>
    <w:rsid w:val="005B3C1D"/>
    <w:rsid w:val="005B3D2C"/>
    <w:rsid w:val="005B5097"/>
    <w:rsid w:val="005B5385"/>
    <w:rsid w:val="005C6E1D"/>
    <w:rsid w:val="005E1C04"/>
    <w:rsid w:val="005E1C5F"/>
    <w:rsid w:val="005E284C"/>
    <w:rsid w:val="005E6195"/>
    <w:rsid w:val="005E66D9"/>
    <w:rsid w:val="005E7020"/>
    <w:rsid w:val="005F0992"/>
    <w:rsid w:val="005F0F03"/>
    <w:rsid w:val="005F4FB0"/>
    <w:rsid w:val="005F7C14"/>
    <w:rsid w:val="0060407B"/>
    <w:rsid w:val="00605D1B"/>
    <w:rsid w:val="00610417"/>
    <w:rsid w:val="00612F01"/>
    <w:rsid w:val="006136D3"/>
    <w:rsid w:val="00617CD4"/>
    <w:rsid w:val="00624752"/>
    <w:rsid w:val="00635FE8"/>
    <w:rsid w:val="0065315A"/>
    <w:rsid w:val="00660DB9"/>
    <w:rsid w:val="006666DE"/>
    <w:rsid w:val="0067391D"/>
    <w:rsid w:val="00697D64"/>
    <w:rsid w:val="006B3398"/>
    <w:rsid w:val="006B61B2"/>
    <w:rsid w:val="006C2A8D"/>
    <w:rsid w:val="006C578E"/>
    <w:rsid w:val="006D011B"/>
    <w:rsid w:val="006D38B1"/>
    <w:rsid w:val="006D4771"/>
    <w:rsid w:val="006E5754"/>
    <w:rsid w:val="006E7682"/>
    <w:rsid w:val="006F0B45"/>
    <w:rsid w:val="006F265C"/>
    <w:rsid w:val="006F32A4"/>
    <w:rsid w:val="006F6C2C"/>
    <w:rsid w:val="006F7084"/>
    <w:rsid w:val="00721966"/>
    <w:rsid w:val="00736251"/>
    <w:rsid w:val="00737264"/>
    <w:rsid w:val="00744AB0"/>
    <w:rsid w:val="00755872"/>
    <w:rsid w:val="007656D0"/>
    <w:rsid w:val="00766B37"/>
    <w:rsid w:val="0077034E"/>
    <w:rsid w:val="00773BDE"/>
    <w:rsid w:val="00773C98"/>
    <w:rsid w:val="00774435"/>
    <w:rsid w:val="00776287"/>
    <w:rsid w:val="007764C4"/>
    <w:rsid w:val="007829D3"/>
    <w:rsid w:val="007A4935"/>
    <w:rsid w:val="007A4AAE"/>
    <w:rsid w:val="007B395D"/>
    <w:rsid w:val="007B73C4"/>
    <w:rsid w:val="007C5423"/>
    <w:rsid w:val="007D3671"/>
    <w:rsid w:val="007E3046"/>
    <w:rsid w:val="007E31EA"/>
    <w:rsid w:val="007E4534"/>
    <w:rsid w:val="007F3018"/>
    <w:rsid w:val="00802B8E"/>
    <w:rsid w:val="00803AEA"/>
    <w:rsid w:val="00803CB7"/>
    <w:rsid w:val="00810F89"/>
    <w:rsid w:val="00812E17"/>
    <w:rsid w:val="00815B5F"/>
    <w:rsid w:val="008245F3"/>
    <w:rsid w:val="008312FE"/>
    <w:rsid w:val="0083205E"/>
    <w:rsid w:val="00847172"/>
    <w:rsid w:val="008473F1"/>
    <w:rsid w:val="00855E3F"/>
    <w:rsid w:val="00862694"/>
    <w:rsid w:val="0087706A"/>
    <w:rsid w:val="008A1A3C"/>
    <w:rsid w:val="008A4E7F"/>
    <w:rsid w:val="008A6F1D"/>
    <w:rsid w:val="008B1CB6"/>
    <w:rsid w:val="008B69E8"/>
    <w:rsid w:val="008B6B3B"/>
    <w:rsid w:val="008B6F96"/>
    <w:rsid w:val="008B7519"/>
    <w:rsid w:val="008C40E4"/>
    <w:rsid w:val="008D34DD"/>
    <w:rsid w:val="008D360D"/>
    <w:rsid w:val="008E6698"/>
    <w:rsid w:val="00906642"/>
    <w:rsid w:val="009079DE"/>
    <w:rsid w:val="00913C5A"/>
    <w:rsid w:val="00914254"/>
    <w:rsid w:val="0092209F"/>
    <w:rsid w:val="009326D0"/>
    <w:rsid w:val="0094258B"/>
    <w:rsid w:val="00952903"/>
    <w:rsid w:val="00963628"/>
    <w:rsid w:val="0096529A"/>
    <w:rsid w:val="0096644A"/>
    <w:rsid w:val="00966DD0"/>
    <w:rsid w:val="009721EA"/>
    <w:rsid w:val="00972D76"/>
    <w:rsid w:val="00986726"/>
    <w:rsid w:val="0099548E"/>
    <w:rsid w:val="009A2E6C"/>
    <w:rsid w:val="009A4391"/>
    <w:rsid w:val="009C667E"/>
    <w:rsid w:val="009D2968"/>
    <w:rsid w:val="009E0AF3"/>
    <w:rsid w:val="009E2BE2"/>
    <w:rsid w:val="009E5195"/>
    <w:rsid w:val="00A01089"/>
    <w:rsid w:val="00A0239A"/>
    <w:rsid w:val="00A05EDD"/>
    <w:rsid w:val="00A20ADD"/>
    <w:rsid w:val="00A21E7E"/>
    <w:rsid w:val="00A21F70"/>
    <w:rsid w:val="00A314FF"/>
    <w:rsid w:val="00A4403F"/>
    <w:rsid w:val="00A47CBE"/>
    <w:rsid w:val="00A52A55"/>
    <w:rsid w:val="00A730D8"/>
    <w:rsid w:val="00A7331F"/>
    <w:rsid w:val="00A75B46"/>
    <w:rsid w:val="00A76FA1"/>
    <w:rsid w:val="00A80DE7"/>
    <w:rsid w:val="00A90374"/>
    <w:rsid w:val="00A90782"/>
    <w:rsid w:val="00A944B7"/>
    <w:rsid w:val="00A94FB8"/>
    <w:rsid w:val="00A97D19"/>
    <w:rsid w:val="00AB3F56"/>
    <w:rsid w:val="00AB70FE"/>
    <w:rsid w:val="00AC022D"/>
    <w:rsid w:val="00AC163A"/>
    <w:rsid w:val="00AC3025"/>
    <w:rsid w:val="00AC30CA"/>
    <w:rsid w:val="00AC4592"/>
    <w:rsid w:val="00AC73ED"/>
    <w:rsid w:val="00AC771F"/>
    <w:rsid w:val="00AD52D8"/>
    <w:rsid w:val="00AE53E7"/>
    <w:rsid w:val="00AE6032"/>
    <w:rsid w:val="00AF2B76"/>
    <w:rsid w:val="00AF5DC7"/>
    <w:rsid w:val="00B1042F"/>
    <w:rsid w:val="00B12287"/>
    <w:rsid w:val="00B136DC"/>
    <w:rsid w:val="00B2193C"/>
    <w:rsid w:val="00B27EB3"/>
    <w:rsid w:val="00B27F66"/>
    <w:rsid w:val="00B3159C"/>
    <w:rsid w:val="00B31746"/>
    <w:rsid w:val="00B32D54"/>
    <w:rsid w:val="00B343D1"/>
    <w:rsid w:val="00B42678"/>
    <w:rsid w:val="00B51849"/>
    <w:rsid w:val="00B518C4"/>
    <w:rsid w:val="00B535B2"/>
    <w:rsid w:val="00B60FFF"/>
    <w:rsid w:val="00B706DF"/>
    <w:rsid w:val="00B76C6F"/>
    <w:rsid w:val="00B77F91"/>
    <w:rsid w:val="00B967A4"/>
    <w:rsid w:val="00BA391B"/>
    <w:rsid w:val="00BB4FC4"/>
    <w:rsid w:val="00BD2A77"/>
    <w:rsid w:val="00BD6E68"/>
    <w:rsid w:val="00BE17D1"/>
    <w:rsid w:val="00BE2F10"/>
    <w:rsid w:val="00BE359C"/>
    <w:rsid w:val="00BF2B77"/>
    <w:rsid w:val="00BF5BC9"/>
    <w:rsid w:val="00C006BB"/>
    <w:rsid w:val="00C01245"/>
    <w:rsid w:val="00C100FD"/>
    <w:rsid w:val="00C11FBB"/>
    <w:rsid w:val="00C15247"/>
    <w:rsid w:val="00C16B1A"/>
    <w:rsid w:val="00C2350C"/>
    <w:rsid w:val="00C237E8"/>
    <w:rsid w:val="00C268A1"/>
    <w:rsid w:val="00C348BA"/>
    <w:rsid w:val="00C40CAB"/>
    <w:rsid w:val="00C4595F"/>
    <w:rsid w:val="00C5115E"/>
    <w:rsid w:val="00C73844"/>
    <w:rsid w:val="00C73887"/>
    <w:rsid w:val="00C848DB"/>
    <w:rsid w:val="00CA7568"/>
    <w:rsid w:val="00CB0FE6"/>
    <w:rsid w:val="00CB2BAB"/>
    <w:rsid w:val="00CB5258"/>
    <w:rsid w:val="00CC148D"/>
    <w:rsid w:val="00CC1A61"/>
    <w:rsid w:val="00CC5376"/>
    <w:rsid w:val="00CE113D"/>
    <w:rsid w:val="00CE1B0C"/>
    <w:rsid w:val="00CF7812"/>
    <w:rsid w:val="00D04E11"/>
    <w:rsid w:val="00D062A8"/>
    <w:rsid w:val="00D177B4"/>
    <w:rsid w:val="00D230DD"/>
    <w:rsid w:val="00D279E8"/>
    <w:rsid w:val="00D45EFA"/>
    <w:rsid w:val="00D47669"/>
    <w:rsid w:val="00D508EC"/>
    <w:rsid w:val="00D50DD2"/>
    <w:rsid w:val="00D5711E"/>
    <w:rsid w:val="00D65963"/>
    <w:rsid w:val="00D71C85"/>
    <w:rsid w:val="00D72AEA"/>
    <w:rsid w:val="00D75A81"/>
    <w:rsid w:val="00D95AB6"/>
    <w:rsid w:val="00DA5A9B"/>
    <w:rsid w:val="00DB32B6"/>
    <w:rsid w:val="00DB6CA0"/>
    <w:rsid w:val="00DC191B"/>
    <w:rsid w:val="00DC225B"/>
    <w:rsid w:val="00DC38D5"/>
    <w:rsid w:val="00DC45F8"/>
    <w:rsid w:val="00DC4F4C"/>
    <w:rsid w:val="00DC7525"/>
    <w:rsid w:val="00DC7535"/>
    <w:rsid w:val="00DD03CF"/>
    <w:rsid w:val="00DD0FA3"/>
    <w:rsid w:val="00DD1306"/>
    <w:rsid w:val="00DD2D16"/>
    <w:rsid w:val="00DE0137"/>
    <w:rsid w:val="00DE05A4"/>
    <w:rsid w:val="00DF75DA"/>
    <w:rsid w:val="00DF7F43"/>
    <w:rsid w:val="00E20061"/>
    <w:rsid w:val="00E31C72"/>
    <w:rsid w:val="00E345EC"/>
    <w:rsid w:val="00E40D24"/>
    <w:rsid w:val="00E428CB"/>
    <w:rsid w:val="00E51BE8"/>
    <w:rsid w:val="00E73CF1"/>
    <w:rsid w:val="00E7627D"/>
    <w:rsid w:val="00E7631C"/>
    <w:rsid w:val="00EA0D92"/>
    <w:rsid w:val="00EA2C44"/>
    <w:rsid w:val="00EA659F"/>
    <w:rsid w:val="00EB05AE"/>
    <w:rsid w:val="00ED4647"/>
    <w:rsid w:val="00ED705E"/>
    <w:rsid w:val="00EE139B"/>
    <w:rsid w:val="00EE1DEB"/>
    <w:rsid w:val="00EF539A"/>
    <w:rsid w:val="00F07C4D"/>
    <w:rsid w:val="00F16062"/>
    <w:rsid w:val="00F20C9A"/>
    <w:rsid w:val="00F27908"/>
    <w:rsid w:val="00F27DFD"/>
    <w:rsid w:val="00F322E0"/>
    <w:rsid w:val="00F37392"/>
    <w:rsid w:val="00F51813"/>
    <w:rsid w:val="00F53D4C"/>
    <w:rsid w:val="00F563CC"/>
    <w:rsid w:val="00F6147B"/>
    <w:rsid w:val="00F6224B"/>
    <w:rsid w:val="00F6402B"/>
    <w:rsid w:val="00F711E0"/>
    <w:rsid w:val="00F71EC1"/>
    <w:rsid w:val="00F76932"/>
    <w:rsid w:val="00F82A05"/>
    <w:rsid w:val="00F933F6"/>
    <w:rsid w:val="00FA0048"/>
    <w:rsid w:val="00FA737C"/>
    <w:rsid w:val="00FB7046"/>
    <w:rsid w:val="00FB7D60"/>
    <w:rsid w:val="00FC499E"/>
    <w:rsid w:val="00FD14E6"/>
    <w:rsid w:val="00FD24EE"/>
    <w:rsid w:val="00FE470F"/>
    <w:rsid w:val="00FE5C9C"/>
    <w:rsid w:val="00FF5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554A80"/>
    <w:pPr>
      <w:snapToGrid w:val="0"/>
      <w:jc w:val="left"/>
    </w:pPr>
  </w:style>
  <w:style w:type="character" w:customStyle="1" w:styleId="Char">
    <w:name w:val="尾注文本 Char"/>
    <w:basedOn w:val="a0"/>
    <w:link w:val="a3"/>
    <w:uiPriority w:val="99"/>
    <w:semiHidden/>
    <w:rsid w:val="00554A80"/>
  </w:style>
  <w:style w:type="character" w:styleId="a4">
    <w:name w:val="endnote reference"/>
    <w:basedOn w:val="a0"/>
    <w:uiPriority w:val="99"/>
    <w:semiHidden/>
    <w:unhideWhenUsed/>
    <w:rsid w:val="00554A80"/>
    <w:rPr>
      <w:vertAlign w:val="superscript"/>
    </w:rPr>
  </w:style>
  <w:style w:type="paragraph" w:styleId="a5">
    <w:name w:val="header"/>
    <w:basedOn w:val="a"/>
    <w:link w:val="Char0"/>
    <w:uiPriority w:val="99"/>
    <w:unhideWhenUsed/>
    <w:rsid w:val="00D177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177B4"/>
    <w:rPr>
      <w:sz w:val="18"/>
      <w:szCs w:val="18"/>
    </w:rPr>
  </w:style>
  <w:style w:type="paragraph" w:styleId="a6">
    <w:name w:val="footer"/>
    <w:basedOn w:val="a"/>
    <w:link w:val="Char1"/>
    <w:uiPriority w:val="99"/>
    <w:unhideWhenUsed/>
    <w:rsid w:val="00D177B4"/>
    <w:pPr>
      <w:tabs>
        <w:tab w:val="center" w:pos="4153"/>
        <w:tab w:val="right" w:pos="8306"/>
      </w:tabs>
      <w:snapToGrid w:val="0"/>
      <w:jc w:val="left"/>
    </w:pPr>
    <w:rPr>
      <w:sz w:val="18"/>
      <w:szCs w:val="18"/>
    </w:rPr>
  </w:style>
  <w:style w:type="character" w:customStyle="1" w:styleId="Char1">
    <w:name w:val="页脚 Char"/>
    <w:basedOn w:val="a0"/>
    <w:link w:val="a6"/>
    <w:uiPriority w:val="99"/>
    <w:rsid w:val="00D177B4"/>
    <w:rPr>
      <w:sz w:val="18"/>
      <w:szCs w:val="18"/>
    </w:rPr>
  </w:style>
  <w:style w:type="paragraph" w:customStyle="1" w:styleId="EndNoteBibliographyTitle">
    <w:name w:val="EndNote Bibliography Title"/>
    <w:basedOn w:val="a"/>
    <w:link w:val="EndNoteBibliographyTitleChar"/>
    <w:rsid w:val="00D177B4"/>
    <w:pPr>
      <w:jc w:val="center"/>
    </w:pPr>
    <w:rPr>
      <w:rFonts w:ascii="Calibri" w:hAnsi="Calibri" w:cs="Calibri"/>
      <w:noProof/>
      <w:sz w:val="20"/>
    </w:rPr>
  </w:style>
  <w:style w:type="character" w:customStyle="1" w:styleId="EndNoteBibliographyTitleChar">
    <w:name w:val="EndNote Bibliography Title Char"/>
    <w:basedOn w:val="a0"/>
    <w:link w:val="EndNoteBibliographyTitle"/>
    <w:rsid w:val="00D177B4"/>
    <w:rPr>
      <w:rFonts w:ascii="Calibri" w:hAnsi="Calibri" w:cs="Calibri"/>
      <w:noProof/>
      <w:sz w:val="20"/>
    </w:rPr>
  </w:style>
  <w:style w:type="paragraph" w:customStyle="1" w:styleId="EndNoteBibliography">
    <w:name w:val="EndNote Bibliography"/>
    <w:basedOn w:val="a"/>
    <w:link w:val="EndNoteBibliographyChar"/>
    <w:rsid w:val="00D177B4"/>
    <w:rPr>
      <w:rFonts w:ascii="Calibri" w:hAnsi="Calibri" w:cs="Calibri"/>
      <w:noProof/>
      <w:sz w:val="20"/>
    </w:rPr>
  </w:style>
  <w:style w:type="character" w:customStyle="1" w:styleId="EndNoteBibliographyChar">
    <w:name w:val="EndNote Bibliography Char"/>
    <w:basedOn w:val="a0"/>
    <w:link w:val="EndNoteBibliography"/>
    <w:rsid w:val="00D177B4"/>
    <w:rPr>
      <w:rFonts w:ascii="Calibri" w:hAnsi="Calibri" w:cs="Calibri"/>
      <w:noProof/>
      <w:sz w:val="20"/>
    </w:rPr>
  </w:style>
  <w:style w:type="character" w:styleId="a7">
    <w:name w:val="Hyperlink"/>
    <w:basedOn w:val="a0"/>
    <w:uiPriority w:val="99"/>
    <w:unhideWhenUsed/>
    <w:rsid w:val="00D177B4"/>
    <w:rPr>
      <w:color w:val="0000FF" w:themeColor="hyperlink"/>
      <w:u w:val="single"/>
    </w:rPr>
  </w:style>
  <w:style w:type="character" w:styleId="a8">
    <w:name w:val="Placeholder Text"/>
    <w:basedOn w:val="a0"/>
    <w:uiPriority w:val="99"/>
    <w:semiHidden/>
    <w:rsid w:val="00045AD0"/>
    <w:rPr>
      <w:color w:val="808080"/>
    </w:rPr>
  </w:style>
  <w:style w:type="paragraph" w:styleId="a9">
    <w:name w:val="Balloon Text"/>
    <w:basedOn w:val="a"/>
    <w:link w:val="Char2"/>
    <w:uiPriority w:val="99"/>
    <w:semiHidden/>
    <w:unhideWhenUsed/>
    <w:rsid w:val="00045AD0"/>
    <w:rPr>
      <w:sz w:val="18"/>
      <w:szCs w:val="18"/>
    </w:rPr>
  </w:style>
  <w:style w:type="character" w:customStyle="1" w:styleId="Char2">
    <w:name w:val="批注框文本 Char"/>
    <w:basedOn w:val="a0"/>
    <w:link w:val="a9"/>
    <w:uiPriority w:val="99"/>
    <w:semiHidden/>
    <w:rsid w:val="00045AD0"/>
    <w:rPr>
      <w:sz w:val="18"/>
      <w:szCs w:val="18"/>
    </w:rPr>
  </w:style>
  <w:style w:type="paragraph" w:styleId="aa">
    <w:name w:val="List Paragraph"/>
    <w:basedOn w:val="a"/>
    <w:uiPriority w:val="34"/>
    <w:qFormat/>
    <w:rsid w:val="00815B5F"/>
    <w:pPr>
      <w:ind w:firstLineChars="200" w:firstLine="420"/>
    </w:pPr>
  </w:style>
  <w:style w:type="table" w:styleId="ab">
    <w:name w:val="Table Grid"/>
    <w:basedOn w:val="a1"/>
    <w:uiPriority w:val="59"/>
    <w:rsid w:val="001053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023CE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c">
    <w:name w:val="Light Shading"/>
    <w:basedOn w:val="a1"/>
    <w:uiPriority w:val="60"/>
    <w:rsid w:val="00023CE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554A80"/>
    <w:pPr>
      <w:snapToGrid w:val="0"/>
      <w:jc w:val="left"/>
    </w:pPr>
  </w:style>
  <w:style w:type="character" w:customStyle="1" w:styleId="Char">
    <w:name w:val="尾注文本 Char"/>
    <w:basedOn w:val="a0"/>
    <w:link w:val="a3"/>
    <w:uiPriority w:val="99"/>
    <w:semiHidden/>
    <w:rsid w:val="00554A80"/>
  </w:style>
  <w:style w:type="character" w:styleId="a4">
    <w:name w:val="endnote reference"/>
    <w:basedOn w:val="a0"/>
    <w:uiPriority w:val="99"/>
    <w:semiHidden/>
    <w:unhideWhenUsed/>
    <w:rsid w:val="00554A80"/>
    <w:rPr>
      <w:vertAlign w:val="superscript"/>
    </w:rPr>
  </w:style>
  <w:style w:type="paragraph" w:styleId="a5">
    <w:name w:val="header"/>
    <w:basedOn w:val="a"/>
    <w:link w:val="Char0"/>
    <w:uiPriority w:val="99"/>
    <w:unhideWhenUsed/>
    <w:rsid w:val="00D177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177B4"/>
    <w:rPr>
      <w:sz w:val="18"/>
      <w:szCs w:val="18"/>
    </w:rPr>
  </w:style>
  <w:style w:type="paragraph" w:styleId="a6">
    <w:name w:val="footer"/>
    <w:basedOn w:val="a"/>
    <w:link w:val="Char1"/>
    <w:uiPriority w:val="99"/>
    <w:unhideWhenUsed/>
    <w:rsid w:val="00D177B4"/>
    <w:pPr>
      <w:tabs>
        <w:tab w:val="center" w:pos="4153"/>
        <w:tab w:val="right" w:pos="8306"/>
      </w:tabs>
      <w:snapToGrid w:val="0"/>
      <w:jc w:val="left"/>
    </w:pPr>
    <w:rPr>
      <w:sz w:val="18"/>
      <w:szCs w:val="18"/>
    </w:rPr>
  </w:style>
  <w:style w:type="character" w:customStyle="1" w:styleId="Char1">
    <w:name w:val="页脚 Char"/>
    <w:basedOn w:val="a0"/>
    <w:link w:val="a6"/>
    <w:uiPriority w:val="99"/>
    <w:rsid w:val="00D177B4"/>
    <w:rPr>
      <w:sz w:val="18"/>
      <w:szCs w:val="18"/>
    </w:rPr>
  </w:style>
  <w:style w:type="paragraph" w:customStyle="1" w:styleId="EndNoteBibliographyTitle">
    <w:name w:val="EndNote Bibliography Title"/>
    <w:basedOn w:val="a"/>
    <w:link w:val="EndNoteBibliographyTitleChar"/>
    <w:rsid w:val="00D177B4"/>
    <w:pPr>
      <w:jc w:val="center"/>
    </w:pPr>
    <w:rPr>
      <w:rFonts w:ascii="Calibri" w:hAnsi="Calibri" w:cs="Calibri"/>
      <w:noProof/>
      <w:sz w:val="20"/>
    </w:rPr>
  </w:style>
  <w:style w:type="character" w:customStyle="1" w:styleId="EndNoteBibliographyTitleChar">
    <w:name w:val="EndNote Bibliography Title Char"/>
    <w:basedOn w:val="a0"/>
    <w:link w:val="EndNoteBibliographyTitle"/>
    <w:rsid w:val="00D177B4"/>
    <w:rPr>
      <w:rFonts w:ascii="Calibri" w:hAnsi="Calibri" w:cs="Calibri"/>
      <w:noProof/>
      <w:sz w:val="20"/>
    </w:rPr>
  </w:style>
  <w:style w:type="paragraph" w:customStyle="1" w:styleId="EndNoteBibliography">
    <w:name w:val="EndNote Bibliography"/>
    <w:basedOn w:val="a"/>
    <w:link w:val="EndNoteBibliographyChar"/>
    <w:rsid w:val="00D177B4"/>
    <w:rPr>
      <w:rFonts w:ascii="Calibri" w:hAnsi="Calibri" w:cs="Calibri"/>
      <w:noProof/>
      <w:sz w:val="20"/>
    </w:rPr>
  </w:style>
  <w:style w:type="character" w:customStyle="1" w:styleId="EndNoteBibliographyChar">
    <w:name w:val="EndNote Bibliography Char"/>
    <w:basedOn w:val="a0"/>
    <w:link w:val="EndNoteBibliography"/>
    <w:rsid w:val="00D177B4"/>
    <w:rPr>
      <w:rFonts w:ascii="Calibri" w:hAnsi="Calibri" w:cs="Calibri"/>
      <w:noProof/>
      <w:sz w:val="20"/>
    </w:rPr>
  </w:style>
  <w:style w:type="character" w:styleId="a7">
    <w:name w:val="Hyperlink"/>
    <w:basedOn w:val="a0"/>
    <w:uiPriority w:val="99"/>
    <w:unhideWhenUsed/>
    <w:rsid w:val="00D177B4"/>
    <w:rPr>
      <w:color w:val="0000FF" w:themeColor="hyperlink"/>
      <w:u w:val="single"/>
    </w:rPr>
  </w:style>
  <w:style w:type="character" w:styleId="a8">
    <w:name w:val="Placeholder Text"/>
    <w:basedOn w:val="a0"/>
    <w:uiPriority w:val="99"/>
    <w:semiHidden/>
    <w:rsid w:val="00045AD0"/>
    <w:rPr>
      <w:color w:val="808080"/>
    </w:rPr>
  </w:style>
  <w:style w:type="paragraph" w:styleId="a9">
    <w:name w:val="Balloon Text"/>
    <w:basedOn w:val="a"/>
    <w:link w:val="Char2"/>
    <w:uiPriority w:val="99"/>
    <w:semiHidden/>
    <w:unhideWhenUsed/>
    <w:rsid w:val="00045AD0"/>
    <w:rPr>
      <w:sz w:val="18"/>
      <w:szCs w:val="18"/>
    </w:rPr>
  </w:style>
  <w:style w:type="character" w:customStyle="1" w:styleId="Char2">
    <w:name w:val="批注框文本 Char"/>
    <w:basedOn w:val="a0"/>
    <w:link w:val="a9"/>
    <w:uiPriority w:val="99"/>
    <w:semiHidden/>
    <w:rsid w:val="00045AD0"/>
    <w:rPr>
      <w:sz w:val="18"/>
      <w:szCs w:val="18"/>
    </w:rPr>
  </w:style>
  <w:style w:type="paragraph" w:styleId="aa">
    <w:name w:val="List Paragraph"/>
    <w:basedOn w:val="a"/>
    <w:uiPriority w:val="34"/>
    <w:qFormat/>
    <w:rsid w:val="00815B5F"/>
    <w:pPr>
      <w:ind w:firstLineChars="200" w:firstLine="420"/>
    </w:pPr>
  </w:style>
  <w:style w:type="table" w:styleId="ab">
    <w:name w:val="Table Grid"/>
    <w:basedOn w:val="a1"/>
    <w:uiPriority w:val="59"/>
    <w:rsid w:val="001053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023CE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c">
    <w:name w:val="Light Shading"/>
    <w:basedOn w:val="a1"/>
    <w:uiPriority w:val="60"/>
    <w:rsid w:val="00023CE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image" Target="media/image85.jp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oleObject" Target="embeddings/oleObject57.bin"/><Relationship Id="rId149" Type="http://schemas.openxmlformats.org/officeDocument/2006/relationships/image" Target="media/image76.tiff"/><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image" Target="media/image86.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oleObject" Target="embeddings/oleObject52.bin"/><Relationship Id="rId139" Type="http://schemas.openxmlformats.org/officeDocument/2006/relationships/oleObject" Target="embeddings/oleObject62.bin"/><Relationship Id="rId85" Type="http://schemas.openxmlformats.org/officeDocument/2006/relationships/image" Target="media/image42.wmf"/><Relationship Id="rId150" Type="http://schemas.openxmlformats.org/officeDocument/2006/relationships/image" Target="media/image77.jpg"/><Relationship Id="rId12" Type="http://schemas.openxmlformats.org/officeDocument/2006/relationships/image" Target="media/image4.png"/><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4.wmf"/><Relationship Id="rId54" Type="http://schemas.openxmlformats.org/officeDocument/2006/relationships/image" Target="media/image25.wmf"/><Relationship Id="rId70" Type="http://schemas.openxmlformats.org/officeDocument/2006/relationships/oleObject" Target="embeddings/oleObject29.bin"/><Relationship Id="rId75" Type="http://schemas.openxmlformats.org/officeDocument/2006/relationships/oleObject" Target="embeddings/oleObject31.bin"/><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image" Target="media/image70.wmf"/><Relationship Id="rId145" Type="http://schemas.openxmlformats.org/officeDocument/2006/relationships/image" Target="media/image73.wmf"/><Relationship Id="rId161" Type="http://schemas.openxmlformats.org/officeDocument/2006/relationships/image" Target="media/image87.png"/><Relationship Id="rId16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0.bin"/><Relationship Id="rId119" Type="http://schemas.openxmlformats.org/officeDocument/2006/relationships/image" Target="media/image59.wmf"/><Relationship Id="rId44" Type="http://schemas.openxmlformats.org/officeDocument/2006/relationships/image" Target="media/image20.wmf"/><Relationship Id="rId60" Type="http://schemas.openxmlformats.org/officeDocument/2006/relationships/oleObject" Target="embeddings/oleObject24.bin"/><Relationship Id="rId65" Type="http://schemas.openxmlformats.org/officeDocument/2006/relationships/image" Target="media/image31.wmf"/><Relationship Id="rId81" Type="http://schemas.openxmlformats.org/officeDocument/2006/relationships/image" Target="media/image40.wmf"/><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7.PNG"/><Relationship Id="rId151" Type="http://schemas.openxmlformats.org/officeDocument/2006/relationships/image" Target="media/image78.tiff"/><Relationship Id="rId156" Type="http://schemas.openxmlformats.org/officeDocument/2006/relationships/image" Target="media/image82.tiff"/><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wmf"/><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image" Target="media/image93.tiff"/><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oleObject" Target="embeddings/oleObject39.bin"/><Relationship Id="rId16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image" Target="media/image68.wmf"/><Relationship Id="rId157" Type="http://schemas.openxmlformats.org/officeDocument/2006/relationships/image" Target="media/image83.gif"/><Relationship Id="rId61" Type="http://schemas.openxmlformats.org/officeDocument/2006/relationships/image" Target="media/image29.wmf"/><Relationship Id="rId82" Type="http://schemas.openxmlformats.org/officeDocument/2006/relationships/oleObject" Target="embeddings/oleObject34.bin"/><Relationship Id="rId152" Type="http://schemas.openxmlformats.org/officeDocument/2006/relationships/image" Target="media/image79.wmf"/><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image" Target="media/image16.wmf"/><Relationship Id="rId56" Type="http://schemas.openxmlformats.org/officeDocument/2006/relationships/image" Target="media/image26.png"/><Relationship Id="rId77" Type="http://schemas.openxmlformats.org/officeDocument/2006/relationships/oleObject" Target="embeddings/oleObject32.bin"/><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image" Target="media/image74.png"/><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image" Target="media/image71.wmf"/><Relationship Id="rId163"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image" Target="media/image84.jpg"/><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41.wmf"/><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oleObject" Target="embeddings/oleObject66.bin"/><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gif"/><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image" Target="media/image35.PNG"/><Relationship Id="rId78" Type="http://schemas.openxmlformats.org/officeDocument/2006/relationships/image" Target="media/image38.PNG"/><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oleObject" Target="embeddings/oleObject64.bin"/><Relationship Id="rId148" Type="http://schemas.openxmlformats.org/officeDocument/2006/relationships/image" Target="media/image75.jpg"/><Relationship Id="rId164" Type="http://schemas.openxmlformats.org/officeDocument/2006/relationships/image" Target="media/image90.png"/><Relationship Id="rId16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image" Target="media/image80.jpg"/><Relationship Id="rId16" Type="http://schemas.openxmlformats.org/officeDocument/2006/relationships/image" Target="media/image7.wmf"/><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image" Target="media/image61.wmf"/><Relationship Id="rId144" Type="http://schemas.openxmlformats.org/officeDocument/2006/relationships/image" Target="media/image72.png"/><Relationship Id="rId90" Type="http://schemas.openxmlformats.org/officeDocument/2006/relationships/oleObject" Target="embeddings/oleObject38.bin"/><Relationship Id="rId165" Type="http://schemas.openxmlformats.org/officeDocument/2006/relationships/image" Target="media/image91.PNG"/><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image" Target="media/image81.tiff"/><Relationship Id="rId17" Type="http://schemas.openxmlformats.org/officeDocument/2006/relationships/oleObject" Target="embeddings/oleObject2.bin"/><Relationship Id="rId38" Type="http://schemas.openxmlformats.org/officeDocument/2006/relationships/oleObject" Target="embeddings/oleObject13.bin"/><Relationship Id="rId59" Type="http://schemas.openxmlformats.org/officeDocument/2006/relationships/image" Target="media/image28.wmf"/><Relationship Id="rId103" Type="http://schemas.openxmlformats.org/officeDocument/2006/relationships/image" Target="media/image51.wmf"/><Relationship Id="rId124" Type="http://schemas.openxmlformats.org/officeDocument/2006/relationships/oleObject" Target="embeddings/oleObject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8F3D4-EC18-49D4-9CA4-572A1B576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8673</TotalTime>
  <Pages>1</Pages>
  <Words>5931</Words>
  <Characters>33812</Characters>
  <Application>Microsoft Office Word</Application>
  <DocSecurity>0</DocSecurity>
  <Lines>281</Lines>
  <Paragraphs>79</Paragraphs>
  <ScaleCrop>false</ScaleCrop>
  <Company>individual</Company>
  <LinksUpToDate>false</LinksUpToDate>
  <CharactersWithSpaces>39664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wangjia</dc:creator>
  <cp:lastModifiedBy>wangjia</cp:lastModifiedBy>
  <cp:revision>359</cp:revision>
  <cp:lastPrinted>2014-02-17T06:18:00Z</cp:lastPrinted>
  <dcterms:created xsi:type="dcterms:W3CDTF">2014-01-06T01:23:00Z</dcterms:created>
  <dcterms:modified xsi:type="dcterms:W3CDTF">2014-03-05T01:48:00Z</dcterms:modified>
</cp:coreProperties>
</file>