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125886015"/>
        <w:docPartObj>
          <w:docPartGallery w:val="autotext"/>
        </w:docPartObj>
      </w:sdtPr>
      <w:sdtContent>
        <w:p/>
        <w:p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39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2006783893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Style w:val="26"/>
                                        <w:rFonts w:asciiTheme="majorAscii"/>
                                        <w:b w:val="0"/>
                                        <w:bCs w:val="0"/>
                                        <w:color w:val="2E75B6" w:themeColor="accent5" w:themeShade="BF"/>
                                        <w:sz w:val="72"/>
                                        <w:szCs w:val="72"/>
                                      </w:rPr>
                                      <w:t>ALC</w:t>
                                    </w:r>
                                    <w:r>
                                      <w:rPr>
                                        <w:rStyle w:val="26"/>
                                        <w:rFonts w:hint="eastAsia" w:asciiTheme="majorAscii"/>
                                        <w:b w:val="0"/>
                                        <w:bCs w:val="0"/>
                                        <w:color w:val="2E75B6" w:themeColor="accent5" w:themeShade="BF"/>
                                        <w:sz w:val="72"/>
                                        <w:szCs w:val="72"/>
                                      </w:rPr>
                                      <w:t>平台使用手册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id w:val="168525898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39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 w:eastAsia="宋体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v2.2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alias w:val="作者"/>
                                  <w:id w:val="11119300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39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eastAsia="宋体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eastAsia="zh-CN"/>
                                        <w14:textFill>
                                          <w14:solidFill>
                                            <w14:schemeClr w14:val="accent5"/>
                                          </w14:solidFill>
                                        </w14:textFill>
                                      </w:rPr>
                                      <w:t>hanson.yang，WILLIAM.HU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21.95pt;margin-top:454.6pt;height:529.2pt;width:369pt;mso-position-horizontal-relative:page;mso-position-vertical-relative:page;mso-wrap-distance-bottom:0pt;mso-wrap-distance-left:14.4pt;mso-wrap-distance-right:14.4pt;mso-wrap-distance-top:0pt;z-index:251660288;mso-width-relative:margin;mso-height-relative:page;mso-width-percent:790;mso-height-percent:350;" filled="f" stroked="f" coordsize="21600,21600" o:gfxdata="UEsDBAoAAAAAAIdO4kAAAAAAAAAAAAAAAAAEAAAAZHJzL1BLAwQUAAAACACHTuJA/f+KdtcAAAAG&#10;AQAADwAAAGRycy9kb3ducmV2LnhtbE2PQUvDQBCF74L/YRnBm92tVg0xm4IVPUgPtRbU2zQZk2B2&#10;Nma3Seuvd/Sil4HHe7z5Xjbfu1YN1IfGs4XpxIAiLnzZcGVh83x/loAKEbnE1jNZOFCAeX58lGFa&#10;+pGfaFjHSkkJhxQt1DF2qdahqMlhmPiOWLx33zuMIvtKlz2OUu5afW7MlXbYsHyosaNFTcXHeucs&#10;fK7CzCxux8dX/DrcvWwehrflcrD29GRqbkBF2se/MPzgCzrkwrT1Oy6Dai3IkPh7xbu+SERuJWQu&#10;kxnoPNP/8fNvUEsDBBQAAAAIAIdO4kAipiYiHgIAABsEAAAOAAAAZHJzL2Uyb0RvYy54bWytU82O&#10;0zAQviPxDpbvNOl2KVXVdFV2VYRUsSsVxNl1nCaS/7DdJuUB4A047YU7z9Xn4LPbdBFwQlycycz4&#10;m5lvPs9uOiXJXjjfGF3Q4SCnRGhuykZvC/rh/fLFhBIfmC6ZNFoU9CA8vZk/fzZr7VRcmdrIUjgC&#10;EO2nrS1oHYKdZpnntVDMD4wVGsHKOMUCft02Kx1rga5kdpXn46w1rrTOcOE9vHenIJ0n/KoSPNxX&#10;lReByIKit5BOl85NPLP5jE23jtm64ec22D90oVijUfQCdccCIzvX/AGlGu6MN1UYcKMyU1UNF2kG&#10;TDPMf5tmXTMr0iwgx9sLTf7/wfJ3+wdHmhK7Gw0p0UxhScdvX4+PP47fv5DoBEWt9VNkri1yQ/fa&#10;dEjv/R7OOHlXORW/mIkgDrIPF4JFFwiH83o8GY9yhDhi41dX+eQ6rSB7um6dD2+EUSQaBXXYYCKW&#10;7Vc+oBWk9imxmjbLRsq0RalJC9TRyzxduERwQ+qYK5IezjBxpFPr0QrdpjvPuTHlAWM6c9KKt3zZ&#10;oJUV8+GBOYgD7UPw4R5HJQ1KmrNFSW3c57/5Yz52higlLcRWUP9px5ygRL7V2GZUZm+43tj0ht6p&#10;WwP9Yj/oJpm44ILszcoZ9RHvYBGrIMQ0R62Cht68DSfJ4x1xsVikJOjPsrDSa8sjdCTI28UugNDE&#10;c6TlxAVIjz9QYKL//FqixH/9T1lPb3r+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3/inbXAAAA&#10;BgEAAA8AAAAAAAAAAQAgAAAAIgAAAGRycy9kb3ducmV2LnhtbFBLAQIUABQAAAAIAIdO4kAipiYi&#10;HgIAABsEAAAOAAAAAAAAAAEAIAAAACYBAABkcnMvZTJvRG9jLnhtbFBLBQYAAAAABgAGAFkBAAC2&#10;BQAAAAA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39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2006783893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Style w:val="26"/>
                                  <w:rFonts w:asciiTheme="majorAscii"/>
                                  <w:b w:val="0"/>
                                  <w:bCs w:val="0"/>
                                  <w:color w:val="2E75B6" w:themeColor="accent5" w:themeShade="BF"/>
                                  <w:sz w:val="72"/>
                                  <w:szCs w:val="72"/>
                                </w:rPr>
                                <w:t>ALC</w:t>
                              </w:r>
                              <w:r>
                                <w:rPr>
                                  <w:rStyle w:val="26"/>
                                  <w:rFonts w:hint="eastAsia" w:asciiTheme="majorAscii"/>
                                  <w:b w:val="0"/>
                                  <w:bCs w:val="0"/>
                                  <w:color w:val="2E75B6" w:themeColor="accent5" w:themeShade="BF"/>
                                  <w:sz w:val="72"/>
                                  <w:szCs w:val="72"/>
                                </w:rPr>
                                <w:t>平台使用手册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id w:val="168525898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39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eastAsia="宋体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eastAsia="zh-CN"/>
                                </w:rPr>
                                <w:t>v2.2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alias w:val="作者"/>
                            <w:id w:val="11119300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39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eastAsia="宋体"/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eastAsia="zh-CN"/>
                                  <w14:textFill>
                                    <w14:solidFill>
                                      <w14:schemeClr w14:val="accent5"/>
                                    </w14:solidFill>
                                  </w14:textFill>
                                </w:rPr>
                                <w:t>hanson.yang，WILLIAM.HU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年份"/>
                                  <w:id w:val="-1972893880"/>
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<w:date w:fullDate="2018-04-13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39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_x0000_s1026" o:spid="_x0000_s1026" o:spt="1" style="position:absolute;left:0pt;margin-left:460.1pt;margin-top:19.35pt;height:77.75pt;width:46.8pt;mso-position-horizontal-relative:page;mso-position-vertical-relative:page;z-index:251659264;v-text-anchor:bottom;mso-width-relative:page;mso-height-relative:page;mso-width-percent:76;mso-height-percent:98;" fillcolor="#4472C4 [3204]" filled="t" stroked="f" coordsize="21600,21600" o:gfxdata="UEsDBAoAAAAAAIdO4kAAAAAAAAAAAAAAAAAEAAAAZHJzL1BLAwQUAAAACACHTuJAkgx3DdMAAAAE&#10;AQAADwAAAGRycy9kb3ducmV2LnhtbE2PMU/DMBCFdyT+g3VIbNQuKBWkcTqAGBg6EEAwOvE1iRqf&#10;Q3xpy7/nYIHlSaf39N53xeYUBnXAKfWRLCwXBhRSE31PrYXXl8erW1CJHXk3REILX5hgU56fFS73&#10;8UjPeKi4VVJCKXcWOuYx1zo1HQaXFnFEEm8Xp+BYzqnVfnJHKQ+DvjZmpYPrSRY6N+J9h82+moOF&#10;h6fPt2T4vd1uw676iHPGdTVae3mxNGtQjCf+C8MPvqBDKUx1nMknNViQR/hXxbu7WYGqJZNlGeiy&#10;0P/hy29QSwMEFAAAAAgAh07iQGmek9FtAgAAtQQAAA4AAABkcnMvZTJvRG9jLnhtbK1UzW7bMAy+&#10;D9g7CLqvTtOkaY06RZCiw4BgLdANOzOybAuTRE1S4nQvM2C3PcQeZ9hrjFKcLvs5DfNBICWSH/mR&#10;9NX1zmi2lT4otBU/PRlxJq3AWtm24m/f3L644CxEsDVotLLijzLw6/nzZ1e9K+UYO9S19IyC2FD2&#10;ruJdjK4siiA6aSCcoJOWHhv0BiKpvi1qDz1FN7oYj0bnRY++dh6FDIFub/aPfJ7jN40U8a5pgoxM&#10;V5xyi/n0+Vyns5hfQdl6cJ0SQxrwD1kYUJZAn0LdQAS28eqPUEYJjwGbeCLQFNg0SshcA1VzOvqt&#10;mocOnMy1EDnBPdEU/l9Y8Xp775mqqXdnY84sGGrS909fvn39zNIN8dO7UJLZg7v3qcLgVijeB2Zx&#10;2YFt5SI4Ypn8k23xi3FSwuC2a7xJ7lQy22X+H5/4l7vIBF1OLydn59QlQU+XF7PpNOMXUB6cnQ/x&#10;pUTDklBxT8CZddiuQkzwUB5McqqoVX2rtM6Kb9dL7dkWaBQmk9l4OckZU0XHZtqynooZz0YpEaCR&#10;bDREEo0jkoJtOQPd0qyL6DO2xYSQ5yhh30Do9hg57H7AjIo05VqZil+M0jcgaztQtmcp8RV3691A&#10;+hrrR2qORyqVkglO3CpCWEGI9+BpTOmSVi/e0dFopLRxkDjr0H/8232yp+mhV856Gnsq6cMGvORM&#10;v7I0V5PpbExh47Hij5X1sWI3ZolE52nOLovk7KM+iI1H8442dJFQ6QmsIOyKrw/iMu6XkTZcyMUi&#10;G9FmOIgr++BECp2aZ3Gxidio3ORE056bgT3ajdz7YY/T8h3r2ern32b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IMdw3TAAAABAEAAA8AAAAAAAAAAQAgAAAAIgAAAGRycy9kb3ducmV2LnhtbFBL&#10;AQIUABQAAAAIAIdO4kBpnpPRbQIAALUEAAAOAAAAAAAAAAEAIAAAACIBAABkcnMvZTJvRG9jLnht&#10;bFBLBQYAAAAABgAGAFkBAAABBgAAAAA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年份"/>
                            <w:id w:val="-1972893880"/>
                            <w15:dataBinding w:prefixMappings="xmlns:ns0='http://schemas.microsoft.com/office/2006/coverPageProps' " w:xpath="/ns0:CoverPageProperties[1]/ns0:PublishDate[1]" w:storeItemID="{55AF091B-3C7A-41E3-B477-F2FDAA23CFDA}"/>
                            <w:date w:fullDate="2018-04-13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FFFFFF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39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2"/>
        <w:numPr>
          <w:ilvl w:val="1"/>
          <w:numId w:val="0"/>
        </w:numPr>
        <w:bidi w:val="0"/>
        <w:ind w:leftChars="0"/>
        <w:jc w:val="center"/>
        <w:outlineLvl w:val="0"/>
        <w:rPr>
          <w:rFonts w:ascii="宋体" w:hAnsi="宋体" w:eastAsia="宋体" w:cstheme="minorBidi"/>
          <w:sz w:val="21"/>
          <w:szCs w:val="22"/>
          <w:lang w:val="en-US" w:eastAsia="zh-CN" w:bidi="ar-SA"/>
        </w:rPr>
      </w:pPr>
      <w:bookmarkStart w:id="0" w:name="_Toc23807"/>
      <w:r>
        <w:rPr>
          <w:rFonts w:hint="eastAsia"/>
          <w:lang w:val="en-US" w:eastAsia="zh-CN"/>
        </w:rPr>
        <w:t>目录</w:t>
      </w:r>
      <w:bookmarkEnd w:id="0"/>
    </w:p>
    <w:sdt>
      <w:sdtPr>
        <w:rPr>
          <w:rFonts w:ascii="宋体" w:hAnsi="宋体" w:eastAsia="宋体" w:cstheme="minorBidi"/>
          <w:sz w:val="21"/>
          <w:szCs w:val="22"/>
          <w:lang w:val="en-US" w:eastAsia="zh-CN" w:bidi="ar-SA"/>
        </w:rPr>
        <w:id w:val="14747102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_Toc23807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_Toc23807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_Toc7241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</w:rPr>
            <w:t>A</w:t>
          </w:r>
          <w:r>
            <w:t>LC</w:t>
          </w:r>
          <w:r>
            <w:rPr>
              <w:rFonts w:hint="eastAsia"/>
            </w:rPr>
            <w:t>平台简介</w:t>
          </w:r>
          <w:r>
            <w:tab/>
          </w:r>
          <w:r>
            <w:fldChar w:fldCharType="begin"/>
          </w:r>
          <w:r>
            <w:instrText xml:space="preserve"> PAGEREF _Toc7241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_Toc27800 </w:instrText>
          </w:r>
          <w:r>
            <w:fldChar w:fldCharType="separate"/>
          </w:r>
          <w:r>
            <w:rPr>
              <w:rFonts w:hint="default"/>
            </w:rPr>
            <w:t xml:space="preserve">2. </w:t>
          </w:r>
          <w:r>
            <w:rPr>
              <w:rFonts w:hint="eastAsia"/>
            </w:rPr>
            <w:t>开发环境搭建</w:t>
          </w:r>
          <w:r>
            <w:tab/>
          </w:r>
          <w:r>
            <w:fldChar w:fldCharType="begin"/>
          </w:r>
          <w:r>
            <w:instrText xml:space="preserve"> PAGEREF _Toc27800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_Toc19028 </w:instrText>
          </w:r>
          <w:r>
            <w:fldChar w:fldCharType="separate"/>
          </w:r>
          <w:r>
            <w:rPr>
              <w:rFonts w:hint="default"/>
            </w:rPr>
            <w:t xml:space="preserve">2.1. </w:t>
          </w:r>
          <w:r>
            <w:rPr>
              <w:rFonts w:hint="eastAsia"/>
            </w:rPr>
            <w:t>开发环境需求</w:t>
          </w:r>
          <w:r>
            <w:tab/>
          </w:r>
          <w:r>
            <w:fldChar w:fldCharType="begin"/>
          </w:r>
          <w:r>
            <w:instrText xml:space="preserve"> PAGEREF _Toc19028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_Toc6546 </w:instrText>
          </w:r>
          <w:r>
            <w:fldChar w:fldCharType="separate"/>
          </w:r>
          <w:r>
            <w:rPr>
              <w:rFonts w:hint="default"/>
            </w:rPr>
            <w:t xml:space="preserve">2.2. </w:t>
          </w:r>
          <w:r>
            <w:rPr>
              <w:rFonts w:hint="eastAsia"/>
            </w:rPr>
            <w:t>新建D</w:t>
          </w:r>
          <w:r>
            <w:t>LL</w:t>
          </w:r>
          <w:r>
            <w:rPr>
              <w:rFonts w:hint="eastAsia"/>
            </w:rPr>
            <w:t>项目</w:t>
          </w:r>
          <w:r>
            <w:tab/>
          </w:r>
          <w:r>
            <w:fldChar w:fldCharType="begin"/>
          </w:r>
          <w:r>
            <w:instrText xml:space="preserve"> PAGEREF _Toc6546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_Toc13622 </w:instrText>
          </w:r>
          <w:r>
            <w:fldChar w:fldCharType="separate"/>
          </w:r>
          <w:r>
            <w:rPr>
              <w:rFonts w:hint="default"/>
            </w:rPr>
            <w:t xml:space="preserve">2.3. </w:t>
          </w:r>
          <w:r>
            <w:rPr>
              <w:rFonts w:hint="eastAsia"/>
            </w:rPr>
            <w:t>配置</w:t>
          </w:r>
          <w:r>
            <w:rPr>
              <w:rFonts w:hint="eastAsia"/>
              <w:lang w:val="en-US" w:eastAsia="zh-CN"/>
            </w:rPr>
            <w:t>启动目标</w:t>
          </w:r>
          <w:r>
            <w:tab/>
          </w:r>
          <w:r>
            <w:fldChar w:fldCharType="begin"/>
          </w:r>
          <w:r>
            <w:instrText xml:space="preserve"> PAGEREF _Toc13622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_Toc15907 </w:instrText>
          </w:r>
          <w:r>
            <w:fldChar w:fldCharType="separate"/>
          </w:r>
          <w:r>
            <w:rPr>
              <w:rFonts w:hint="default"/>
            </w:rPr>
            <w:t xml:space="preserve">2.4. </w:t>
          </w:r>
          <w:r>
            <w:rPr>
              <w:rFonts w:hint="eastAsia"/>
            </w:rPr>
            <w:t>配置输出路径</w:t>
          </w:r>
          <w:r>
            <w:tab/>
          </w:r>
          <w:r>
            <w:fldChar w:fldCharType="begin"/>
          </w:r>
          <w:r>
            <w:instrText xml:space="preserve"> PAGEREF _Toc15907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_Toc26626 </w:instrText>
          </w:r>
          <w:r>
            <w:fldChar w:fldCharType="separate"/>
          </w:r>
          <w:r>
            <w:rPr>
              <w:rFonts w:hint="default"/>
            </w:rPr>
            <w:t xml:space="preserve">2.5. </w:t>
          </w:r>
          <w:r>
            <w:rPr>
              <w:rFonts w:hint="eastAsia" w:eastAsia="宋体"/>
              <w:lang w:val="en-US" w:eastAsia="zh-CN"/>
            </w:rPr>
            <w:t>添加</w:t>
          </w:r>
          <w:r>
            <w:rPr>
              <w:rFonts w:hint="eastAsia"/>
            </w:rPr>
            <w:t>引用</w:t>
          </w:r>
          <w:r>
            <w:tab/>
          </w:r>
          <w:r>
            <w:fldChar w:fldCharType="begin"/>
          </w:r>
          <w:r>
            <w:instrText xml:space="preserve"> PAGEREF _Toc26626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_Toc21472 </w:instrText>
          </w:r>
          <w:r>
            <w:fldChar w:fldCharType="separate"/>
          </w:r>
          <w:r>
            <w:rPr>
              <w:rFonts w:hint="default" w:eastAsia="宋体"/>
              <w:lang w:val="en-US" w:eastAsia="zh-CN"/>
            </w:rPr>
            <w:t xml:space="preserve">2.6. </w:t>
          </w:r>
          <w:r>
            <w:rPr>
              <w:rFonts w:hint="eastAsia" w:eastAsia="宋体"/>
              <w:lang w:eastAsia="zh-CN"/>
            </w:rPr>
            <w:t>创建插件</w:t>
          </w:r>
          <w:r>
            <w:tab/>
          </w:r>
          <w:r>
            <w:fldChar w:fldCharType="begin"/>
          </w:r>
          <w:r>
            <w:instrText xml:space="preserve"> PAGEREF _Toc21472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bookmarkStart w:id="65" w:name="_GoBack"/>
          <w:r>
            <w:fldChar w:fldCharType="begin"/>
          </w:r>
          <w:r>
            <w:instrText xml:space="preserve"> HYPERLINK \l _Toc28038 </w:instrText>
          </w:r>
          <w:r>
            <w:fldChar w:fldCharType="separate"/>
          </w:r>
          <w:r>
            <w:rPr>
              <w:rFonts w:hint="default"/>
            </w:rPr>
            <w:t xml:space="preserve">2.7. </w:t>
          </w:r>
          <w:r>
            <w:rPr>
              <w:rFonts w:hint="eastAsia"/>
            </w:rPr>
            <w:t>小结</w:t>
          </w:r>
          <w:r>
            <w:tab/>
          </w:r>
          <w:r>
            <w:fldChar w:fldCharType="begin"/>
          </w:r>
          <w:r>
            <w:instrText xml:space="preserve"> PAGEREF _Toc28038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bookmarkEnd w:id="65"/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_Toc31684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</w:rPr>
            <w:t>配置文件说明</w:t>
          </w:r>
          <w:r>
            <w:tab/>
          </w:r>
          <w:r>
            <w:fldChar w:fldCharType="begin"/>
          </w:r>
          <w:r>
            <w:instrText xml:space="preserve"> PAGEREF _Toc31684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_Toc9898 </w:instrText>
          </w:r>
          <w:r>
            <w:fldChar w:fldCharType="separate"/>
          </w:r>
          <w:r>
            <w:rPr>
              <w:rFonts w:hint="default"/>
            </w:rPr>
            <w:t xml:space="preserve">3.1. </w:t>
          </w:r>
          <w:r>
            <w:rPr>
              <w:rFonts w:hint="eastAsia" w:eastAsia="宋体"/>
              <w:lang w:eastAsia="zh-CN"/>
            </w:rPr>
            <w:t>版本配置</w:t>
          </w:r>
          <w:r>
            <w:tab/>
          </w:r>
          <w:r>
            <w:fldChar w:fldCharType="begin"/>
          </w:r>
          <w:r>
            <w:instrText xml:space="preserve"> PAGEREF _Toc9898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_Toc12167 </w:instrText>
          </w:r>
          <w:r>
            <w:fldChar w:fldCharType="separate"/>
          </w:r>
          <w:r>
            <w:rPr>
              <w:rFonts w:hint="default"/>
            </w:rPr>
            <w:t xml:space="preserve">3.2. </w:t>
          </w:r>
          <w:r>
            <w:rPr>
              <w:rFonts w:hint="eastAsia"/>
              <w:lang w:val="en-US" w:eastAsia="zh-CN"/>
            </w:rPr>
            <w:t>用户权限</w:t>
          </w:r>
          <w:r>
            <w:tab/>
          </w:r>
          <w:r>
            <w:fldChar w:fldCharType="begin"/>
          </w:r>
          <w:r>
            <w:instrText xml:space="preserve"> PAGEREF _Toc12167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_Toc6383 </w:instrText>
          </w:r>
          <w:r>
            <w:fldChar w:fldCharType="separate"/>
          </w:r>
          <w:r>
            <w:rPr>
              <w:rFonts w:hint="default"/>
            </w:rPr>
            <w:t xml:space="preserve">3.3. </w:t>
          </w:r>
          <w:r>
            <w:rPr>
              <w:rFonts w:hint="eastAsia"/>
            </w:rPr>
            <w:t>流程控制按钮配置</w:t>
          </w:r>
          <w:r>
            <w:tab/>
          </w:r>
          <w:r>
            <w:fldChar w:fldCharType="begin"/>
          </w:r>
          <w:r>
            <w:instrText xml:space="preserve"> PAGEREF _Toc6383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_Toc11948 </w:instrText>
          </w:r>
          <w:r>
            <w:fldChar w:fldCharType="separate"/>
          </w:r>
          <w:r>
            <w:rPr>
              <w:rFonts w:hint="default"/>
            </w:rPr>
            <w:t xml:space="preserve">3.4. </w:t>
          </w:r>
          <w:r>
            <w:rPr>
              <w:rFonts w:hint="eastAsia"/>
            </w:rPr>
            <w:t>TCP服务器端口配置</w:t>
          </w:r>
          <w:r>
            <w:tab/>
          </w:r>
          <w:r>
            <w:fldChar w:fldCharType="begin"/>
          </w:r>
          <w:r>
            <w:instrText xml:space="preserve"> PAGEREF _Toc11948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_Toc7625 </w:instrText>
          </w:r>
          <w:r>
            <w:fldChar w:fldCharType="separate"/>
          </w:r>
          <w:r>
            <w:rPr>
              <w:rFonts w:hint="default"/>
            </w:rPr>
            <w:t xml:space="preserve">3.5. </w:t>
          </w:r>
          <w:r>
            <w:rPr>
              <w:rFonts w:hint="eastAsia"/>
            </w:rPr>
            <w:t>插件配置</w:t>
          </w:r>
          <w:r>
            <w:tab/>
          </w:r>
          <w:r>
            <w:fldChar w:fldCharType="begin"/>
          </w:r>
          <w:r>
            <w:instrText xml:space="preserve"> PAGEREF _Toc7625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_Toc3302 </w:instrText>
          </w:r>
          <w: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3.6. </w:t>
          </w:r>
          <w:r>
            <w:rPr>
              <w:rFonts w:hint="eastAsia"/>
              <w:lang w:val="en-US" w:eastAsia="zh-CN"/>
            </w:rPr>
            <w:t>小节</w:t>
          </w:r>
          <w:r>
            <w:tab/>
          </w:r>
          <w:r>
            <w:fldChar w:fldCharType="begin"/>
          </w:r>
          <w:r>
            <w:instrText xml:space="preserve"> PAGEREF _Toc3302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_Toc25063 </w:instrText>
          </w:r>
          <w:r>
            <w:fldChar w:fldCharType="separate"/>
          </w:r>
          <w:r>
            <w:rPr>
              <w:rFonts w:hint="default"/>
            </w:rPr>
            <w:t xml:space="preserve">4. </w:t>
          </w:r>
          <w:r>
            <w:rPr>
              <w:rFonts w:hint="eastAsia"/>
            </w:rPr>
            <w:t>插件编写说明</w:t>
          </w:r>
          <w:r>
            <w:tab/>
          </w:r>
          <w:r>
            <w:fldChar w:fldCharType="begin"/>
          </w:r>
          <w:r>
            <w:instrText xml:space="preserve"> PAGEREF _Toc25063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_Toc13511 </w:instrText>
          </w:r>
          <w:r>
            <w:fldChar w:fldCharType="separate"/>
          </w:r>
          <w:r>
            <w:rPr>
              <w:rFonts w:hint="default" w:eastAsia="宋体"/>
              <w:lang w:eastAsia="zh-CN"/>
            </w:rPr>
            <w:t xml:space="preserve">4.1. </w:t>
          </w:r>
          <w:r>
            <w:rPr>
              <w:rFonts w:hint="eastAsia" w:eastAsia="宋体"/>
              <w:lang w:eastAsia="zh-CN"/>
            </w:rPr>
            <w:t>成员</w:t>
          </w:r>
          <w:r>
            <w:tab/>
          </w:r>
          <w:r>
            <w:fldChar w:fldCharType="begin"/>
          </w:r>
          <w:r>
            <w:instrText xml:space="preserve"> PAGEREF _Toc13511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_Toc23468 </w:instrText>
          </w:r>
          <w:r>
            <w:fldChar w:fldCharType="separate"/>
          </w:r>
          <w:r>
            <w:rPr>
              <w:rFonts w:hint="default"/>
            </w:rPr>
            <w:t xml:space="preserve">4.1.1. </w:t>
          </w:r>
          <w:r>
            <w:rPr>
              <w:rFonts w:hint="eastAsia"/>
            </w:rPr>
            <w:t>_moduleType</w:t>
          </w:r>
          <w:r>
            <w:tab/>
          </w:r>
          <w:r>
            <w:fldChar w:fldCharType="begin"/>
          </w:r>
          <w:r>
            <w:instrText xml:space="preserve"> PAGEREF _Toc23468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_Toc2269 </w:instrText>
          </w:r>
          <w:r>
            <w:fldChar w:fldCharType="separate"/>
          </w:r>
          <w:r>
            <w:rPr>
              <w:rFonts w:hint="default"/>
            </w:rPr>
            <w:t xml:space="preserve">4.1.2. </w:t>
          </w:r>
          <w:r>
            <w:rPr>
              <w:rFonts w:hint="eastAsia"/>
              <w:lang w:val="en-US" w:eastAsia="zh-CN"/>
            </w:rPr>
            <w:t>SendMessageToNetwork</w:t>
          </w:r>
          <w:r>
            <w:tab/>
          </w:r>
          <w:r>
            <w:fldChar w:fldCharType="begin"/>
          </w:r>
          <w:r>
            <w:instrText xml:space="preserve"> PAGEREF _Toc2269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_Toc23132 </w:instrText>
          </w:r>
          <w:r>
            <w:fldChar w:fldCharType="separate"/>
          </w:r>
          <w:r>
            <w:rPr>
              <w:rFonts w:hint="default"/>
            </w:rPr>
            <w:t xml:space="preserve">4.1.3. </w:t>
          </w:r>
          <w:r>
            <w:rPr>
              <w:rFonts w:hint="eastAsia"/>
            </w:rPr>
            <w:t>BroadcastMessageToPlugins</w:t>
          </w:r>
          <w:r>
            <w:tab/>
          </w:r>
          <w:r>
            <w:fldChar w:fldCharType="begin"/>
          </w:r>
          <w:r>
            <w:instrText xml:space="preserve"> PAGEREF _Toc23132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_Toc24221 </w:instrText>
          </w:r>
          <w:r>
            <w:fldChar w:fldCharType="separate"/>
          </w:r>
          <w:r>
            <w:rPr>
              <w:rFonts w:hint="default"/>
            </w:rPr>
            <w:t xml:space="preserve">4.1.4. </w:t>
          </w:r>
          <w:r>
            <w:rPr>
              <w:rFonts w:hint="eastAsia"/>
            </w:rPr>
            <w:t>_jsonMsgHandlers</w:t>
          </w:r>
          <w:r>
            <w:tab/>
          </w:r>
          <w:r>
            <w:fldChar w:fldCharType="begin"/>
          </w:r>
          <w:r>
            <w:instrText xml:space="preserve"> PAGEREF _Toc24221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_Toc7118 </w:instrText>
          </w:r>
          <w:r>
            <w:fldChar w:fldCharType="separate"/>
          </w:r>
          <w:r>
            <w:rPr>
              <w:rFonts w:hint="default"/>
            </w:rPr>
            <w:t xml:space="preserve">4.1.5. </w:t>
          </w:r>
          <w:r>
            <w:rPr>
              <w:rFonts w:hint="eastAsia"/>
            </w:rPr>
            <w:t>_binaryMsgHandlers</w:t>
          </w:r>
          <w:r>
            <w:tab/>
          </w:r>
          <w:r>
            <w:fldChar w:fldCharType="begin"/>
          </w:r>
          <w:r>
            <w:instrText xml:space="preserve"> PAGEREF _Toc7118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_Toc10707 </w:instrText>
          </w:r>
          <w:r>
            <w:fldChar w:fldCharType="separate"/>
          </w:r>
          <w:r>
            <w:rPr>
              <w:rFonts w:hint="default"/>
            </w:rPr>
            <w:t xml:space="preserve">4.1.6. </w:t>
          </w:r>
          <w:r>
            <w:rPr>
              <w:rFonts w:hint="eastAsia"/>
            </w:rPr>
            <w:t>ReceiveData数据结构说明</w:t>
          </w:r>
          <w:r>
            <w:tab/>
          </w:r>
          <w:r>
            <w:fldChar w:fldCharType="begin"/>
          </w:r>
          <w:r>
            <w:instrText xml:space="preserve"> PAGEREF _Toc10707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_Toc1190 </w:instrText>
          </w:r>
          <w:r>
            <w:fldChar w:fldCharType="separate"/>
          </w:r>
          <w:r>
            <w:rPr>
              <w:rFonts w:hint="default"/>
            </w:rPr>
            <w:t xml:space="preserve">4.2. </w:t>
          </w:r>
          <w:r>
            <w:rPr>
              <w:rFonts w:hint="eastAsia" w:eastAsia="宋体"/>
              <w:lang w:val="en-US" w:eastAsia="zh-CN"/>
            </w:rPr>
            <w:t>方法</w:t>
          </w:r>
          <w:r>
            <w:tab/>
          </w:r>
          <w:r>
            <w:fldChar w:fldCharType="begin"/>
          </w:r>
          <w:r>
            <w:instrText xml:space="preserve"> PAGEREF _Toc1190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_Toc9334 </w:instrText>
          </w:r>
          <w:r>
            <w:fldChar w:fldCharType="separate"/>
          </w:r>
          <w:r>
            <w:rPr>
              <w:rFonts w:hint="default"/>
            </w:rPr>
            <w:t xml:space="preserve">4.2.1. </w:t>
          </w:r>
          <w:r>
            <w:rPr>
              <w:rFonts w:hint="eastAsia"/>
            </w:rPr>
            <w:t>MessageHandler</w:t>
          </w:r>
          <w:r>
            <w:tab/>
          </w:r>
          <w:r>
            <w:fldChar w:fldCharType="begin"/>
          </w:r>
          <w:r>
            <w:instrText xml:space="preserve"> PAGEREF _Toc9334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_Toc14177 </w:instrText>
          </w:r>
          <w:r>
            <w:fldChar w:fldCharType="separate"/>
          </w:r>
          <w:r>
            <w:rPr>
              <w:rFonts w:hint="default"/>
            </w:rPr>
            <w:t xml:space="preserve">4.2.2. </w:t>
          </w:r>
          <w:r>
            <w:rPr>
              <w:rFonts w:hint="eastAsia"/>
            </w:rPr>
            <w:t>GetControl</w:t>
          </w:r>
          <w:r>
            <w:tab/>
          </w:r>
          <w:r>
            <w:fldChar w:fldCharType="begin"/>
          </w:r>
          <w:r>
            <w:instrText xml:space="preserve"> PAGEREF _Toc14177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_Toc24062 </w:instrText>
          </w:r>
          <w:r>
            <w:fldChar w:fldCharType="separate"/>
          </w:r>
          <w:r>
            <w:rPr>
              <w:rFonts w:hint="default"/>
            </w:rPr>
            <w:t xml:space="preserve">4.2.3. </w:t>
          </w:r>
          <w:r>
            <w:rPr>
              <w:rFonts w:hint="eastAsia"/>
            </w:rPr>
            <w:t>GetForm</w:t>
          </w:r>
          <w:r>
            <w:tab/>
          </w:r>
          <w:r>
            <w:fldChar w:fldCharType="begin"/>
          </w:r>
          <w:r>
            <w:instrText xml:space="preserve"> PAGEREF _Toc24062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_Toc26810 </w:instrText>
          </w:r>
          <w:r>
            <w:fldChar w:fldCharType="separate"/>
          </w:r>
          <w:r>
            <w:rPr>
              <w:rFonts w:hint="default"/>
            </w:rPr>
            <w:t xml:space="preserve">4.2.4. </w:t>
          </w:r>
          <w:r>
            <w:rPr>
              <w:rFonts w:hint="eastAsia"/>
            </w:rPr>
            <w:t>GetConfigView</w:t>
          </w:r>
          <w:r>
            <w:tab/>
          </w:r>
          <w:r>
            <w:fldChar w:fldCharType="begin"/>
          </w:r>
          <w:r>
            <w:instrText xml:space="preserve"> PAGEREF _Toc26810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_Toc14017 </w:instrText>
          </w:r>
          <w:r>
            <w:fldChar w:fldCharType="separate"/>
          </w:r>
          <w:r>
            <w:rPr>
              <w:rFonts w:hint="default"/>
            </w:rPr>
            <w:t xml:space="preserve">4.2.5. </w:t>
          </w:r>
          <w:r>
            <w:rPr>
              <w:rFonts w:hint="eastAsia"/>
            </w:rPr>
            <w:t>UpdateModuleStatus</w:t>
          </w:r>
          <w:r>
            <w:tab/>
          </w:r>
          <w:r>
            <w:fldChar w:fldCharType="begin"/>
          </w:r>
          <w:r>
            <w:instrText xml:space="preserve"> PAGEREF _Toc14017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_Toc1067 </w:instrText>
          </w:r>
          <w:r>
            <w:fldChar w:fldCharType="separate"/>
          </w:r>
          <w:r>
            <w:rPr>
              <w:rFonts w:hint="default"/>
            </w:rPr>
            <w:t xml:space="preserve">4.2.6. </w:t>
          </w:r>
          <w:r>
            <w:rPr>
              <w:rFonts w:hint="eastAsia"/>
            </w:rPr>
            <w:t>Load</w:t>
          </w:r>
          <w:r>
            <w:tab/>
          </w:r>
          <w:r>
            <w:fldChar w:fldCharType="begin"/>
          </w:r>
          <w:r>
            <w:instrText xml:space="preserve"> PAGEREF _Toc1067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_Toc11998 </w:instrText>
          </w:r>
          <w:r>
            <w:fldChar w:fldCharType="separate"/>
          </w:r>
          <w:r>
            <w:rPr>
              <w:rFonts w:hint="default"/>
            </w:rPr>
            <w:t xml:space="preserve">4.2.7. </w:t>
          </w:r>
          <w:r>
            <w:rPr>
              <w:rFonts w:hint="eastAsia"/>
            </w:rPr>
            <w:t>Initialize</w:t>
          </w:r>
          <w:r>
            <w:tab/>
          </w:r>
          <w:r>
            <w:fldChar w:fldCharType="begin"/>
          </w:r>
          <w:r>
            <w:instrText xml:space="preserve"> PAGEREF _Toc11998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_Toc2464 </w:instrText>
          </w:r>
          <w:r>
            <w:fldChar w:fldCharType="separate"/>
          </w:r>
          <w:r>
            <w:rPr>
              <w:rFonts w:hint="default"/>
            </w:rPr>
            <w:t xml:space="preserve">4.2.8. </w:t>
          </w:r>
          <w:r>
            <w:rPr>
              <w:rFonts w:hint="eastAsia"/>
            </w:rPr>
            <w:t>Start</w:t>
          </w:r>
          <w:r>
            <w:tab/>
          </w:r>
          <w:r>
            <w:fldChar w:fldCharType="begin"/>
          </w:r>
          <w:r>
            <w:instrText xml:space="preserve"> PAGEREF _Toc2464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_Toc28086 </w:instrText>
          </w:r>
          <w:r>
            <w:fldChar w:fldCharType="separate"/>
          </w:r>
          <w:r>
            <w:rPr>
              <w:rFonts w:hint="default"/>
            </w:rPr>
            <w:t xml:space="preserve">4.2.9. </w:t>
          </w:r>
          <w:r>
            <w:rPr>
              <w:rFonts w:hint="eastAsia"/>
            </w:rPr>
            <w:t>Stop</w:t>
          </w:r>
          <w:r>
            <w:tab/>
          </w:r>
          <w:r>
            <w:fldChar w:fldCharType="begin"/>
          </w:r>
          <w:r>
            <w:instrText xml:space="preserve"> PAGEREF _Toc28086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_Toc5523 </w:instrText>
          </w:r>
          <w:r>
            <w:fldChar w:fldCharType="separate"/>
          </w:r>
          <w:r>
            <w:rPr>
              <w:rFonts w:hint="default"/>
            </w:rPr>
            <w:t xml:space="preserve">4.2.10. </w:t>
          </w:r>
          <w:r>
            <w:rPr>
              <w:rFonts w:hint="eastAsia"/>
            </w:rPr>
            <w:t>Pause</w:t>
          </w:r>
          <w:r>
            <w:tab/>
          </w:r>
          <w:r>
            <w:fldChar w:fldCharType="begin"/>
          </w:r>
          <w:r>
            <w:instrText xml:space="preserve"> PAGEREF _Toc5523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_Toc19979 </w:instrText>
          </w:r>
          <w:r>
            <w:fldChar w:fldCharType="separate"/>
          </w:r>
          <w:r>
            <w:rPr>
              <w:rFonts w:hint="default"/>
            </w:rPr>
            <w:t xml:space="preserve">4.2.11. </w:t>
          </w:r>
          <w:r>
            <w:rPr>
              <w:rFonts w:hint="eastAsia"/>
            </w:rPr>
            <w:t>Resume</w:t>
          </w:r>
          <w:r>
            <w:tab/>
          </w:r>
          <w:r>
            <w:fldChar w:fldCharType="begin"/>
          </w:r>
          <w:r>
            <w:instrText xml:space="preserve"> PAGEREF _Toc19979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_Toc20263 </w:instrText>
          </w:r>
          <w:r>
            <w:fldChar w:fldCharType="separate"/>
          </w:r>
          <w:r>
            <w:rPr>
              <w:rFonts w:hint="default"/>
            </w:rPr>
            <w:t xml:space="preserve">4.2.12. </w:t>
          </w:r>
          <w:r>
            <w:rPr>
              <w:rFonts w:hint="eastAsia"/>
            </w:rPr>
            <w:t>Reset</w:t>
          </w:r>
          <w:r>
            <w:tab/>
          </w:r>
          <w:r>
            <w:fldChar w:fldCharType="begin"/>
          </w:r>
          <w:r>
            <w:instrText xml:space="preserve"> PAGEREF _Toc20263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_Toc23611 </w:instrText>
          </w:r>
          <w:r>
            <w:fldChar w:fldCharType="separate"/>
          </w:r>
          <w:r>
            <w:rPr>
              <w:rFonts w:hint="default"/>
            </w:rPr>
            <w:t xml:space="preserve">4.2.13. </w:t>
          </w:r>
          <w:r>
            <w:t>D</w:t>
          </w:r>
          <w:r>
            <w:rPr>
              <w:rFonts w:hint="eastAsia"/>
            </w:rPr>
            <w:t>ispose</w:t>
          </w:r>
          <w:r>
            <w:tab/>
          </w:r>
          <w:r>
            <w:fldChar w:fldCharType="begin"/>
          </w:r>
          <w:r>
            <w:instrText xml:space="preserve"> PAGEREF _Toc23611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_Toc5116 </w:instrText>
          </w:r>
          <w:r>
            <w:fldChar w:fldCharType="separate"/>
          </w:r>
          <w:r>
            <w:rPr>
              <w:rFonts w:hint="default"/>
            </w:rPr>
            <w:t xml:space="preserve">4.2.14. </w:t>
          </w:r>
          <w:r>
            <w:rPr>
              <w:rFonts w:hint="eastAsia"/>
            </w:rPr>
            <w:t>Log</w:t>
          </w:r>
          <w:r>
            <w:tab/>
          </w:r>
          <w:r>
            <w:fldChar w:fldCharType="begin"/>
          </w:r>
          <w:r>
            <w:instrText xml:space="preserve"> PAGEREF _Toc5116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_Toc24369 </w:instrText>
          </w:r>
          <w:r>
            <w:fldChar w:fldCharType="separate"/>
          </w:r>
          <w:r>
            <w:rPr>
              <w:rFonts w:hint="default"/>
            </w:rPr>
            <w:t xml:space="preserve">4.2.15. </w:t>
          </w:r>
          <w:r>
            <w:rPr>
              <w:rFonts w:hint="eastAsia"/>
            </w:rPr>
            <w:t>ShowMsgBox</w:t>
          </w:r>
          <w:r>
            <w:tab/>
          </w:r>
          <w:r>
            <w:fldChar w:fldCharType="begin"/>
          </w:r>
          <w:r>
            <w:instrText xml:space="preserve"> PAGEREF _Toc24369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_Toc14295 </w:instrText>
          </w:r>
          <w:r>
            <w:fldChar w:fldCharType="separate"/>
          </w:r>
          <w:r>
            <w:rPr>
              <w:rFonts w:hint="default"/>
            </w:rPr>
            <w:t xml:space="preserve">4.2.16. </w:t>
          </w:r>
          <w:r>
            <w:rPr>
              <w:rFonts w:hint="eastAsia"/>
            </w:rPr>
            <w:t>SaveCsv</w:t>
          </w:r>
          <w:r>
            <w:tab/>
          </w:r>
          <w:r>
            <w:fldChar w:fldCharType="begin"/>
          </w:r>
          <w:r>
            <w:instrText xml:space="preserve"> PAGEREF _Toc14295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_Toc2564 </w:instrText>
          </w:r>
          <w:r>
            <w:fldChar w:fldCharType="separate"/>
          </w:r>
          <w:r>
            <w:rPr>
              <w:rFonts w:hint="default"/>
            </w:rPr>
            <w:t xml:space="preserve">4.2.17. </w:t>
          </w:r>
          <w:r>
            <w:rPr>
              <w:rFonts w:hint="eastAsia"/>
            </w:rPr>
            <w:t>Error</w:t>
          </w:r>
          <w:r>
            <w:tab/>
          </w:r>
          <w:r>
            <w:fldChar w:fldCharType="begin"/>
          </w:r>
          <w:r>
            <w:instrText xml:space="preserve"> PAGEREF _Toc2564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_Toc7761 </w:instrText>
          </w:r>
          <w:r>
            <w:fldChar w:fldCharType="separate"/>
          </w:r>
          <w:r>
            <w:rPr>
              <w:rFonts w:hint="default"/>
            </w:rPr>
            <w:t xml:space="preserve">4.2.18. </w:t>
          </w:r>
          <w:r>
            <w:rPr>
              <w:rFonts w:hint="eastAsia"/>
            </w:rPr>
            <w:t>GetSystemStatus</w:t>
          </w:r>
          <w:r>
            <w:tab/>
          </w:r>
          <w:r>
            <w:fldChar w:fldCharType="begin"/>
          </w:r>
          <w:r>
            <w:instrText xml:space="preserve"> PAGEREF _Toc7761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_Toc9049 </w:instrText>
          </w:r>
          <w:r>
            <w:fldChar w:fldCharType="separate"/>
          </w:r>
          <w:r>
            <w:rPr>
              <w:rFonts w:hint="default"/>
            </w:rPr>
            <w:t xml:space="preserve">4.2.19. </w:t>
          </w:r>
          <w:r>
            <w:rPr>
              <w:rFonts w:hint="eastAsia"/>
            </w:rPr>
            <w:t>GetUserAuthority</w:t>
          </w:r>
          <w:r>
            <w:tab/>
          </w:r>
          <w:r>
            <w:fldChar w:fldCharType="begin"/>
          </w:r>
          <w:r>
            <w:instrText xml:space="preserve"> PAGEREF _Toc9049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_Toc26407 </w:instrText>
          </w:r>
          <w:r>
            <w:fldChar w:fldCharType="separate"/>
          </w:r>
          <w:r>
            <w:rPr>
              <w:rFonts w:hint="default"/>
            </w:rPr>
            <w:t xml:space="preserve">4.2.20. </w:t>
          </w:r>
          <w:r>
            <w:rPr>
              <w:rFonts w:hint="eastAsia"/>
            </w:rPr>
            <w:t>ButtonClickRequire</w:t>
          </w:r>
          <w:r>
            <w:tab/>
          </w:r>
          <w:r>
            <w:fldChar w:fldCharType="begin"/>
          </w:r>
          <w:r>
            <w:instrText xml:space="preserve"> PAGEREF _Toc26407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_Toc6399 </w:instrText>
          </w:r>
          <w:r>
            <w:fldChar w:fldCharType="separate"/>
          </w:r>
          <w:r>
            <w:rPr>
              <w:rFonts w:hint="default"/>
            </w:rPr>
            <w:t xml:space="preserve">5. </w:t>
          </w:r>
          <w:r>
            <w:rPr>
              <w:rFonts w:hint="eastAsia"/>
              <w:lang w:val="en-US" w:eastAsia="zh-CN"/>
            </w:rPr>
            <w:t>ALCSystem类</w:t>
          </w:r>
          <w:r>
            <w:tab/>
          </w:r>
          <w:r>
            <w:fldChar w:fldCharType="begin"/>
          </w:r>
          <w:r>
            <w:instrText xml:space="preserve"> PAGEREF _Toc6399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_Toc27105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事件</w:t>
          </w:r>
          <w:r>
            <w:tab/>
          </w:r>
          <w:r>
            <w:fldChar w:fldCharType="begin"/>
          </w:r>
          <w:r>
            <w:instrText xml:space="preserve"> PAGEREF _Toc27105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5.1.1. UserAuthorityChanged</w:t>
          </w:r>
          <w:r>
            <w:tab/>
          </w:r>
          <w:r>
            <w:fldChar w:fldCharType="begin"/>
          </w:r>
          <w:r>
            <w:instrText xml:space="preserve"> PAGEREF _Toc26986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_Toc25584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5.1.2. FormShown</w:t>
          </w:r>
          <w:r>
            <w:tab/>
          </w:r>
          <w:r>
            <w:fldChar w:fldCharType="begin"/>
          </w:r>
          <w:r>
            <w:instrText xml:space="preserve"> PAGEREF _Toc25584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_Toc23023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5.1.3. CanInit</w:t>
          </w:r>
          <w:r>
            <w:rPr>
              <w:rFonts w:hint="eastAsia"/>
              <w:lang w:val="en-US" w:eastAsia="zh-CN"/>
            </w:rPr>
            <w:t>、CanStart、CanStop、CanPause、CanResume、CanReset</w:t>
          </w:r>
          <w:r>
            <w:tab/>
          </w:r>
          <w:r>
            <w:fldChar w:fldCharType="begin"/>
          </w:r>
          <w:r>
            <w:instrText xml:space="preserve"> PAGEREF _Toc23023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_Toc5230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方法</w:t>
          </w:r>
          <w:r>
            <w:tab/>
          </w:r>
          <w:r>
            <w:fldChar w:fldCharType="begin"/>
          </w:r>
          <w:r>
            <w:instrText xml:space="preserve"> PAGEREF _Toc5230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_Toc26607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5.2.1. </w:t>
          </w:r>
          <w:r>
            <w:rPr>
              <w:rFonts w:hint="eastAsia"/>
              <w:lang w:val="en-US" w:eastAsia="zh-CN"/>
            </w:rPr>
            <w:t>插件中已介绍的方法</w:t>
          </w:r>
          <w:r>
            <w:tab/>
          </w:r>
          <w:r>
            <w:fldChar w:fldCharType="begin"/>
          </w:r>
          <w:r>
            <w:instrText xml:space="preserve"> PAGEREF _Toc26607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5.2.2. GetSoftwareVersion</w:t>
          </w:r>
          <w:r>
            <w:tab/>
          </w:r>
          <w:r>
            <w:fldChar w:fldCharType="begin"/>
          </w:r>
          <w:r>
            <w:instrText xml:space="preserve"> PAGEREF _Toc6946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_Toc5206 </w:instrText>
          </w:r>
          <w:r>
            <w:fldChar w:fldCharType="separate"/>
          </w:r>
          <w:r>
            <w:rPr>
              <w:rFonts w:hint="default"/>
            </w:rPr>
            <w:t xml:space="preserve">6. </w:t>
          </w:r>
          <w:r>
            <w:rPr>
              <w:rFonts w:hint="eastAsia"/>
            </w:rPr>
            <w:t>提供的功能</w:t>
          </w:r>
          <w:r>
            <w:tab/>
          </w:r>
          <w:r>
            <w:fldChar w:fldCharType="begin"/>
          </w:r>
          <w:r>
            <w:instrText xml:space="preserve"> PAGEREF _Toc5206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_Toc23680 </w:instrText>
          </w:r>
          <w:r>
            <w:fldChar w:fldCharType="separate"/>
          </w:r>
          <w:r>
            <w:rPr>
              <w:rFonts w:hint="default"/>
            </w:rPr>
            <w:t xml:space="preserve">6.1. </w:t>
          </w:r>
          <w:r>
            <w:rPr>
              <w:rFonts w:hint="eastAsia"/>
            </w:rPr>
            <w:t>数据库操作</w:t>
          </w:r>
          <w:r>
            <w:tab/>
          </w:r>
          <w:r>
            <w:fldChar w:fldCharType="begin"/>
          </w:r>
          <w:r>
            <w:instrText xml:space="preserve"> PAGEREF _Toc23680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_Toc25626 </w:instrText>
          </w:r>
          <w:r>
            <w:fldChar w:fldCharType="separate"/>
          </w:r>
          <w:r>
            <w:rPr>
              <w:rFonts w:hint="default"/>
            </w:rPr>
            <w:t xml:space="preserve">6.2. </w:t>
          </w:r>
          <w:r>
            <w:rPr>
              <w:rFonts w:hint="eastAsia"/>
            </w:rPr>
            <w:t>S</w:t>
          </w:r>
          <w:r>
            <w:t>SH</w:t>
          </w:r>
          <w:r>
            <w:rPr>
              <w:rFonts w:hint="eastAsia"/>
            </w:rPr>
            <w:t>远程拉起</w:t>
          </w:r>
          <w:r>
            <w:tab/>
          </w:r>
          <w:r>
            <w:fldChar w:fldCharType="begin"/>
          </w:r>
          <w:r>
            <w:instrText xml:space="preserve"> PAGEREF _Toc25626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_Toc31414 </w:instrText>
          </w:r>
          <w:r>
            <w:fldChar w:fldCharType="separate"/>
          </w:r>
          <w:r>
            <w:rPr>
              <w:rFonts w:hint="default"/>
            </w:rPr>
            <w:t xml:space="preserve">6.3. </w:t>
          </w:r>
          <w:r>
            <w:rPr>
              <w:rFonts w:hint="eastAsia"/>
            </w:rPr>
            <w:t>T</w:t>
          </w:r>
          <w:r>
            <w:t>CP</w:t>
          </w:r>
          <w:r>
            <w:rPr>
              <w:rFonts w:hint="eastAsia"/>
            </w:rPr>
            <w:t>客户端</w:t>
          </w:r>
          <w:r>
            <w:tab/>
          </w:r>
          <w:r>
            <w:fldChar w:fldCharType="begin"/>
          </w:r>
          <w:r>
            <w:instrText xml:space="preserve"> PAGEREF _Toc31414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_Toc1433 </w:instrText>
          </w:r>
          <w:r>
            <w:fldChar w:fldCharType="separate"/>
          </w:r>
          <w:r>
            <w:rPr>
              <w:rFonts w:hint="default"/>
            </w:rPr>
            <w:t xml:space="preserve">6.3.1. </w:t>
          </w:r>
          <w:r>
            <w:rPr>
              <w:rFonts w:hint="eastAsia"/>
            </w:rPr>
            <w:t>string客户端</w:t>
          </w:r>
          <w:r>
            <w:tab/>
          </w:r>
          <w:r>
            <w:fldChar w:fldCharType="begin"/>
          </w:r>
          <w:r>
            <w:instrText xml:space="preserve"> PAGEREF _Toc1433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_Toc13311 </w:instrText>
          </w:r>
          <w:r>
            <w:fldChar w:fldCharType="separate"/>
          </w:r>
          <w:r>
            <w:rPr>
              <w:rFonts w:hint="default"/>
            </w:rPr>
            <w:t xml:space="preserve">6.3.2. </w:t>
          </w:r>
          <w:r>
            <w:rPr>
              <w:rFonts w:hint="eastAsia"/>
            </w:rPr>
            <w:t>binary客户端</w:t>
          </w:r>
          <w:r>
            <w:tab/>
          </w:r>
          <w:r>
            <w:fldChar w:fldCharType="begin"/>
          </w:r>
          <w:r>
            <w:instrText xml:space="preserve"> PAGEREF _Toc13311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_Toc18953 </w:instrText>
          </w:r>
          <w:r>
            <w:fldChar w:fldCharType="separate"/>
          </w:r>
          <w:r>
            <w:rPr>
              <w:rFonts w:hint="default"/>
            </w:rPr>
            <w:t xml:space="preserve">7. </w:t>
          </w:r>
          <w:r>
            <w:rPr>
              <w:rFonts w:hint="eastAsia"/>
            </w:rPr>
            <w:t>附件</w:t>
          </w:r>
          <w:r>
            <w:tab/>
          </w:r>
          <w:r>
            <w:fldChar w:fldCharType="begin"/>
          </w:r>
          <w:r>
            <w:instrText xml:space="preserve"> PAGEREF _Toc18953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_Toc14563 </w:instrText>
          </w:r>
          <w:r>
            <w:fldChar w:fldCharType="separate"/>
          </w:r>
          <w:r>
            <w:rPr>
              <w:rFonts w:hint="default"/>
            </w:rPr>
            <w:t xml:space="preserve">7.1. </w:t>
          </w:r>
          <w:r>
            <w:rPr>
              <w:rFonts w:hint="eastAsia"/>
            </w:rPr>
            <w:t>通讯接口文档</w:t>
          </w:r>
          <w:r>
            <w:tab/>
          </w:r>
          <w:r>
            <w:fldChar w:fldCharType="begin"/>
          </w:r>
          <w:r>
            <w:instrText xml:space="preserve"> PAGEREF _Toc14563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_Toc23391 </w:instrText>
          </w:r>
          <w:r>
            <w:fldChar w:fldCharType="separate"/>
          </w:r>
          <w:r>
            <w:rPr>
              <w:rFonts w:hint="default"/>
            </w:rPr>
            <w:t xml:space="preserve">7.2. </w:t>
          </w:r>
          <w:r>
            <w:rPr>
              <w:rFonts w:hint="eastAsia"/>
            </w:rPr>
            <w:t>实例代码</w:t>
          </w:r>
          <w:r>
            <w:tab/>
          </w:r>
          <w:r>
            <w:fldChar w:fldCharType="begin"/>
          </w:r>
          <w:r>
            <w:instrText xml:space="preserve"> PAGEREF _Toc23391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r>
        <w:br w:type="page"/>
      </w:r>
    </w:p>
    <w:p>
      <w:pPr>
        <w:pStyle w:val="2"/>
        <w:ind w:left="432" w:leftChars="0" w:hanging="432" w:firstLineChars="0"/>
      </w:pPr>
      <w:bookmarkStart w:id="1" w:name="_Toc7241"/>
      <w:r>
        <w:rPr>
          <w:rFonts w:hint="eastAsia"/>
        </w:rPr>
        <w:t>A</w:t>
      </w:r>
      <w:r>
        <w:t>LC</w:t>
      </w:r>
      <w:r>
        <w:rPr>
          <w:rFonts w:hint="eastAsia"/>
        </w:rPr>
        <w:t>平台简介</w:t>
      </w:r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A</w:t>
      </w:r>
      <w:r>
        <w:t>LC</w:t>
      </w:r>
      <w:r>
        <w:rPr>
          <w:rFonts w:hint="eastAsia"/>
        </w:rPr>
        <w:t>全称为Assembly</w:t>
      </w:r>
      <w:r>
        <w:t xml:space="preserve"> </w:t>
      </w:r>
      <w:r>
        <w:rPr>
          <w:rFonts w:hint="eastAsia"/>
        </w:rPr>
        <w:t>Line</w:t>
      </w:r>
      <w:r>
        <w:t xml:space="preserve"> Control</w:t>
      </w:r>
      <w:r>
        <w:rPr>
          <w:rFonts w:hint="eastAsia"/>
        </w:rPr>
        <w:t>，用于自动化线体的整线控制。如整条线的开始、停止、复位、暂停、继续等流程控制，监控线体中个设备的运行情况，并收集运行中的数据，如动作信息、告警、U</w:t>
      </w:r>
      <w:r>
        <w:t>PH</w:t>
      </w:r>
      <w:r>
        <w:rPr>
          <w:rFonts w:hint="eastAsia"/>
        </w:rPr>
        <w:t>等。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在实际自动化项目开发过程中，我们发现几乎所有的项目都会用到某些相同的功能，如整体线的启停、复位等逻辑控制，如运行日志的记录、用户管理、网络连接、模式管理、界面布局等。并且通常，这些功能不属于核心的业务逻辑，但总是会占用整个项目开发的一半以上时间，甚至一些比较简单的项目会占用到百分之八十的时间。更有甚者，由于不同的开发人员的水平不同，像日志、网络连接等一些功能，做出来的稳定性不是很高，常常为了调试这些要付出大量的时间。鉴于此，我们推出了该A</w:t>
      </w:r>
      <w:r>
        <w:t>LC</w:t>
      </w:r>
      <w:r>
        <w:rPr>
          <w:rFonts w:hint="eastAsia"/>
        </w:rPr>
        <w:t>平台，把开发人员从这些重复的、繁琐的开发中解放出来，可以集中精力在每个具体项目的核心业务逻辑上，从而可以大大减少开发和调试的时间，提供工作效率。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该A</w:t>
      </w:r>
      <w:r>
        <w:t>LC</w:t>
      </w:r>
      <w:r>
        <w:rPr>
          <w:rFonts w:hint="eastAsia"/>
        </w:rPr>
        <w:t>平台，是基于很多成熟项目的上位机软件中脱离出来的，因此平台的稳定性是可以保证的。同时为了广泛支持大多数项目，做了相应的调整。比如我们把不同项目的核心逻辑，抽象成通用的接口，不同项目的开发人员只需要开发实现这些接口的插件，并在</w:t>
      </w:r>
      <w:r>
        <w:t>XML</w:t>
      </w:r>
      <w:r>
        <w:rPr>
          <w:rFonts w:hint="eastAsia"/>
        </w:rPr>
        <w:t>文件中做简单的配置，就可以完成一个完整的项目的开发。</w:t>
      </w:r>
    </w:p>
    <w:p>
      <w:pPr>
        <w:pStyle w:val="2"/>
        <w:ind w:left="432" w:leftChars="0" w:hanging="432" w:firstLineChars="0"/>
      </w:pPr>
      <w:bookmarkStart w:id="2" w:name="_Toc27800"/>
      <w:r>
        <w:rPr>
          <w:rFonts w:hint="eastAsia"/>
        </w:rPr>
        <w:t>开发环境搭建</w:t>
      </w:r>
      <w:bookmarkEnd w:id="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在正式开发之前，我们需要先搭建开发环境，以方便开发的时候可以方便的调试。</w:t>
      </w:r>
    </w:p>
    <w:p>
      <w:pPr>
        <w:pStyle w:val="3"/>
        <w:ind w:left="575" w:leftChars="0" w:hanging="575" w:firstLineChars="0"/>
      </w:pPr>
      <w:bookmarkStart w:id="3" w:name="_Toc19028"/>
      <w:r>
        <w:rPr>
          <w:rFonts w:hint="eastAsia"/>
        </w:rPr>
        <w:t>开发环境需求</w:t>
      </w:r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操作系统：暂时只支持Windows，win7及以上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 xml:space="preserve">IDE：Visual Studio </w:t>
      </w:r>
      <w:r>
        <w:rPr>
          <w:rFonts w:hint="eastAsia"/>
          <w:lang w:val="en-US" w:eastAsia="zh-CN"/>
        </w:rPr>
        <w:t xml:space="preserve">2015 / </w:t>
      </w:r>
      <w:r>
        <w:rPr>
          <w:rFonts w:hint="eastAsia"/>
        </w:rPr>
        <w:t>201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（推荐）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</w:rPr>
        <w:t>运行环境：.NET Framework 4.5</w:t>
      </w:r>
      <w:r>
        <w:rPr>
          <w:rFonts w:hint="eastAsia"/>
          <w:lang w:val="en-US" w:eastAsia="zh-CN"/>
        </w:rPr>
        <w:t>以上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数据库（若需要）： MySQL</w:t>
      </w:r>
      <w:r>
        <w:t xml:space="preserve"> 5.7</w:t>
      </w:r>
    </w:p>
    <w:p>
      <w:pPr>
        <w:pStyle w:val="3"/>
        <w:ind w:left="575" w:leftChars="0" w:hanging="575" w:firstLineChars="0"/>
      </w:pPr>
      <w:r>
        <w:rPr>
          <w:rFonts w:hint="eastAsia"/>
        </w:rPr>
        <w:t xml:space="preserve"> </w:t>
      </w:r>
      <w:bookmarkStart w:id="4" w:name="_Toc6546"/>
      <w:r>
        <w:rPr>
          <w:rFonts w:hint="eastAsia"/>
        </w:rPr>
        <w:t>新建D</w:t>
      </w:r>
      <w:r>
        <w:t>LL</w:t>
      </w:r>
      <w:r>
        <w:rPr>
          <w:rFonts w:hint="eastAsia"/>
        </w:rPr>
        <w:t>项目</w:t>
      </w:r>
      <w:bookmarkEnd w:id="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准备好以上环境后，我们可以进入到插件的开发。所谓“插件”，即是一个动态链接库文件（D</w:t>
      </w:r>
      <w:r>
        <w:t>LL</w:t>
      </w:r>
      <w:r>
        <w:rPr>
          <w:rFonts w:hint="eastAsia"/>
        </w:rPr>
        <w:t>）。该</w:t>
      </w:r>
      <w:r>
        <w:t>DLL</w:t>
      </w:r>
      <w:r>
        <w:rPr>
          <w:rFonts w:hint="eastAsia"/>
        </w:rPr>
        <w:t>可以依赖其它的</w:t>
      </w:r>
      <w:r>
        <w:t>DLL</w:t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首先，打开VS2015</w:t>
      </w:r>
      <w:r>
        <w:rPr>
          <w:rFonts w:hint="eastAsia"/>
          <w:lang w:val="en-US" w:eastAsia="zh-CN"/>
        </w:rPr>
        <w:t>/VS2017</w:t>
      </w:r>
      <w:r>
        <w:rPr>
          <w:rFonts w:hint="eastAsia"/>
        </w:rPr>
        <w:t>。如下图所示，选择新建项目，在弹出的“新建项目”对话框，选择模板</w:t>
      </w:r>
      <w:r>
        <w:rPr>
          <w:rFonts w:hint="eastAsia"/>
          <w:lang w:val="en-US" w:eastAsia="zh-CN"/>
        </w:rPr>
        <w:t>→</w:t>
      </w:r>
      <w:r>
        <w:t>Visual C#</w:t>
      </w:r>
      <w:r>
        <w:rPr>
          <w:rFonts w:hint="eastAsia"/>
          <w:lang w:val="en-US" w:eastAsia="zh-CN"/>
        </w:rPr>
        <w:t>→</w:t>
      </w:r>
      <w:r>
        <w:t>Class Library</w:t>
      </w:r>
      <w:r>
        <w:rPr>
          <w:rFonts w:hint="eastAsia"/>
        </w:rPr>
        <w:t>，配置好项目名称</w:t>
      </w:r>
      <w:r>
        <w:rPr>
          <w:rFonts w:hint="eastAsia"/>
          <w:lang w:eastAsia="zh-CN"/>
        </w:rPr>
        <w:t>、</w:t>
      </w:r>
      <w:r>
        <w:rPr>
          <w:rFonts w:hint="eastAsia"/>
        </w:rPr>
        <w:t>所在路径</w:t>
      </w:r>
      <w:r>
        <w:rPr>
          <w:rFonts w:hint="eastAsia"/>
          <w:lang w:val="en-US" w:eastAsia="zh-CN"/>
        </w:rPr>
        <w:t>和解决方案名称</w:t>
      </w:r>
      <w:r>
        <w:rPr>
          <w:rFonts w:hint="eastAsia"/>
        </w:rPr>
        <w:t>，（在本例中项目名称我们配置成P</w:t>
      </w:r>
      <w:r>
        <w:t>LC</w:t>
      </w:r>
      <w:r>
        <w:rPr>
          <w:rFonts w:hint="eastAsia"/>
        </w:rPr>
        <w:t>Plugin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解决方案为DemoProject</w:t>
      </w:r>
      <w:r>
        <w:rPr>
          <w:rFonts w:hint="eastAsia"/>
        </w:rPr>
        <w:t>）点击“O</w:t>
      </w:r>
      <w:r>
        <w:t>K</w:t>
      </w:r>
      <w:r>
        <w:rPr>
          <w:rFonts w:hint="eastAsia"/>
        </w:rPr>
        <w:t>”,即创建出一个D</w:t>
      </w:r>
      <w:r>
        <w:t>LL</w:t>
      </w:r>
      <w:r>
        <w:rPr>
          <w:rFonts w:hint="eastAsia"/>
        </w:rPr>
        <w:t>项目。</w:t>
      </w:r>
    </w:p>
    <w:p>
      <w:r>
        <w:drawing>
          <wp:inline distT="0" distB="0" distL="114300" distR="114300">
            <wp:extent cx="5268595" cy="3352800"/>
            <wp:effectExtent l="0" t="0" r="190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生成的项目如下图所示，我们可以把默认的</w:t>
      </w:r>
      <w:r>
        <w:t>Class1</w:t>
      </w:r>
      <w:r>
        <w:rPr>
          <w:rFonts w:hint="eastAsia"/>
        </w:rPr>
        <w:t>.</w:t>
      </w:r>
      <w:r>
        <w:t>cs</w:t>
      </w:r>
      <w:r>
        <w:rPr>
          <w:rFonts w:hint="eastAsia"/>
        </w:rPr>
        <w:t>文件名改为我们想要的符合逻辑的名字，在本例中我们改为“P</w:t>
      </w:r>
      <w:r>
        <w:t>LCP</w:t>
      </w:r>
      <w:r>
        <w:rPr>
          <w:rFonts w:hint="eastAsia"/>
        </w:rPr>
        <w:t>lugin”。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4619625" cy="2063115"/>
            <wp:effectExtent l="0" t="0" r="3175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4608830" cy="2110105"/>
            <wp:effectExtent l="0" t="0" r="127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r>
        <w:rPr>
          <w:rFonts w:hint="eastAsia" w:eastAsia="宋体"/>
          <w:lang w:val="en-US" w:eastAsia="zh-CN"/>
        </w:rPr>
        <w:t xml:space="preserve"> </w:t>
      </w:r>
      <w:bookmarkStart w:id="5" w:name="_Toc13622"/>
      <w:r>
        <w:rPr>
          <w:rFonts w:hint="eastAsia"/>
        </w:rPr>
        <w:t>配置</w:t>
      </w:r>
      <w:r>
        <w:rPr>
          <w:rFonts w:hint="eastAsia"/>
          <w:lang w:val="en-US" w:eastAsia="zh-CN"/>
        </w:rPr>
        <w:t>启动目标</w:t>
      </w:r>
      <w:bookmarkEnd w:id="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为了方便我们写插件的时候可以直接调试代码，我们可以配置</w:t>
      </w:r>
      <w:r>
        <w:rPr>
          <w:rFonts w:hint="eastAsia"/>
          <w:lang w:val="en-US" w:eastAsia="zh-CN"/>
        </w:rPr>
        <w:t>启动目标</w:t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首先，需要把我们提供的ALC平台的程序</w:t>
      </w:r>
      <w:r>
        <w:rPr>
          <w:rFonts w:hint="eastAsia"/>
          <w:lang w:val="en-US" w:eastAsia="zh-CN"/>
        </w:rPr>
        <w:t>放</w:t>
      </w:r>
      <w:r>
        <w:rPr>
          <w:rFonts w:hint="eastAsia"/>
        </w:rPr>
        <w:t>到</w:t>
      </w:r>
      <w:r>
        <w:rPr>
          <w:rFonts w:hint="eastAsia"/>
          <w:lang w:val="en-US" w:eastAsia="zh-CN"/>
        </w:rPr>
        <w:t>任意位置（推荐放在解决方案文件夹下）</w:t>
      </w:r>
      <w:r>
        <w:rPr>
          <w:rFonts w:hint="eastAsia"/>
        </w:rPr>
        <w:t>。</w:t>
      </w:r>
      <w:r>
        <w:rPr>
          <w:rFonts w:hint="eastAsia"/>
          <w:lang w:val="en-US" w:eastAsia="zh-CN"/>
        </w:rPr>
        <w:t>可将文件夹重命名为任意名称，这里重命名为ALC，</w:t>
      </w:r>
      <w:r>
        <w:rPr>
          <w:rFonts w:hint="eastAsia"/>
        </w:rPr>
        <w:t>如下：</w:t>
      </w:r>
    </w:p>
    <w:p>
      <w:r>
        <w:drawing>
          <wp:inline distT="0" distB="0" distL="114300" distR="114300">
            <wp:extent cx="5272405" cy="1846580"/>
            <wp:effectExtent l="0" t="0" r="10795" b="762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02080"/>
            <wp:effectExtent l="0" t="0" r="127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</w:rPr>
        <w:t>接下来，</w:t>
      </w:r>
      <w:r>
        <w:rPr>
          <w:rFonts w:hint="eastAsia"/>
          <w:lang w:val="en-US" w:eastAsia="zh-CN"/>
        </w:rPr>
        <w:t>有两种方式配置启动目标。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default"/>
          <w:lang w:val="en-US" w:eastAsia="zh-CN"/>
        </w:rPr>
      </w:pPr>
      <w:bookmarkStart w:id="6" w:name="_Toc16604_WPSOffice_Level3"/>
      <w:r>
        <w:rPr>
          <w:rFonts w:hint="eastAsia"/>
          <w:lang w:val="en-US" w:eastAsia="zh-CN"/>
        </w:rPr>
        <w:t>方法1（推荐）：</w:t>
      </w:r>
      <w:bookmarkEnd w:id="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右键解决方案→添加→现有项目，选择ALC平台程序中的“ALC.exe”，添加成功如下图：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2667000" cy="2025650"/>
            <wp:effectExtent l="0" t="0" r="0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右键解决方案视图中的ALC→设为启动项。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default"/>
          <w:lang w:val="en-US" w:eastAsia="zh-CN"/>
        </w:rPr>
      </w:pPr>
      <w:bookmarkStart w:id="7" w:name="_Toc6172_WPSOffice_Level3"/>
      <w:r>
        <w:rPr>
          <w:rFonts w:hint="eastAsia"/>
          <w:lang w:val="en-US" w:eastAsia="zh-CN"/>
        </w:rPr>
        <w:t>方法2：</w:t>
      </w:r>
      <w:bookmarkEnd w:id="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右键点击新建的</w:t>
      </w:r>
      <w:r>
        <w:t>DLL</w:t>
      </w:r>
      <w:r>
        <w:rPr>
          <w:rFonts w:hint="eastAsia"/>
        </w:rPr>
        <w:t>项目，选择属性</w:t>
      </w:r>
      <w:r>
        <w:rPr>
          <w:rFonts w:hint="eastAsia"/>
          <w:lang w:val="en-US" w:eastAsia="zh-CN"/>
        </w:rPr>
        <w:t>→调试</w:t>
      </w:r>
      <w:r>
        <w:rPr>
          <w:rFonts w:hint="eastAsia"/>
        </w:rPr>
        <w:t>，选择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启动操作”</w:t>
      </w:r>
      <w:r>
        <w:rPr>
          <w:rFonts w:hint="eastAsia"/>
        </w:rPr>
        <w:t>里面的“</w:t>
      </w:r>
      <w:r>
        <w:rPr>
          <w:rFonts w:hint="eastAsia"/>
          <w:lang w:val="en-US" w:eastAsia="zh-CN"/>
        </w:rPr>
        <w:t>启动外部程序</w:t>
      </w:r>
      <w:r>
        <w:rPr>
          <w:rFonts w:hint="eastAsia"/>
        </w:rPr>
        <w:t>”，并选择A</w:t>
      </w:r>
      <w:r>
        <w:t>LC</w:t>
      </w:r>
      <w:r>
        <w:rPr>
          <w:rFonts w:hint="eastAsia"/>
        </w:rPr>
        <w:t>平台程序的“A</w:t>
      </w:r>
      <w:r>
        <w:t>LC.</w:t>
      </w:r>
      <w:r>
        <w:rPr>
          <w:rFonts w:hint="eastAsia"/>
        </w:rPr>
        <w:t>exe”。</w:t>
      </w:r>
    </w:p>
    <w:p>
      <w:r>
        <w:drawing>
          <wp:inline distT="0" distB="0" distL="114300" distR="114300">
            <wp:extent cx="5268595" cy="1646555"/>
            <wp:effectExtent l="0" t="0" r="1905" b="444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r>
        <w:rPr>
          <w:rFonts w:hint="eastAsia" w:eastAsia="宋体"/>
          <w:lang w:val="en-US" w:eastAsia="zh-CN"/>
        </w:rPr>
        <w:t xml:space="preserve"> </w:t>
      </w:r>
      <w:bookmarkStart w:id="8" w:name="_Toc15907"/>
      <w:r>
        <w:rPr>
          <w:rFonts w:hint="eastAsia"/>
        </w:rPr>
        <w:t>配置输出路径</w:t>
      </w:r>
      <w:bookmarkEnd w:id="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为了方便程序发布，最好配置插件D</w:t>
      </w:r>
      <w:r>
        <w:t>LL</w:t>
      </w:r>
      <w:r>
        <w:rPr>
          <w:rFonts w:hint="eastAsia"/>
        </w:rPr>
        <w:t>的输出路径，直接输出到A</w:t>
      </w:r>
      <w:r>
        <w:t>LC</w:t>
      </w:r>
      <w:r>
        <w:rPr>
          <w:rFonts w:hint="eastAsia"/>
        </w:rPr>
        <w:t>程序包里面的plugi</w:t>
      </w:r>
      <w:r>
        <w:rPr>
          <w:rFonts w:hint="eastAsia"/>
          <w:lang w:val="en-US" w:eastAsia="zh-CN"/>
        </w:rPr>
        <w:t>ns</w:t>
      </w:r>
      <w:r>
        <w:rPr>
          <w:rFonts w:hint="eastAsia"/>
        </w:rPr>
        <w:t>文件夹中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若没有该文件夹新建一个即可</w:t>
      </w:r>
      <w:r>
        <w:rPr>
          <w:rFonts w:hint="eastAsia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解决方案</w:t>
      </w:r>
      <w:r>
        <w:rPr>
          <w:rFonts w:hint="eastAsia"/>
        </w:rPr>
        <w:t>中，右键点击新建的</w:t>
      </w:r>
      <w:r>
        <w:t>DLL</w:t>
      </w:r>
      <w:r>
        <w:rPr>
          <w:rFonts w:hint="eastAsia"/>
        </w:rPr>
        <w:t>项目，选择属性</w:t>
      </w:r>
      <w:r>
        <w:rPr>
          <w:rFonts w:hint="eastAsia"/>
          <w:lang w:val="en-US" w:eastAsia="zh-CN"/>
        </w:rPr>
        <w:t>→生成</w:t>
      </w:r>
      <w:r>
        <w:rPr>
          <w:rFonts w:hint="eastAsia"/>
        </w:rPr>
        <w:t>，在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输出”</w:t>
      </w:r>
      <w:r>
        <w:rPr>
          <w:rFonts w:hint="eastAsia"/>
        </w:rPr>
        <w:t>中配置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输出路径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，路径设置为A</w:t>
      </w:r>
      <w:r>
        <w:t>LC</w:t>
      </w:r>
      <w:r>
        <w:rPr>
          <w:rFonts w:hint="eastAsia"/>
        </w:rPr>
        <w:t>程序包内的plugin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目录。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196715" cy="2813685"/>
            <wp:effectExtent l="0" t="0" r="6985" b="571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r>
        <w:rPr>
          <w:rFonts w:hint="eastAsia" w:eastAsia="宋体"/>
          <w:lang w:val="en-US" w:eastAsia="zh-CN"/>
        </w:rPr>
        <w:t xml:space="preserve"> </w:t>
      </w:r>
      <w:bookmarkStart w:id="9" w:name="_Toc26626"/>
      <w:r>
        <w:rPr>
          <w:rFonts w:hint="eastAsia" w:eastAsia="宋体"/>
          <w:lang w:val="en-US" w:eastAsia="zh-CN"/>
        </w:rPr>
        <w:t>添加</w:t>
      </w:r>
      <w:r>
        <w:rPr>
          <w:rFonts w:hint="eastAsia"/>
        </w:rPr>
        <w:t>引用</w:t>
      </w:r>
      <w:bookmarkEnd w:id="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解决方案</w:t>
      </w:r>
      <w:r>
        <w:rPr>
          <w:rFonts w:hint="eastAsia"/>
        </w:rPr>
        <w:t>中，右键点击新建的</w:t>
      </w:r>
      <w:r>
        <w:t>DLL</w:t>
      </w:r>
      <w:r>
        <w:rPr>
          <w:rFonts w:hint="eastAsia"/>
        </w:rPr>
        <w:t>项目下的“</w:t>
      </w:r>
      <w:r>
        <w:rPr>
          <w:rFonts w:hint="eastAsia"/>
          <w:lang w:val="en-US" w:eastAsia="zh-CN"/>
        </w:rPr>
        <w:t>引用</w:t>
      </w:r>
      <w:r>
        <w:rPr>
          <w:rFonts w:hint="eastAsia"/>
        </w:rPr>
        <w:t>”，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1871980" cy="1024255"/>
            <wp:effectExtent l="0" t="0" r="7620" b="444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选择“</w:t>
      </w:r>
      <w:r>
        <w:rPr>
          <w:rFonts w:hint="eastAsia"/>
          <w:lang w:val="en-US" w:eastAsia="zh-CN"/>
        </w:rPr>
        <w:t>添加引用</w:t>
      </w:r>
      <w:r>
        <w:rPr>
          <w:rFonts w:hint="eastAsia"/>
        </w:rPr>
        <w:t>”，会弹出一个对话框，如下图：</w:t>
      </w:r>
    </w:p>
    <w:p>
      <w:r>
        <w:drawing>
          <wp:inline distT="0" distB="0" distL="114300" distR="114300">
            <wp:extent cx="3672205" cy="2524760"/>
            <wp:effectExtent l="0" t="0" r="10795" b="254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选择右下角的“</w:t>
      </w:r>
      <w:r>
        <w:rPr>
          <w:rFonts w:hint="eastAsia"/>
          <w:lang w:val="en-US" w:eastAsia="zh-CN"/>
        </w:rPr>
        <w:t>浏览</w:t>
      </w:r>
      <w:r>
        <w:rPr>
          <w:rFonts w:hint="eastAsia"/>
        </w:rPr>
        <w:t>”,在文件管理器中选择A</w:t>
      </w:r>
      <w:r>
        <w:t>LC</w:t>
      </w:r>
      <w:r>
        <w:rPr>
          <w:rFonts w:hint="eastAsia"/>
        </w:rPr>
        <w:t>程序包中的一个名为“</w:t>
      </w:r>
      <w:r>
        <w:t>AlcUtility.dll</w:t>
      </w:r>
      <w:r>
        <w:rPr>
          <w:rFonts w:hint="eastAsia"/>
        </w:rPr>
        <w:t>”的文件。添加后如下：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</w:pPr>
      <w:r>
        <w:drawing>
          <wp:inline distT="0" distB="0" distL="114300" distR="114300">
            <wp:extent cx="3686175" cy="2263140"/>
            <wp:effectExtent l="0" t="0" r="9525" b="1016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点击确定，然后在解决方案视图中如下：</w:t>
      </w:r>
    </w:p>
    <w:p>
      <w:pPr>
        <w:tabs>
          <w:tab w:val="center" w:pos="4153"/>
        </w:tabs>
      </w:pPr>
      <w:r>
        <w:drawing>
          <wp:inline distT="0" distB="0" distL="114300" distR="114300">
            <wp:extent cx="2200275" cy="2322830"/>
            <wp:effectExtent l="0" t="0" r="9525" b="127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右键“AlcUtility”→属性，将复制到本地改为False：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479800" cy="2095500"/>
            <wp:effectExtent l="0" t="0" r="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另外，由于我们的接口定义了U</w:t>
      </w:r>
      <w:r>
        <w:t>I</w:t>
      </w:r>
      <w:r>
        <w:rPr>
          <w:rFonts w:hint="eastAsia"/>
        </w:rPr>
        <w:t>的实现，还需要添加一个</w:t>
      </w:r>
      <w:r>
        <w:t>System.Windows.Form</w:t>
      </w:r>
      <w:r>
        <w:rPr>
          <w:rFonts w:hint="eastAsia"/>
        </w:rPr>
        <w:t>的引用。同样的方法添加，可以在右上角查找框中输入“</w:t>
      </w:r>
      <w:r>
        <w:t>forms</w:t>
      </w:r>
      <w:r>
        <w:rPr>
          <w:rFonts w:hint="eastAsia"/>
        </w:rPr>
        <w:t>”，勾选上该应用并点击“</w:t>
      </w:r>
      <w:r>
        <w:rPr>
          <w:rFonts w:hint="eastAsia"/>
          <w:lang w:val="en-US" w:eastAsia="zh-CN"/>
        </w:rPr>
        <w:t>确定</w:t>
      </w:r>
      <w:r>
        <w:rPr>
          <w:rFonts w:hint="eastAsia"/>
        </w:rPr>
        <w:t>”。</w:t>
      </w:r>
    </w:p>
    <w:p>
      <w:pPr>
        <w:tabs>
          <w:tab w:val="center" w:pos="4153"/>
        </w:tabs>
      </w:pPr>
      <w:r>
        <w:drawing>
          <wp:inline distT="0" distB="0" distL="114300" distR="114300">
            <wp:extent cx="4307205" cy="2643505"/>
            <wp:effectExtent l="0" t="0" r="10795" b="1079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  <w:rPr>
          <w:rFonts w:hint="eastAsia" w:eastAsia="宋体"/>
          <w:lang w:val="en-US" w:eastAsia="zh-CN"/>
        </w:rPr>
      </w:pPr>
      <w:r>
        <w:t xml:space="preserve"> </w:t>
      </w:r>
      <w:bookmarkStart w:id="10" w:name="_Toc21472"/>
      <w:r>
        <w:rPr>
          <w:rFonts w:hint="eastAsia" w:eastAsia="宋体"/>
          <w:lang w:eastAsia="zh-CN"/>
        </w:rPr>
        <w:t>创建插件</w:t>
      </w:r>
      <w:bookmarkEnd w:id="1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添加完引用后，现在可以</w:t>
      </w:r>
      <w:r>
        <w:rPr>
          <w:rFonts w:hint="eastAsia" w:eastAsia="宋体"/>
          <w:lang w:eastAsia="zh-CN"/>
        </w:rPr>
        <w:t>创建插件</w:t>
      </w:r>
      <w:r>
        <w:rPr>
          <w:rFonts w:hint="eastAsia"/>
        </w:rPr>
        <w:t>了。在代码文件（本例中为P</w:t>
      </w:r>
      <w:r>
        <w:t>LC</w:t>
      </w:r>
      <w:r>
        <w:rPr>
          <w:rFonts w:hint="eastAsia"/>
        </w:rPr>
        <w:t>Plugin.</w:t>
      </w:r>
      <w:r>
        <w:t>cs</w:t>
      </w:r>
      <w:r>
        <w:rPr>
          <w:rFonts w:hint="eastAsia"/>
        </w:rPr>
        <w:t>）添加“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AlcUtility;</w:t>
      </w:r>
      <w:r>
        <w:rPr>
          <w:rFonts w:hint="eastAsia"/>
        </w:rPr>
        <w:t>”语句，并且</w:t>
      </w:r>
      <w:r>
        <w:rPr>
          <w:rFonts w:hint="eastAsia" w:eastAsia="宋体"/>
          <w:lang w:eastAsia="zh-CN"/>
        </w:rPr>
        <w:t>让</w:t>
      </w:r>
      <w:r>
        <w:rPr>
          <w:rFonts w:hint="eastAsia"/>
        </w:rPr>
        <w:t>该类</w:t>
      </w:r>
      <w:r>
        <w:rPr>
          <w:rFonts w:hint="eastAsia" w:eastAsia="宋体"/>
          <w:lang w:eastAsia="zh-CN"/>
        </w:rPr>
        <w:t>继承</w:t>
      </w:r>
      <w:r>
        <w:rPr>
          <w:rFonts w:hint="eastAsia"/>
        </w:rPr>
        <w:t>“</w:t>
      </w:r>
      <w:r>
        <w:rPr>
          <w:rFonts w:hint="eastAsia" w:ascii="Consolas" w:hAnsi="Consolas" w:eastAsia="宋体" w:cs="Consolas"/>
          <w:color w:val="2B91AF"/>
          <w:sz w:val="19"/>
          <w:szCs w:val="19"/>
          <w:lang w:val="en-US" w:eastAsia="zh-CN"/>
        </w:rPr>
        <w:t>PluginBase</w:t>
      </w:r>
      <w:r>
        <w:rPr>
          <w:rFonts w:hint="eastAsia"/>
        </w:rPr>
        <w:t>”</w:t>
      </w:r>
      <w:r>
        <w:rPr>
          <w:rFonts w:hint="eastAsia" w:eastAsia="宋体"/>
          <w:lang w:eastAsia="zh-CN"/>
        </w:rPr>
        <w:t>基类</w:t>
      </w:r>
      <w:r>
        <w:rPr>
          <w:rFonts w:hint="eastAsia"/>
        </w:rPr>
        <w:t>。添加完如下图：</w:t>
      </w:r>
    </w:p>
    <w:p>
      <w:r>
        <w:drawing>
          <wp:inline distT="0" distB="0" distL="114300" distR="114300">
            <wp:extent cx="3168650" cy="1607820"/>
            <wp:effectExtent l="0" t="0" r="6350" b="508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从上图中可以看出，“</w:t>
      </w:r>
      <w:r>
        <w:rPr>
          <w:rFonts w:hint="eastAsia" w:eastAsia="宋体"/>
          <w:lang w:val="en-US" w:eastAsia="zh-CN"/>
        </w:rPr>
        <w:t>PLCPlugin</w:t>
      </w:r>
      <w:r>
        <w:rPr>
          <w:rFonts w:hint="eastAsia"/>
        </w:rPr>
        <w:t>”下面有红色波浪线，为语法错误提示。</w:t>
      </w:r>
      <w:r>
        <w:rPr>
          <w:rFonts w:hint="eastAsia" w:eastAsia="宋体"/>
          <w:lang w:eastAsia="zh-CN"/>
        </w:rPr>
        <w:t>这是因为我们需要为基类的构造函数提供参数，以指明该插件的</w:t>
      </w:r>
      <w:r>
        <w:rPr>
          <w:rFonts w:hint="eastAsia" w:eastAsia="宋体"/>
          <w:lang w:val="en-US" w:eastAsia="zh-CN"/>
        </w:rPr>
        <w:t>moduleType，本例中moduleType为“PLC”，具体做法如下</w:t>
      </w:r>
      <w:r>
        <w:rPr>
          <w:rFonts w:hint="eastAsia"/>
        </w:rPr>
        <w:t>：</w:t>
      </w:r>
    </w:p>
    <w:p>
      <w:r>
        <w:drawing>
          <wp:inline distT="0" distB="0" distL="114300" distR="114300">
            <wp:extent cx="4359275" cy="2702560"/>
            <wp:effectExtent l="0" t="0" r="9525" b="254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至此，插件开发的准备工作完成。接下来就可以参照</w:t>
      </w:r>
      <w:r>
        <w:rPr>
          <w:rFonts w:hint="eastAsia"/>
          <w:lang w:val="en-US" w:eastAsia="zh-CN"/>
        </w:rPr>
        <w:t>后面</w:t>
      </w:r>
      <w:r>
        <w:rPr>
          <w:rFonts w:hint="eastAsia"/>
        </w:rPr>
        <w:t>的介绍，</w:t>
      </w:r>
      <w:r>
        <w:rPr>
          <w:rFonts w:hint="eastAsia" w:eastAsia="宋体"/>
          <w:lang w:eastAsia="zh-CN"/>
        </w:rPr>
        <w:t>完善插件的功能</w:t>
      </w:r>
      <w:r>
        <w:rPr>
          <w:rFonts w:hint="eastAsia"/>
        </w:rPr>
        <w:t>。</w:t>
      </w:r>
    </w:p>
    <w:p>
      <w:pPr>
        <w:pStyle w:val="3"/>
        <w:ind w:left="575" w:leftChars="0" w:hanging="575" w:firstLineChars="0"/>
      </w:pPr>
      <w:r>
        <w:t xml:space="preserve"> </w:t>
      </w:r>
      <w:bookmarkStart w:id="11" w:name="_Toc28038"/>
      <w:r>
        <w:rPr>
          <w:rFonts w:hint="eastAsia"/>
        </w:rPr>
        <w:t>小结</w:t>
      </w:r>
      <w:bookmarkEnd w:id="1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至此，我们可以启动调试一下，来检查我们的环境配置是否正常。点机debug或者快捷键F</w:t>
      </w:r>
      <w:r>
        <w:t>5</w:t>
      </w:r>
      <w:r>
        <w:rPr>
          <w:rFonts w:hint="eastAsia"/>
        </w:rPr>
        <w:t>，会弹出A</w:t>
      </w:r>
      <w:r>
        <w:t>LC</w:t>
      </w:r>
      <w:r>
        <w:rPr>
          <w:rFonts w:hint="eastAsia"/>
        </w:rPr>
        <w:t>程序的登录框。点击登录框的O</w:t>
      </w:r>
      <w:r>
        <w:t>K</w:t>
      </w:r>
      <w:r>
        <w:rPr>
          <w:rFonts w:hint="eastAsia"/>
        </w:rPr>
        <w:t>按钮，会弹出A</w:t>
      </w:r>
      <w:r>
        <w:t>LC</w:t>
      </w:r>
      <w:r>
        <w:rPr>
          <w:rFonts w:hint="eastAsia"/>
        </w:rPr>
        <w:t>平台的主界面。登录框如下图所示：</w:t>
      </w:r>
    </w:p>
    <w:p>
      <w:r>
        <w:drawing>
          <wp:inline distT="0" distB="0" distL="114300" distR="114300">
            <wp:extent cx="3962400" cy="2565400"/>
            <wp:effectExtent l="0" t="0" r="0" b="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主界面如下图所示：</w:t>
      </w:r>
    </w:p>
    <w:p>
      <w:r>
        <w:drawing>
          <wp:inline distT="0" distB="0" distL="114300" distR="114300">
            <wp:extent cx="5266690" cy="3291840"/>
            <wp:effectExtent l="0" t="0" r="3810" b="10160"/>
            <wp:docPr id="4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等按照</w:t>
      </w:r>
      <w:r>
        <w:rPr>
          <w:rFonts w:hint="eastAsia"/>
          <w:lang w:val="en-US" w:eastAsia="zh-CN"/>
        </w:rPr>
        <w:t>下一</w:t>
      </w:r>
      <w:r>
        <w:rPr>
          <w:rFonts w:hint="eastAsia"/>
        </w:rPr>
        <w:t>节的介绍在配置文件中配置好插件相关信息后，我们的插件就会自动显示到A</w:t>
      </w:r>
      <w:r>
        <w:t>LC</w:t>
      </w:r>
      <w:r>
        <w:rPr>
          <w:rFonts w:hint="eastAsia"/>
        </w:rPr>
        <w:t>主界面上。</w:t>
      </w:r>
    </w:p>
    <w:p>
      <w:pPr>
        <w:pStyle w:val="2"/>
        <w:ind w:left="432" w:leftChars="0" w:hanging="432" w:firstLineChars="0"/>
      </w:pPr>
      <w:bookmarkStart w:id="12" w:name="_Toc31684"/>
      <w:r>
        <w:rPr>
          <w:rFonts w:hint="eastAsia"/>
        </w:rPr>
        <w:t>配置文件说明</w:t>
      </w:r>
      <w:bookmarkEnd w:id="1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插件</w:t>
      </w:r>
      <w:r>
        <w:rPr>
          <w:rFonts w:hint="eastAsia"/>
          <w:lang w:val="en-US" w:eastAsia="zh-CN"/>
        </w:rPr>
        <w:t>添加好</w:t>
      </w:r>
      <w:r>
        <w:rPr>
          <w:rFonts w:hint="eastAsia"/>
        </w:rPr>
        <w:t>后，需要根据具体项目的业务定义及插件的开发情况，来进行相关配置，才能正确加载插件并显示所期望的流程控制按钮。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配置文件名为config.</w:t>
      </w:r>
      <w:r>
        <w:t>xml</w:t>
      </w:r>
      <w:r>
        <w:rPr>
          <w:rFonts w:hint="eastAsia"/>
        </w:rPr>
        <w:t>，在A</w:t>
      </w:r>
      <w:r>
        <w:t>LC</w:t>
      </w:r>
      <w:r>
        <w:rPr>
          <w:rFonts w:hint="eastAsia"/>
        </w:rPr>
        <w:t>的运行程序（A</w:t>
      </w:r>
      <w:r>
        <w:t>LC.EXE</w:t>
      </w:r>
      <w:r>
        <w:rPr>
          <w:rFonts w:hint="eastAsia"/>
        </w:rPr>
        <w:t>）目录下。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我们可以把它添加到我们的解决方案中来，右键解决方案→添加→现有项，选择config.xml文件，添加好后如下图：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016000"/>
            <wp:effectExtent l="0" t="0" r="0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bookmarkStart w:id="13" w:name="_Toc9898"/>
      <w:r>
        <w:rPr>
          <w:rFonts w:hint="eastAsia" w:eastAsia="宋体"/>
          <w:lang w:eastAsia="zh-CN"/>
        </w:rPr>
        <w:t>版本配置</w:t>
      </w:r>
      <w:bookmarkEnd w:id="1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ALC主界面左上角会显示软件的名称和版本号，和平台的版本号，如图：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368800" cy="965200"/>
            <wp:effectExtent l="0" t="0" r="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软件名称和版本就在配置文件中System元素中的name属性和version属性中配置：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0500" cy="556895"/>
            <wp:effectExtent l="0" t="0" r="0" b="190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bookmarkStart w:id="14" w:name="_Toc12167"/>
      <w:r>
        <w:rPr>
          <w:rFonts w:hint="eastAsia"/>
          <w:lang w:val="en-US" w:eastAsia="zh-CN"/>
        </w:rPr>
        <w:t>用户权限</w:t>
      </w:r>
      <w:bookmarkEnd w:id="1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软件开启时，需要选择权限，输入相应的密码才能正常运行。其中“Operator”权限不需要密码，其他权限默认密码和权限名称相同。配置文件中已默认配置了三个权限：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2584450" cy="1174750"/>
            <wp:effectExtent l="0" t="0" r="6350" b="635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需要不同的权限直接在这里修改即可。</w:t>
      </w:r>
    </w:p>
    <w:p>
      <w:pPr>
        <w:pStyle w:val="3"/>
        <w:ind w:left="575" w:leftChars="0" w:hanging="575" w:firstLineChars="0"/>
      </w:pPr>
      <w:bookmarkStart w:id="15" w:name="_Toc6383"/>
      <w:r>
        <w:rPr>
          <w:rFonts w:hint="eastAsia"/>
        </w:rPr>
        <w:t>流程控制按钮配置</w:t>
      </w:r>
      <w:bookmarkEnd w:id="1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A</w:t>
      </w:r>
      <w:r>
        <w:t>LC</w:t>
      </w:r>
      <w:r>
        <w:rPr>
          <w:rFonts w:hint="eastAsia"/>
        </w:rPr>
        <w:t>主界面上默认提供四个按钮，分别是Init初始化按钮， start/stop开始/停止按钮，reset复位按钮，pause</w:t>
      </w:r>
      <w:r>
        <w:t>/</w:t>
      </w:r>
      <w:r>
        <w:rPr>
          <w:rFonts w:hint="eastAsia"/>
        </w:rPr>
        <w:t>resume暂停/继续按钮。其中，Init初始化按钮和start/stop开始/停止按钮是必须要的，因为每个项目必定有初始化流程和开始结束流程，所以这个按钮会一直显示。其它的按钮，如果业务流程中没有定义该流程，则可以不用显示。可以在config</w:t>
      </w:r>
      <w:r>
        <w:t>.xml</w:t>
      </w:r>
      <w:r>
        <w:rPr>
          <w:rFonts w:hint="eastAsia"/>
        </w:rPr>
        <w:t>中通过修改show属性来实现是否该按钮需要显示。</w:t>
      </w:r>
    </w:p>
    <w:p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drawing>
          <wp:inline distT="0" distB="0" distL="114300" distR="114300">
            <wp:extent cx="3143250" cy="825500"/>
            <wp:effectExtent l="0" t="0" r="6350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bookmarkStart w:id="16" w:name="_Toc11948"/>
      <w:r>
        <w:rPr>
          <w:rFonts w:hint="eastAsia"/>
        </w:rPr>
        <w:t>TCP服务器端口配置</w:t>
      </w:r>
      <w:bookmarkEnd w:id="1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A</w:t>
      </w:r>
      <w:r>
        <w:t>LC</w:t>
      </w:r>
      <w:r>
        <w:rPr>
          <w:rFonts w:hint="eastAsia"/>
        </w:rPr>
        <w:t>默认作为服务器，提供两种接口的T</w:t>
      </w:r>
      <w:r>
        <w:t>CP</w:t>
      </w:r>
      <w:r>
        <w:rPr>
          <w:rFonts w:hint="eastAsia"/>
        </w:rPr>
        <w:t>服务器。一种Json格式的字符串服务器，一种二进制格式的服务器。详细参加附件7</w:t>
      </w:r>
      <w:r>
        <w:t>.1</w:t>
      </w:r>
      <w:r>
        <w:rPr>
          <w:rFonts w:hint="eastAsia"/>
        </w:rPr>
        <w:t>节通讯接口文档。端口配置如下：</w:t>
      </w:r>
    </w:p>
    <w:p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drawing>
          <wp:inline distT="0" distB="0" distL="114300" distR="114300">
            <wp:extent cx="4197350" cy="806450"/>
            <wp:effectExtent l="0" t="0" r="6350" b="635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</w:pPr>
      <w:bookmarkStart w:id="17" w:name="_Toc7625"/>
      <w:r>
        <w:rPr>
          <w:rFonts w:hint="eastAsia"/>
        </w:rPr>
        <w:t>插件配置</w:t>
      </w:r>
      <w:bookmarkEnd w:id="1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插件需要配置一些信息，如下：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5268595" cy="1731010"/>
            <wp:effectExtent l="0" t="0" r="1905" b="8890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其中</w:t>
      </w:r>
      <w:r>
        <w:rPr>
          <w:rFonts w:hint="eastAsia"/>
          <w:b/>
          <w:bCs/>
        </w:rPr>
        <w:t>DllName</w:t>
      </w:r>
      <w:r>
        <w:rPr>
          <w:rFonts w:hint="eastAsia"/>
        </w:rPr>
        <w:t>是该项目release后生成的D</w:t>
      </w:r>
      <w:r>
        <w:t>LL</w:t>
      </w:r>
      <w:r>
        <w:rPr>
          <w:rFonts w:hint="eastAsia"/>
        </w:rPr>
        <w:t>文件名。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  <w:b/>
          <w:bCs/>
        </w:rPr>
        <w:t>Version</w:t>
      </w:r>
      <w:r>
        <w:rPr>
          <w:rFonts w:hint="eastAsia"/>
        </w:rPr>
        <w:t>是该插件的版本号，check属性是标识是否需要A</w:t>
      </w:r>
      <w:r>
        <w:t>LC</w:t>
      </w:r>
      <w:r>
        <w:rPr>
          <w:rFonts w:hint="eastAsia"/>
        </w:rPr>
        <w:t>平台来验证这个版本号是否正确。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  <w:b/>
          <w:bCs/>
        </w:rPr>
        <w:t>Icon</w:t>
      </w:r>
      <w:r>
        <w:rPr>
          <w:rFonts w:hint="eastAsia"/>
        </w:rPr>
        <w:t>是ALC平台内置了几个图标，用来显示在导航栏上。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  <w:b/>
          <w:bCs/>
        </w:rPr>
        <w:t>StartRanking</w:t>
      </w:r>
      <w:r>
        <w:rPr>
          <w:rFonts w:hint="eastAsia"/>
        </w:rPr>
        <w:t>、</w:t>
      </w:r>
      <w:r>
        <w:rPr>
          <w:rFonts w:hint="eastAsia"/>
          <w:b/>
          <w:bCs/>
        </w:rPr>
        <w:t>StopRanking</w:t>
      </w:r>
      <w:r>
        <w:rPr>
          <w:rFonts w:hint="eastAsia"/>
        </w:rPr>
        <w:t>、</w:t>
      </w:r>
      <w:r>
        <w:rPr>
          <w:rFonts w:hint="eastAsia"/>
          <w:b/>
          <w:bCs/>
        </w:rPr>
        <w:t>ResetRanking</w:t>
      </w:r>
      <w:r>
        <w:rPr>
          <w:rFonts w:hint="eastAsia"/>
        </w:rPr>
        <w:t>是用来分别设置start、stop、reset的时候，插件的执行顺序，为大于0的整数。顺序相同的时候同时执行，不同的时候，要等比自己顺序小插件执行完毕后才执行。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  <w:b/>
          <w:bCs/>
        </w:rPr>
        <w:t>UserControl</w:t>
      </w:r>
      <w:r>
        <w:rPr>
          <w:rFonts w:hint="eastAsia"/>
        </w:rPr>
        <w:t>是用来设置插件主界面的UserControl在Home页面的绝对位置。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  <w:b/>
          <w:bCs/>
        </w:rPr>
        <w:t>ConfigView</w:t>
      </w:r>
      <w:r>
        <w:rPr>
          <w:rFonts w:hint="eastAsia"/>
        </w:rPr>
        <w:t>是用来设置插件配置页面在A</w:t>
      </w:r>
      <w:r>
        <w:t>LC</w:t>
      </w:r>
      <w:r>
        <w:rPr>
          <w:rFonts w:hint="eastAsia"/>
        </w:rPr>
        <w:t>配置页面的绝对位置。</w:t>
      </w:r>
    </w:p>
    <w:p>
      <w:pPr>
        <w:pStyle w:val="3"/>
        <w:ind w:left="575" w:leftChars="0" w:hanging="575" w:firstLineChars="0"/>
        <w:rPr>
          <w:rFonts w:hint="eastAsia" w:eastAsiaTheme="minorEastAsia"/>
          <w:lang w:val="en-US" w:eastAsia="zh-CN"/>
        </w:rPr>
      </w:pPr>
      <w:bookmarkStart w:id="18" w:name="_Toc3302"/>
      <w:r>
        <w:rPr>
          <w:rFonts w:hint="eastAsia"/>
          <w:lang w:val="en-US" w:eastAsia="zh-CN"/>
        </w:rPr>
        <w:t>小节</w:t>
      </w:r>
      <w:bookmarkEnd w:id="1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现在我们将DemoProject配置的Plugins修改如下，其他保持不变：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4582795" cy="2190115"/>
            <wp:effectExtent l="0" t="0" r="1905" b="6985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生成解决方案后调试程序，进入主界面如下：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</w:pPr>
      <w:r>
        <w:drawing>
          <wp:inline distT="0" distB="0" distL="114300" distR="114300">
            <wp:extent cx="4827905" cy="3017520"/>
            <wp:effectExtent l="0" t="0" r="10795" b="508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我们看到右上角出现了名为PLC的信号灯，说明插件已经成功加载。</w:t>
      </w:r>
    </w:p>
    <w:p>
      <w:pPr>
        <w:pStyle w:val="2"/>
        <w:ind w:left="432" w:leftChars="0" w:hanging="432" w:firstLineChars="0"/>
      </w:pPr>
      <w:bookmarkStart w:id="19" w:name="_Toc25063"/>
      <w:r>
        <w:rPr>
          <w:rFonts w:hint="eastAsia"/>
        </w:rPr>
        <w:t>插件编写说明</w:t>
      </w:r>
      <w:bookmarkEnd w:id="1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/>
        </w:rPr>
        <w:t>对于整个插件的开发，主要是通过</w:t>
      </w:r>
      <w:r>
        <w:rPr>
          <w:rFonts w:hint="eastAsia"/>
          <w:lang w:val="en-US" w:eastAsia="zh-CN"/>
        </w:rPr>
        <w:t>插件类</w:t>
      </w:r>
      <w:r>
        <w:rPr>
          <w:rFonts w:hint="eastAsia" w:eastAsia="宋体"/>
          <w:lang w:eastAsia="zh-CN"/>
        </w:rPr>
        <w:t>重写</w:t>
      </w:r>
      <w:r>
        <w:rPr>
          <w:rFonts w:hint="eastAsia"/>
        </w:rPr>
        <w:t>本节介绍的所有的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来实现的。其中有些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可能不是每个项目中都会用到，用不到的</w:t>
      </w:r>
      <w:r>
        <w:rPr>
          <w:rFonts w:hint="eastAsia" w:eastAsia="宋体"/>
          <w:lang w:eastAsia="zh-CN"/>
        </w:rPr>
        <w:t>什么也不用做就好了。下面具体介绍每一个成员，和方法。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需要注意的一点：每一个DLL只能有一个类继承PluginBase作为插件类。多个插件需要创建多个DLL项目。</w:t>
      </w:r>
    </w:p>
    <w:p>
      <w:pPr>
        <w:pStyle w:val="3"/>
        <w:ind w:left="575" w:leftChars="0" w:hanging="575" w:firstLineChars="0"/>
        <w:rPr>
          <w:rFonts w:hint="eastAsia" w:eastAsia="宋体"/>
          <w:lang w:eastAsia="zh-CN"/>
        </w:rPr>
      </w:pPr>
      <w:r>
        <w:t xml:space="preserve"> </w:t>
      </w:r>
      <w:bookmarkStart w:id="20" w:name="_Toc13511"/>
      <w:r>
        <w:rPr>
          <w:rFonts w:hint="eastAsia" w:eastAsia="宋体"/>
          <w:lang w:eastAsia="zh-CN"/>
        </w:rPr>
        <w:t>成员</w:t>
      </w:r>
      <w:bookmarkEnd w:id="20"/>
    </w:p>
    <w:p>
      <w:pPr>
        <w:pStyle w:val="4"/>
        <w:ind w:left="720" w:leftChars="0" w:hanging="720" w:firstLineChars="0"/>
      </w:pPr>
      <w:bookmarkStart w:id="21" w:name="_Toc23468"/>
      <w:r>
        <w:rPr>
          <w:rFonts w:hint="eastAsia"/>
        </w:rPr>
        <w:t>_moduleType</w:t>
      </w:r>
      <w:bookmarkEnd w:id="2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插件所对应的</w:t>
      </w:r>
      <w:r>
        <w:rPr>
          <w:rFonts w:hint="eastAsia" w:eastAsia="宋体"/>
          <w:lang w:val="en-US" w:eastAsia="zh-CN"/>
        </w:rPr>
        <w:t>module type，就是在构造函数传给基类的参数，如下图的“PLC”：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3101340" cy="2164080"/>
            <wp:effectExtent l="0" t="0" r="762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</w:pPr>
      <w:r>
        <w:rPr>
          <w:rFonts w:hint="eastAsia"/>
          <w:lang w:val="en-US" w:eastAsia="zh-CN"/>
        </w:rPr>
        <w:t xml:space="preserve"> </w:t>
      </w:r>
      <w:bookmarkStart w:id="22" w:name="_Toc2269"/>
      <w:r>
        <w:rPr>
          <w:rFonts w:hint="eastAsia"/>
          <w:lang w:val="en-US" w:eastAsia="zh-CN"/>
        </w:rPr>
        <w:t>SendMessageToNetwork</w:t>
      </w:r>
      <w:bookmarkEnd w:id="2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Action类型，带一个参数为ReceiveData类型。该action用来给网口发送消息</w:t>
      </w:r>
      <w:r>
        <w:rPr>
          <w:rFonts w:hint="eastAsia" w:eastAsia="宋体"/>
          <w:lang w:eastAsia="zh-CN"/>
        </w:rPr>
        <w:t>。</w:t>
      </w:r>
      <w:r>
        <w:rPr>
          <w:rFonts w:hint="eastAsia"/>
        </w:rPr>
        <w:t>发送消息的内容为ReceiveData里面的。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  <w:lang w:val="en-US" w:eastAsia="zh-CN"/>
        </w:rPr>
        <w:t>SendMessageToNetwork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ReceivedData</w:t>
      </w:r>
      <w:r>
        <w:rPr>
          <w:rFonts w:ascii="Consolas" w:hAnsi="Consolas" w:cs="Consolas"/>
          <w:color w:val="000000"/>
          <w:sz w:val="19"/>
          <w:szCs w:val="19"/>
        </w:rPr>
        <w:t xml:space="preserve">() { </w:t>
      </w:r>
      <w:r>
        <w:rPr>
          <w:rFonts w:hint="eastAsia" w:ascii="Consolas" w:hAnsi="Consolas" w:cs="Consolas"/>
          <w:color w:val="000000"/>
          <w:sz w:val="19"/>
          <w:szCs w:val="19"/>
        </w:rPr>
        <w:t>。。。</w:t>
      </w:r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其中“。。。”表示根据具体的消息内容来实现。</w:t>
      </w:r>
    </w:p>
    <w:p>
      <w:pPr>
        <w:pStyle w:val="4"/>
        <w:ind w:left="720" w:leftChars="0" w:hanging="720" w:firstLineChars="0"/>
      </w:pPr>
      <w:bookmarkStart w:id="23" w:name="_Toc23132"/>
      <w:r>
        <w:rPr>
          <w:rFonts w:hint="eastAsia"/>
        </w:rPr>
        <w:t>BroadcastMessageToPlugins</w:t>
      </w:r>
      <w:bookmarkEnd w:id="2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Action类型，带一个String类型的参数和一个ReceiveData类型的参数。该Action用来给</w:t>
      </w:r>
      <w:r>
        <w:t>ALC</w:t>
      </w:r>
      <w:r>
        <w:rPr>
          <w:rFonts w:hint="eastAsia"/>
        </w:rPr>
        <w:t>平台的各插件之间发送消息，不会经过网口。其中，string类型是指接收方的ModuleType。ReceiveData为发送的消息。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  <w:b/>
        </w:rPr>
        <w:t>注：</w:t>
      </w:r>
      <w:r>
        <w:rPr>
          <w:rFonts w:hint="eastAsia"/>
        </w:rPr>
        <w:t>ModuleType是标识一个网路客户端的类型。如P</w:t>
      </w:r>
      <w:r>
        <w:t>LC</w:t>
      </w:r>
      <w:r>
        <w:rPr>
          <w:rFonts w:hint="eastAsia"/>
        </w:rPr>
        <w:t>连接到A</w:t>
      </w:r>
      <w:r>
        <w:t>LC</w:t>
      </w:r>
      <w:r>
        <w:rPr>
          <w:rFonts w:hint="eastAsia"/>
        </w:rPr>
        <w:t>，那么P</w:t>
      </w:r>
      <w:r>
        <w:t>LC</w:t>
      </w:r>
      <w:r>
        <w:rPr>
          <w:rFonts w:hint="eastAsia"/>
        </w:rPr>
        <w:t>作为一个网络客户端，在和A</w:t>
      </w:r>
      <w:r>
        <w:t>LC</w:t>
      </w:r>
      <w:r>
        <w:rPr>
          <w:rFonts w:hint="eastAsia"/>
        </w:rPr>
        <w:t>建立链接后，需要给A</w:t>
      </w:r>
      <w:r>
        <w:t>LC</w:t>
      </w:r>
      <w:r>
        <w:rPr>
          <w:rFonts w:hint="eastAsia"/>
        </w:rPr>
        <w:t>发送注册消息，注册消息中带有该网络客户端的ModuleType。详细请参看附件7</w:t>
      </w:r>
      <w:r>
        <w:t>.1</w:t>
      </w:r>
      <w:r>
        <w:rPr>
          <w:rFonts w:hint="eastAsia"/>
        </w:rPr>
        <w:t>节通讯接口文档。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需要给插件发送消息的时候，直接调用：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BroadcastMessageToPlugins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"CCD"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ReceivedData</w:t>
      </w:r>
      <w:r>
        <w:rPr>
          <w:rFonts w:ascii="Consolas" w:hAnsi="Consolas" w:cs="Consolas"/>
          <w:color w:val="000000"/>
          <w:sz w:val="19"/>
          <w:szCs w:val="19"/>
        </w:rPr>
        <w:t>() {</w:t>
      </w:r>
      <w:r>
        <w:rPr>
          <w:rFonts w:hint="eastAsia" w:ascii="Consolas" w:hAnsi="Consolas" w:cs="Consolas"/>
          <w:color w:val="000000"/>
          <w:sz w:val="19"/>
          <w:szCs w:val="19"/>
        </w:rPr>
        <w:t>。。。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其中“。。。”表示根据具体的消息内容来实现。</w:t>
      </w:r>
    </w:p>
    <w:p>
      <w:pPr>
        <w:pStyle w:val="4"/>
        <w:ind w:left="720" w:leftChars="0" w:hanging="720" w:firstLineChars="0"/>
      </w:pPr>
      <w:bookmarkStart w:id="24" w:name="_Toc24221"/>
      <w:r>
        <w:rPr>
          <w:rFonts w:hint="eastAsia"/>
        </w:rPr>
        <w:t>_jsonMsgHandlers</w:t>
      </w:r>
      <w:bookmarkEnd w:id="2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eastAsia="新宋体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</w:rPr>
        <w:t>Dictionary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ICmdHandler</w:t>
      </w:r>
      <w:r>
        <w:rPr>
          <w:rFonts w:hint="eastAsia" w:ascii="新宋体" w:hAnsi="新宋体" w:eastAsia="新宋体"/>
          <w:color w:val="000000"/>
          <w:sz w:val="19"/>
        </w:rPr>
        <w:t>&gt;</w:t>
      </w:r>
      <w:r>
        <w:rPr>
          <w:rFonts w:hint="eastAsia"/>
          <w:lang w:eastAsia="zh-CN"/>
        </w:rPr>
        <w:t>类型，其中</w:t>
      </w:r>
      <w:r>
        <w:rPr>
          <w:rFonts w:hint="eastAsia"/>
          <w:lang w:val="en-US" w:eastAsia="zh-CN"/>
        </w:rPr>
        <w:t>key为message name，value为实现</w:t>
      </w:r>
      <w:r>
        <w:rPr>
          <w:rFonts w:hint="eastAsia" w:ascii="新宋体" w:hAnsi="新宋体" w:eastAsia="新宋体"/>
          <w:color w:val="2B91AF"/>
          <w:sz w:val="19"/>
        </w:rPr>
        <w:t>ICmdHandler</w:t>
      </w:r>
      <w:r>
        <w:rPr>
          <w:rFonts w:hint="eastAsia"/>
          <w:lang w:val="en-US" w:eastAsia="zh-CN"/>
        </w:rPr>
        <w:t>接口的对象。在收到消息时，如果字符串类型的数据不为空，会默认调用该字典中message name对应的对象来处理。</w:t>
      </w:r>
    </w:p>
    <w:p>
      <w:pPr>
        <w:pStyle w:val="4"/>
        <w:ind w:left="720" w:leftChars="0" w:hanging="720" w:firstLineChars="0"/>
      </w:pPr>
      <w:bookmarkStart w:id="25" w:name="_Toc7118"/>
      <w:r>
        <w:rPr>
          <w:rFonts w:hint="eastAsia"/>
        </w:rPr>
        <w:t>_binaryMsgHandlers</w:t>
      </w:r>
      <w:bookmarkEnd w:id="2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</w:pPr>
      <w:r>
        <w:rPr>
          <w:rFonts w:hint="eastAsia" w:ascii="新宋体" w:hAnsi="新宋体" w:eastAsia="新宋体"/>
          <w:color w:val="2B91AF"/>
          <w:sz w:val="19"/>
        </w:rPr>
        <w:t>Dictionary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ICmdHandler</w:t>
      </w:r>
      <w:r>
        <w:rPr>
          <w:rFonts w:hint="eastAsia" w:ascii="新宋体" w:hAnsi="新宋体" w:eastAsia="新宋体"/>
          <w:color w:val="000000"/>
          <w:sz w:val="19"/>
        </w:rPr>
        <w:t>&gt;</w:t>
      </w:r>
      <w:r>
        <w:rPr>
          <w:rFonts w:hint="eastAsia"/>
          <w:lang w:eastAsia="zh-CN"/>
        </w:rPr>
        <w:t>类型，其中</w:t>
      </w:r>
      <w:r>
        <w:rPr>
          <w:rFonts w:hint="eastAsia"/>
          <w:lang w:val="en-US" w:eastAsia="zh-CN"/>
        </w:rPr>
        <w:t>key为command id，value为实现</w:t>
      </w:r>
      <w:r>
        <w:rPr>
          <w:rFonts w:hint="eastAsia" w:ascii="新宋体" w:hAnsi="新宋体" w:eastAsia="新宋体"/>
          <w:color w:val="2B91AF"/>
          <w:sz w:val="19"/>
        </w:rPr>
        <w:t>ICmdHandler</w:t>
      </w:r>
      <w:r>
        <w:rPr>
          <w:rFonts w:hint="eastAsia"/>
          <w:lang w:val="en-US" w:eastAsia="zh-CN"/>
        </w:rPr>
        <w:t>接口的对象。在收到消息时，如果二进制类型的数据不为空，会默认调用该字典中command id对应的对象来处理。</w:t>
      </w:r>
    </w:p>
    <w:p>
      <w:pPr>
        <w:pStyle w:val="4"/>
        <w:ind w:left="720" w:leftChars="0" w:hanging="720" w:firstLineChars="0"/>
      </w:pPr>
      <w:bookmarkStart w:id="26" w:name="_Toc10707"/>
      <w:r>
        <w:rPr>
          <w:rFonts w:hint="eastAsia"/>
        </w:rPr>
        <w:t>ReceiveData数据结构说明</w:t>
      </w:r>
      <w:bookmarkEnd w:id="2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该数据结构为插件直接交互的消息内容。具体定义为：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ReceivedData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ip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}//</w:t>
      </w:r>
      <w:r>
        <w:rPr>
          <w:rFonts w:hint="eastAsia" w:ascii="Consolas" w:hAnsi="Consolas" w:cs="Consolas"/>
          <w:color w:val="000000"/>
          <w:sz w:val="19"/>
          <w:szCs w:val="19"/>
        </w:rPr>
        <w:t>消息发送方I</w:t>
      </w:r>
      <w:r>
        <w:rPr>
          <w:rFonts w:ascii="Consolas" w:hAnsi="Consolas" w:cs="Consolas"/>
          <w:color w:val="000000"/>
          <w:sz w:val="19"/>
          <w:szCs w:val="19"/>
        </w:rPr>
        <w:t>P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port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消息发送方的端口号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moduleId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消息发送方的module</w:t>
      </w:r>
      <w:r>
        <w:rPr>
          <w:rFonts w:ascii="Consolas" w:hAnsi="Consolas" w:cs="Consolas"/>
          <w:color w:val="000000"/>
          <w:sz w:val="19"/>
          <w:szCs w:val="19"/>
        </w:rPr>
        <w:t>Id,</w:t>
      </w:r>
      <w:r>
        <w:rPr>
          <w:rFonts w:hint="eastAsia" w:ascii="Consolas" w:hAnsi="Consolas" w:cs="Consolas"/>
          <w:color w:val="000000"/>
          <w:sz w:val="19"/>
          <w:szCs w:val="19"/>
        </w:rPr>
        <w:t>可能有相同的m</w:t>
      </w:r>
      <w:r>
        <w:rPr>
          <w:rFonts w:ascii="Consolas" w:hAnsi="Consolas" w:cs="Consolas"/>
          <w:color w:val="000000"/>
          <w:sz w:val="19"/>
          <w:szCs w:val="19"/>
        </w:rPr>
        <w:t xml:space="preserve">oduleType, </w:t>
      </w:r>
      <w:r>
        <w:rPr>
          <w:rFonts w:hint="eastAsia" w:ascii="Consolas" w:hAnsi="Consolas" w:cs="Consolas"/>
          <w:color w:val="000000"/>
          <w:sz w:val="19"/>
          <w:szCs w:val="19"/>
        </w:rPr>
        <w:t>建立不同的连接，每个连接的moduleId不一样。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moduleType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消息发送方的moduleType，用来标识一类连接客户端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BinaryData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Consolas" w:hAnsi="Consolas" w:cs="Consolas"/>
          <w:color w:val="000000"/>
          <w:sz w:val="19"/>
          <w:szCs w:val="19"/>
        </w:rPr>
        <w:t>binaryData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二进制数据，为网络上传输的消息的实际内容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JsonData</w:t>
      </w:r>
      <w:r>
        <w:rPr>
          <w:rFonts w:ascii="Consolas" w:hAnsi="Consolas" w:cs="Consolas"/>
          <w:color w:val="000000"/>
          <w:sz w:val="19"/>
          <w:szCs w:val="19"/>
        </w:rPr>
        <w:t xml:space="preserve"> strData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}//</w:t>
      </w:r>
      <w:r>
        <w:rPr>
          <w:rFonts w:hint="eastAsia" w:ascii="Consolas" w:hAnsi="Consolas" w:cs="Consolas"/>
          <w:color w:val="000000"/>
          <w:sz w:val="19"/>
          <w:szCs w:val="19"/>
        </w:rPr>
        <w:t>Json串数据，为网络上传输的消息的实际内容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toString();</w:t>
      </w:r>
      <w:r>
        <w:rPr>
          <w:rFonts w:hint="eastAsia" w:ascii="Consolas" w:hAnsi="Consolas" w:cs="Consolas"/>
          <w:color w:val="00000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r>
        <w:rPr>
          <w:rFonts w:hint="eastAsia" w:ascii="Consolas" w:hAnsi="Consolas" w:cs="Consolas"/>
          <w:color w:val="000000"/>
          <w:sz w:val="19"/>
          <w:szCs w:val="19"/>
        </w:rPr>
        <w:t>提供了友好的把整个消息转换成字符串的方法，可以方便的进行日志打印</w:t>
      </w:r>
    </w:p>
    <w:p>
      <w:pPr>
        <w:ind w:firstLine="39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ind w:firstLine="390"/>
      </w:pPr>
      <w:r>
        <w:rPr>
          <w:rFonts w:hint="eastAsia"/>
        </w:rPr>
        <w:t>其中，</w:t>
      </w:r>
      <w:r>
        <w:rPr>
          <w:rFonts w:hint="eastAsia" w:ascii="新宋体" w:hAnsi="新宋体" w:eastAsia="新宋体"/>
          <w:color w:val="2B91AF"/>
          <w:sz w:val="19"/>
        </w:rPr>
        <w:t>BinaryData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Consolas" w:hAnsi="Consolas" w:cs="Consolas"/>
          <w:color w:val="000000"/>
          <w:sz w:val="19"/>
          <w:szCs w:val="19"/>
        </w:rPr>
        <w:t>和</w:t>
      </w:r>
      <w:r>
        <w:rPr>
          <w:rFonts w:ascii="Consolas" w:hAnsi="Consolas" w:cs="Consolas"/>
          <w:color w:val="2B91AF"/>
          <w:sz w:val="19"/>
          <w:szCs w:val="19"/>
        </w:rPr>
        <w:t>JsonData</w:t>
      </w:r>
      <w:r>
        <w:rPr>
          <w:rFonts w:hint="eastAsia" w:ascii="Consolas" w:hAnsi="Consolas" w:cs="Consolas"/>
          <w:color w:val="000000"/>
          <w:sz w:val="19"/>
          <w:szCs w:val="19"/>
        </w:rPr>
        <w:t>具体参见附件的7</w:t>
      </w:r>
      <w:r>
        <w:rPr>
          <w:rFonts w:ascii="Consolas" w:hAnsi="Consolas" w:cs="Consolas"/>
          <w:color w:val="000000"/>
          <w:sz w:val="19"/>
          <w:szCs w:val="19"/>
        </w:rPr>
        <w:t>.1</w:t>
      </w:r>
      <w:r>
        <w:rPr>
          <w:rFonts w:hint="eastAsia" w:ascii="Consolas" w:hAnsi="Consolas" w:cs="Consolas"/>
          <w:color w:val="000000"/>
          <w:sz w:val="19"/>
          <w:szCs w:val="19"/>
        </w:rPr>
        <w:t>的《通讯接口文档》。</w:t>
      </w:r>
    </w:p>
    <w:p>
      <w:pPr>
        <w:pStyle w:val="3"/>
        <w:ind w:left="575" w:leftChars="0" w:hanging="575" w:firstLineChars="0"/>
      </w:pPr>
      <w:r>
        <w:rPr>
          <w:rFonts w:hint="eastAsia" w:eastAsia="宋体"/>
          <w:lang w:val="en-US" w:eastAsia="zh-CN"/>
        </w:rPr>
        <w:t xml:space="preserve"> </w:t>
      </w:r>
      <w:bookmarkStart w:id="27" w:name="_Toc1190"/>
      <w:r>
        <w:rPr>
          <w:rFonts w:hint="eastAsia" w:eastAsia="宋体"/>
          <w:lang w:val="en-US" w:eastAsia="zh-CN"/>
        </w:rPr>
        <w:t>方法</w:t>
      </w:r>
      <w:bookmarkEnd w:id="27"/>
    </w:p>
    <w:p>
      <w:pPr>
        <w:pStyle w:val="4"/>
        <w:ind w:left="720" w:leftChars="0" w:hanging="720" w:firstLineChars="0"/>
      </w:pPr>
      <w:bookmarkStart w:id="28" w:name="_Toc9334"/>
      <w:r>
        <w:rPr>
          <w:rFonts w:hint="eastAsia"/>
        </w:rPr>
        <w:t>MessageHandler</w:t>
      </w:r>
      <w:bookmarkEnd w:id="2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用来处理从网口收到的消息和从其它插件收到的消息。具体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hint="eastAsia"/>
        </w:rPr>
        <w:t>MessageHandler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ReceivedData</w:t>
      </w:r>
      <w:r>
        <w:rPr>
          <w:rFonts w:ascii="Consolas" w:hAnsi="Consolas" w:cs="Consolas"/>
          <w:color w:val="000000"/>
          <w:sz w:val="19"/>
          <w:szCs w:val="19"/>
        </w:rPr>
        <w:t xml:space="preserve"> data)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其中，参数data为收到的具体消息。在该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中，实现对各种消息的处理。需要注意的是，所有的消息都是以异步的方式出现的，即可以理解为所有的消息都是一个独立的线程。如果一个消息的处理需要等收到另一个消息，可以通过加ResetEvent来实现同步。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如</w:t>
      </w:r>
      <w:r>
        <w:rPr>
          <w:rFonts w:hint="eastAsia" w:eastAsia="宋体"/>
          <w:lang w:val="en-US" w:eastAsia="zh-CN"/>
        </w:rPr>
        <w:t>4.1.4和4.1.5所说，该方法默认会调用两个字典中的对象来处理消息，所有只需要在字典中添加消息处理对象就行了，下面为以register举个例子：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创建一个消息处理类</w:t>
      </w:r>
      <w:r>
        <w:rPr>
          <w:rFonts w:hint="eastAsia" w:ascii="新宋体" w:hAnsi="新宋体" w:eastAsia="新宋体"/>
          <w:color w:val="2B91AF"/>
          <w:sz w:val="19"/>
        </w:rPr>
        <w:t>registerHandler</w:t>
      </w:r>
      <w:r>
        <w:rPr>
          <w:rFonts w:hint="eastAsia" w:eastAsia="宋体"/>
          <w:lang w:val="en-US" w:eastAsia="zh-CN"/>
        </w:rPr>
        <w:t>，并实现接口</w:t>
      </w:r>
      <w:r>
        <w:rPr>
          <w:rFonts w:hint="eastAsia" w:ascii="新宋体" w:hAnsi="新宋体" w:eastAsia="新宋体"/>
          <w:color w:val="2B91AF"/>
          <w:sz w:val="19"/>
        </w:rPr>
        <w:t>ICmdHandler</w:t>
      </w:r>
      <w:r>
        <w:rPr>
          <w:rFonts w:hint="eastAsia" w:eastAsia="宋体"/>
          <w:lang w:val="en-US" w:eastAsia="zh-CN"/>
        </w:rPr>
        <w:t>。为了在该类中调用插件的方法，我们在PLCPlugin中添加了静态的plcPlugin，并在构造函数中对其赋值。此例用到的UpdateModuleStatus会在后面具体说明。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/>
        <w:textAlignment w:val="auto"/>
        <w:outlineLvl w:val="9"/>
      </w:pPr>
      <w:r>
        <w:drawing>
          <wp:inline distT="0" distB="0" distL="114300" distR="114300">
            <wp:extent cx="4030345" cy="350647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在插件的构造函数中，将该类的实例添加到字典中，这样就完成了消息处理的添加。register指令我们已经在</w:t>
      </w:r>
      <w:r>
        <w:rPr>
          <w:rFonts w:hint="eastAsia" w:ascii="新宋体" w:hAnsi="新宋体" w:eastAsia="新宋体"/>
          <w:color w:val="2B91AF"/>
          <w:sz w:val="19"/>
        </w:rPr>
        <w:t>CommonCommands</w:t>
      </w:r>
      <w:r>
        <w:rPr>
          <w:rFonts w:hint="eastAsia"/>
          <w:lang w:val="en-US" w:eastAsia="zh-CN"/>
        </w:rPr>
        <w:t>中定义好了，所有直接调用。如果是其他指令，则需要自行定义。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/>
        <w:textAlignment w:val="auto"/>
        <w:outlineLvl w:val="9"/>
      </w:pPr>
      <w:r>
        <w:drawing>
          <wp:inline distT="0" distB="0" distL="114300" distR="114300">
            <wp:extent cx="5271135" cy="3552190"/>
            <wp:effectExtent l="0" t="0" r="1206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当然，如果开发人员不喜欢这样方式。想要自己的处理方式，也很简单，重写</w:t>
      </w:r>
      <w:r>
        <w:rPr>
          <w:rFonts w:hint="eastAsia" w:eastAsia="宋体"/>
          <w:lang w:val="en-US" w:eastAsia="zh-CN"/>
        </w:rPr>
        <w:t>MessageHandler方法就行了。打出override，再按个空格，然后就可以选择MessageHandler：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/>
        <w:textAlignment w:val="auto"/>
        <w:outlineLvl w:val="9"/>
      </w:pPr>
      <w:r>
        <w:drawing>
          <wp:inline distT="0" distB="0" distL="114300" distR="114300">
            <wp:extent cx="3657600" cy="3398520"/>
            <wp:effectExtent l="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回车后就自动补全了代码如下：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/>
        <w:textAlignment w:val="auto"/>
        <w:outlineLvl w:val="9"/>
      </w:pPr>
      <w:r>
        <w:drawing>
          <wp:inline distT="0" distB="0" distL="114300" distR="114300">
            <wp:extent cx="3734435" cy="2186940"/>
            <wp:effectExtent l="0" t="0" r="14605" b="762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200"/>
        <w:textAlignment w:val="auto"/>
        <w:outlineLvl w:val="9"/>
        <w:rPr>
          <w:rFonts w:hint="eastAsia" w:eastAsia="新宋体"/>
          <w:lang w:val="en-US" w:eastAsia="zh-CN"/>
        </w:rPr>
      </w:pPr>
      <w:r>
        <w:rPr>
          <w:rFonts w:hint="eastAsia" w:eastAsia="宋体"/>
          <w:lang w:eastAsia="zh-CN"/>
        </w:rPr>
        <w:t>然后删掉</w:t>
      </w:r>
      <w:r>
        <w:rPr>
          <w:rFonts w:hint="eastAsia" w:ascii="新宋体" w:hAnsi="新宋体" w:eastAsia="新宋体"/>
          <w:color w:val="0000FF"/>
          <w:sz w:val="19"/>
        </w:rPr>
        <w:t>base</w:t>
      </w:r>
      <w:r>
        <w:rPr>
          <w:rFonts w:hint="eastAsia" w:ascii="新宋体" w:hAnsi="新宋体" w:eastAsia="新宋体"/>
          <w:color w:val="000000"/>
          <w:sz w:val="19"/>
        </w:rPr>
        <w:t>.MessageHandler(data);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填写自己的代码就好了。</w:t>
      </w:r>
    </w:p>
    <w:p>
      <w:pPr>
        <w:pStyle w:val="4"/>
        <w:ind w:left="720" w:leftChars="0" w:hanging="720" w:firstLineChars="0"/>
      </w:pPr>
      <w:bookmarkStart w:id="29" w:name="_Toc14177"/>
      <w:r>
        <w:rPr>
          <w:rFonts w:hint="eastAsia"/>
        </w:rPr>
        <w:t>GetControl</w:t>
      </w:r>
      <w:bookmarkEnd w:id="2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为</w:t>
      </w:r>
      <w:r>
        <w:rPr>
          <w:rFonts w:hint="eastAsia" w:eastAsia="宋体"/>
          <w:lang w:eastAsia="zh-CN"/>
        </w:rPr>
        <w:t>返回显示</w:t>
      </w:r>
      <w:r>
        <w:rPr>
          <w:rFonts w:hint="eastAsia"/>
        </w:rPr>
        <w:t>在A</w:t>
      </w:r>
      <w:r>
        <w:t>LC</w:t>
      </w:r>
      <w:r>
        <w:rPr>
          <w:rFonts w:hint="eastAsia"/>
        </w:rPr>
        <w:t>的H</w:t>
      </w:r>
      <w:r>
        <w:t>OME</w:t>
      </w:r>
      <w:r>
        <w:rPr>
          <w:rFonts w:hint="eastAsia"/>
        </w:rPr>
        <w:t>界面的UserControl。具体为：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UserControl</w:t>
      </w:r>
      <w:r>
        <w:rPr>
          <w:rFonts w:ascii="Consolas" w:hAnsi="Consolas" w:cs="Consolas"/>
          <w:color w:val="000000"/>
          <w:sz w:val="19"/>
          <w:szCs w:val="19"/>
        </w:rPr>
        <w:t xml:space="preserve"> GetControl()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 w:eastAsia="宋体"/>
          <w:lang w:eastAsia="zh-CN"/>
        </w:rPr>
        <w:t>该方法默认返回空，即没有界面。</w:t>
      </w:r>
      <w:r>
        <w:rPr>
          <w:rFonts w:hint="eastAsia"/>
        </w:rPr>
        <w:t>若该插件需要在主界面显示，则可以在插件项目里面，添加一个UserControl，画好界面，然后</w:t>
      </w:r>
      <w:r>
        <w:rPr>
          <w:rFonts w:hint="eastAsia" w:eastAsia="宋体"/>
          <w:lang w:eastAsia="zh-CN"/>
        </w:rPr>
        <w:t>重写此方法</w:t>
      </w:r>
      <w:r>
        <w:rPr>
          <w:rFonts w:hint="eastAsia"/>
        </w:rPr>
        <w:t>返回即可。如：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override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UserControl</w:t>
      </w:r>
      <w:r>
        <w:rPr>
          <w:rFonts w:hint="eastAsia" w:ascii="新宋体" w:hAnsi="新宋体" w:eastAsia="新宋体"/>
          <w:color w:val="000000"/>
          <w:sz w:val="19"/>
        </w:rPr>
        <w:t xml:space="preserve"> GetControl()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PLCMainDlg();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其中，</w:t>
      </w:r>
      <w:r>
        <w:rPr>
          <w:rFonts w:ascii="Consolas" w:hAnsi="Consolas" w:cs="Consolas"/>
          <w:color w:val="000000"/>
          <w:sz w:val="19"/>
          <w:szCs w:val="19"/>
        </w:rPr>
        <w:t>PLCMainDlg</w:t>
      </w:r>
      <w:r>
        <w:rPr>
          <w:rFonts w:hint="eastAsia" w:ascii="Consolas" w:hAnsi="Consolas" w:cs="Consolas"/>
          <w:color w:val="000000"/>
          <w:sz w:val="19"/>
          <w:szCs w:val="19"/>
        </w:rPr>
        <w:t>为自定义的UserControl类。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eastAsia" w:ascii="Consolas" w:hAnsi="Consolas" w:cs="Consolas"/>
          <w:color w:val="000000"/>
          <w:sz w:val="19"/>
          <w:szCs w:val="19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lang w:val="en-US" w:eastAsia="zh-CN"/>
        </w:rPr>
        <w:t>示例：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 w:ascii="Consolas" w:hAnsi="Consolas" w:cs="Consolas"/>
          <w:color w:val="000000"/>
          <w:sz w:val="19"/>
          <w:szCs w:val="19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lang w:val="en-US" w:eastAsia="zh-CN"/>
        </w:rPr>
        <w:t>我们在DemoProject的PLCPlugin中创建一个叫做MainView的UserControl：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5269230" cy="2291080"/>
            <wp:effectExtent l="0" t="0" r="127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在GetControl中返回MainView，我们把它的Dock属性设为Fill，让它铺满整个界面：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3917950" cy="14287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生成解决方案后调试程序，进入主界面如下图：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</w:pPr>
      <w:bookmarkStart w:id="30" w:name="_Toc24062"/>
      <w:r>
        <w:rPr>
          <w:rFonts w:hint="eastAsia"/>
        </w:rPr>
        <w:t>GetForm</w:t>
      </w:r>
      <w:bookmarkEnd w:id="3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为</w:t>
      </w:r>
      <w:r>
        <w:rPr>
          <w:rFonts w:hint="eastAsia" w:eastAsia="宋体"/>
          <w:lang w:eastAsia="zh-CN"/>
        </w:rPr>
        <w:t>返回</w:t>
      </w:r>
      <w:r>
        <w:rPr>
          <w:rFonts w:hint="eastAsia"/>
        </w:rPr>
        <w:t>插件专属的Form。会在A</w:t>
      </w:r>
      <w:r>
        <w:t>LC</w:t>
      </w:r>
      <w:r>
        <w:rPr>
          <w:rFonts w:hint="eastAsia"/>
        </w:rPr>
        <w:t>的导航栏添加一项名为该插件ModuleType的菜单，在A</w:t>
      </w:r>
      <w:r>
        <w:t>LC</w:t>
      </w:r>
      <w:r>
        <w:rPr>
          <w:rFonts w:hint="eastAsia"/>
        </w:rPr>
        <w:t>平台上点击该菜单会切换到该接口返回的Form上。完整定义如下：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GetForm()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 w:eastAsia="宋体"/>
          <w:lang w:eastAsia="zh-CN"/>
        </w:rPr>
        <w:t>该方法默认返回空，即没有专属页面。</w:t>
      </w:r>
      <w:r>
        <w:rPr>
          <w:rFonts w:hint="eastAsia"/>
        </w:rPr>
        <w:t>若需要有插件自己的专属页面，可以在项目里添加一个WinForm，画好界面后，然后</w:t>
      </w:r>
      <w:r>
        <w:rPr>
          <w:rFonts w:hint="eastAsia" w:eastAsia="宋体"/>
          <w:lang w:eastAsia="zh-CN"/>
        </w:rPr>
        <w:t>重写此方法</w:t>
      </w:r>
      <w:r>
        <w:rPr>
          <w:rFonts w:hint="eastAsia"/>
        </w:rPr>
        <w:t>返回即可。如：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override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GetForm()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PLCForm();</w:t>
      </w:r>
    </w:p>
    <w:p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其中，PLCForm为自定义的</w:t>
      </w:r>
      <w:r>
        <w:t>W</w:t>
      </w:r>
      <w:r>
        <w:rPr>
          <w:rFonts w:hint="eastAsia"/>
        </w:rPr>
        <w:t>inForm。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我们在DemoProject的PLCPlugin中创建一个叫做FormPLC的Form：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5271135" cy="2418080"/>
            <wp:effectExtent l="0" t="0" r="1206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在GetForm中返回此Form：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2927350" cy="1117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生成解决方案后调试程序，进入主界面如下图：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5266690" cy="329184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左下角导航栏中多了一项“PLC”，点击“PLC”如下图：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472305" cy="2795270"/>
            <wp:effectExtent l="0" t="0" r="1079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</w:pPr>
      <w:bookmarkStart w:id="31" w:name="_Toc26810"/>
      <w:r>
        <w:rPr>
          <w:rFonts w:hint="eastAsia"/>
        </w:rPr>
        <w:t>GetConfigView</w:t>
      </w:r>
      <w:bookmarkEnd w:id="3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可以让插件有自己的配置页面，并把这个配置页面显示到平台的配置页面内。完整定义为：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UserControl</w:t>
      </w:r>
      <w:r>
        <w:rPr>
          <w:rFonts w:ascii="Consolas" w:hAnsi="Consolas" w:cs="Consolas"/>
          <w:color w:val="000000"/>
          <w:sz w:val="19"/>
          <w:szCs w:val="19"/>
        </w:rPr>
        <w:t xml:space="preserve"> GetConfigView()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方法默认返回空，即没有配置页面。</w:t>
      </w:r>
      <w:r>
        <w:rPr>
          <w:rFonts w:hint="eastAsia"/>
        </w:rPr>
        <w:t>若需要配置，可以</w:t>
      </w:r>
      <w:r>
        <w:rPr>
          <w:rFonts w:hint="eastAsia" w:eastAsia="宋体"/>
          <w:lang w:eastAsia="zh-CN"/>
        </w:rPr>
        <w:t>重写该方法</w:t>
      </w:r>
      <w:r>
        <w:rPr>
          <w:rFonts w:hint="eastAsia"/>
        </w:rPr>
        <w:t>返回自定义的UserControl就可以了。</w:t>
      </w:r>
      <w:r>
        <w:rPr>
          <w:rFonts w:hint="eastAsia" w:eastAsia="宋体"/>
          <w:lang w:eastAsia="zh-CN"/>
        </w:rPr>
        <w:t>如：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override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UserControl</w:t>
      </w:r>
      <w:r>
        <w:rPr>
          <w:rFonts w:hint="eastAsia" w:ascii="新宋体" w:hAnsi="新宋体" w:eastAsia="新宋体"/>
          <w:color w:val="000000"/>
          <w:sz w:val="19"/>
        </w:rPr>
        <w:t xml:space="preserve"> GetConfigView()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FF"/>
          <w:sz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新宋体" w:hAnsi="新宋体" w:eastAsia="新宋体"/>
          <w:color w:val="0000FF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 xml:space="preserve">return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PLC</w:t>
      </w:r>
      <w:r>
        <w:rPr>
          <w:rFonts w:hint="eastAsia" w:ascii="Consolas" w:hAnsi="Consolas" w:eastAsia="宋体" w:cs="Consolas"/>
          <w:color w:val="000000"/>
          <w:sz w:val="19"/>
          <w:szCs w:val="19"/>
          <w:lang w:val="en-US" w:eastAsia="zh-CN"/>
        </w:rPr>
        <w:t>Cfg</w:t>
      </w:r>
      <w:r>
        <w:rPr>
          <w:rFonts w:ascii="Consolas" w:hAnsi="Consolas" w:cs="Consolas"/>
          <w:color w:val="000000"/>
          <w:sz w:val="19"/>
          <w:szCs w:val="19"/>
        </w:rPr>
        <w:t>Dlg();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其中，</w:t>
      </w:r>
      <w:r>
        <w:rPr>
          <w:rFonts w:ascii="Consolas" w:hAnsi="Consolas" w:cs="Consolas"/>
          <w:color w:val="000000"/>
          <w:sz w:val="19"/>
          <w:szCs w:val="19"/>
        </w:rPr>
        <w:t>PLC</w:t>
      </w:r>
      <w:r>
        <w:rPr>
          <w:rFonts w:hint="eastAsia" w:ascii="Consolas" w:hAnsi="Consolas" w:eastAsia="宋体" w:cs="Consolas"/>
          <w:color w:val="000000"/>
          <w:sz w:val="19"/>
          <w:szCs w:val="19"/>
          <w:lang w:val="en-US" w:eastAsia="zh-CN"/>
        </w:rPr>
        <w:t>Cfg</w:t>
      </w:r>
      <w:r>
        <w:rPr>
          <w:rFonts w:ascii="Consolas" w:hAnsi="Consolas" w:cs="Consolas"/>
          <w:color w:val="000000"/>
          <w:sz w:val="19"/>
          <w:szCs w:val="19"/>
        </w:rPr>
        <w:t>Dlg</w:t>
      </w:r>
      <w:r>
        <w:rPr>
          <w:rFonts w:hint="eastAsia" w:ascii="Consolas" w:hAnsi="Consolas" w:cs="Consolas"/>
          <w:color w:val="000000"/>
          <w:sz w:val="19"/>
          <w:szCs w:val="19"/>
        </w:rPr>
        <w:t>为自定义的UserControl类。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eastAsia" w:ascii="Consolas" w:hAnsi="Consolas" w:cs="Consolas" w:eastAsiaTheme="minorEastAsia"/>
          <w:color w:val="000000"/>
          <w:sz w:val="19"/>
          <w:szCs w:val="19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lang w:val="en-US" w:eastAsia="zh-CN"/>
        </w:rPr>
        <w:t>示例：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Consolas" w:hAnsi="Consolas" w:cs="Consolas"/>
          <w:color w:val="000000"/>
          <w:sz w:val="19"/>
          <w:szCs w:val="19"/>
          <w:lang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lang w:eastAsia="zh-CN"/>
        </w:rPr>
        <w:t>我们在DemoProject的PLCPlugin中创建一个叫做</w:t>
      </w:r>
      <w:r>
        <w:rPr>
          <w:rFonts w:hint="eastAsia" w:ascii="Consolas" w:hAnsi="Consolas" w:cs="Consolas"/>
          <w:color w:val="000000"/>
          <w:sz w:val="19"/>
          <w:szCs w:val="19"/>
          <w:lang w:val="en-US" w:eastAsia="zh-CN"/>
        </w:rPr>
        <w:t>CfgView</w:t>
      </w:r>
      <w:r>
        <w:rPr>
          <w:rFonts w:hint="eastAsia" w:ascii="Consolas" w:hAnsi="Consolas" w:cs="Consolas"/>
          <w:color w:val="000000"/>
          <w:sz w:val="19"/>
          <w:szCs w:val="19"/>
          <w:lang w:eastAsia="zh-CN"/>
        </w:rPr>
        <w:t>的UserControl：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4890770" cy="2249805"/>
            <wp:effectExtent l="0" t="0" r="1143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在GetConfigView中返回此UserControl：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4032250" cy="1149350"/>
            <wp:effectExtent l="0" t="0" r="635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生成解决方案后调试程序，进入主界面并选择左下角导航栏中的Configuration：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32" w:name="_Toc14017"/>
      <w:r>
        <w:rPr>
          <w:rFonts w:hint="eastAsia"/>
        </w:rPr>
        <w:t>UpdateModuleStatus</w:t>
      </w:r>
      <w:bookmarkEnd w:id="3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该方法用来更新模块的状态，</w:t>
      </w:r>
      <w:r>
        <w:rPr>
          <w:rFonts w:hint="eastAsia" w:eastAsia="宋体"/>
          <w:lang w:val="en-US" w:eastAsia="zh-CN"/>
        </w:rPr>
        <w:t>当插件模块对应的其他程序注册到了ALC就设为True，断开了就设为False。</w:t>
      </w:r>
      <w:r>
        <w:rPr>
          <w:rFonts w:hint="eastAsia" w:eastAsia="宋体"/>
          <w:lang w:eastAsia="zh-CN"/>
        </w:rPr>
        <w:t>在</w:t>
      </w:r>
      <w:r>
        <w:rPr>
          <w:rFonts w:hint="eastAsia" w:eastAsia="宋体"/>
          <w:lang w:val="en-US" w:eastAsia="zh-CN"/>
        </w:rPr>
        <w:t>ALC主界面右上角有每个模块状态信号灯，默认为灰色，用该方法将状态更新为true，这会显示为绿色。更新为false，则显示为红色。主界面的的Init、Start等几个按钮必须在所有信号灯都被点亮的情况下才能起作用，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UpdateModuleStatus(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alive);</w:t>
      </w:r>
    </w:p>
    <w:p>
      <w:pPr>
        <w:pStyle w:val="4"/>
        <w:ind w:left="720" w:leftChars="0" w:hanging="720" w:firstLineChars="0"/>
      </w:pPr>
      <w:bookmarkStart w:id="33" w:name="_Toc1067"/>
      <w:r>
        <w:rPr>
          <w:rFonts w:hint="eastAsia"/>
        </w:rPr>
        <w:t>Load</w:t>
      </w:r>
      <w:bookmarkEnd w:id="3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在</w:t>
      </w:r>
      <w:r>
        <w:rPr>
          <w:rFonts w:hint="eastAsia" w:eastAsia="宋体"/>
          <w:lang w:eastAsia="zh-CN"/>
        </w:rPr>
        <w:t>插件</w:t>
      </w:r>
      <w:r>
        <w:rPr>
          <w:rFonts w:hint="eastAsia"/>
        </w:rPr>
        <w:t>加载的时候，会被A</w:t>
      </w:r>
      <w:r>
        <w:t>LC</w:t>
      </w:r>
      <w:r>
        <w:rPr>
          <w:rFonts w:hint="eastAsia"/>
        </w:rPr>
        <w:t>平台调用。可以粗暴地理解为当程序启动的时候会执行该接口。因此可以</w:t>
      </w:r>
      <w:r>
        <w:rPr>
          <w:rFonts w:hint="eastAsia" w:eastAsia="宋体"/>
          <w:lang w:eastAsia="zh-CN"/>
        </w:rPr>
        <w:t>重写该方法</w:t>
      </w:r>
      <w:r>
        <w:rPr>
          <w:rFonts w:hint="eastAsia"/>
        </w:rPr>
        <w:t>用来做一些需要在整线跑起来之前做的工作，比如说一些资源的申请、初始化等操作。特别是用C#封装的</w:t>
      </w:r>
      <w:r>
        <w:t>C++</w:t>
      </w:r>
      <w:r>
        <w:rPr>
          <w:rFonts w:hint="eastAsia"/>
        </w:rPr>
        <w:t>接口，在启动的时候一般都需要申请资源。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在PLCPlugin的Load中更新模块的状态：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2876550" cy="1219200"/>
            <wp:effectExtent l="0" t="0" r="63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生成解决方案后调试程序，进入主界面，PLC的状态等变为了绿色，如下图：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91840"/>
            <wp:effectExtent l="0" t="0" r="381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</w:pPr>
      <w:bookmarkStart w:id="34" w:name="_Toc11998"/>
      <w:r>
        <w:rPr>
          <w:rFonts w:hint="eastAsia"/>
        </w:rPr>
        <w:t>Initialize</w:t>
      </w:r>
      <w:bookmarkEnd w:id="3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用来实现整条自动化线的初始化动作逻辑。例如在P</w:t>
      </w:r>
      <w:r>
        <w:t>LC</w:t>
      </w:r>
      <w:r>
        <w:rPr>
          <w:rFonts w:hint="eastAsia"/>
        </w:rPr>
        <w:t>中一般会复位一些I</w:t>
      </w:r>
      <w:r>
        <w:t>O</w:t>
      </w:r>
      <w:r>
        <w:rPr>
          <w:rFonts w:hint="eastAsia"/>
        </w:rPr>
        <w:t>，检查一些变量状态，机械回原位等。即在A</w:t>
      </w:r>
      <w:r>
        <w:t>LC</w:t>
      </w:r>
      <w:r>
        <w:rPr>
          <w:rFonts w:hint="eastAsia"/>
        </w:rPr>
        <w:t>界面点击“Init”按钮的时候，会调用所有插件的该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，使整条线初始化到可以正式运行前需要的状态。初始化成功返回true，失败返回false。</w:t>
      </w:r>
    </w:p>
    <w:p>
      <w:pPr>
        <w:pStyle w:val="4"/>
        <w:ind w:left="720" w:leftChars="0" w:hanging="720" w:firstLineChars="0"/>
      </w:pPr>
      <w:bookmarkStart w:id="35" w:name="_Toc2464"/>
      <w:r>
        <w:rPr>
          <w:rFonts w:hint="eastAsia"/>
        </w:rPr>
        <w:t>Start</w:t>
      </w:r>
      <w:bookmarkEnd w:id="3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所有的项目都会有，是整线开始运行。即在A</w:t>
      </w:r>
      <w:r>
        <w:t>LC</w:t>
      </w:r>
      <w:r>
        <w:rPr>
          <w:rFonts w:hint="eastAsia"/>
        </w:rPr>
        <w:t>界面点击“Start”按钮的时候，会调用所有插件的start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，从而实现整条线体的启动。启动成功返回true，失败返回false。</w:t>
      </w:r>
    </w:p>
    <w:p>
      <w:pPr>
        <w:pStyle w:val="4"/>
        <w:ind w:left="720" w:leftChars="0" w:hanging="720" w:firstLineChars="0"/>
      </w:pPr>
      <w:bookmarkStart w:id="36" w:name="_Toc28086"/>
      <w:r>
        <w:rPr>
          <w:rFonts w:hint="eastAsia"/>
        </w:rPr>
        <w:t>Stop</w:t>
      </w:r>
      <w:bookmarkEnd w:id="3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所有的项目都会有，是整线停止运行。即在A</w:t>
      </w:r>
      <w:r>
        <w:t>LC</w:t>
      </w:r>
      <w:r>
        <w:rPr>
          <w:rFonts w:hint="eastAsia"/>
        </w:rPr>
        <w:t>界面点击“Stop”按钮的时候，会调用所有插件的stop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，从而实现整条线体的停止运行。停止成功返回true，失败返回false。</w:t>
      </w:r>
    </w:p>
    <w:p>
      <w:pPr>
        <w:pStyle w:val="4"/>
        <w:ind w:left="720" w:leftChars="0" w:hanging="720" w:firstLineChars="0"/>
      </w:pPr>
      <w:bookmarkStart w:id="37" w:name="_Toc5523"/>
      <w:r>
        <w:rPr>
          <w:rFonts w:hint="eastAsia"/>
        </w:rPr>
        <w:t>Pause</w:t>
      </w:r>
      <w:bookmarkEnd w:id="3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为整线暂停运行，并且随时可恢复运行。即在A</w:t>
      </w:r>
      <w:r>
        <w:t>LC</w:t>
      </w:r>
      <w:r>
        <w:rPr>
          <w:rFonts w:hint="eastAsia"/>
        </w:rPr>
        <w:t>界面点击“Pause”按钮的时候，会调用所有插件的pause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，从而实现整条线体的暂停运行。暂停成功返回true，失败返回false。</w:t>
      </w:r>
    </w:p>
    <w:p>
      <w:pPr>
        <w:pStyle w:val="4"/>
        <w:ind w:left="720" w:leftChars="0" w:hanging="720" w:firstLineChars="0"/>
      </w:pPr>
      <w:bookmarkStart w:id="38" w:name="_Toc19979"/>
      <w:r>
        <w:rPr>
          <w:rFonts w:hint="eastAsia"/>
        </w:rPr>
        <w:t>Resume</w:t>
      </w:r>
      <w:bookmarkEnd w:id="3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为在线体暂停以后，恢复运行。即在A</w:t>
      </w:r>
      <w:r>
        <w:t>LC</w:t>
      </w:r>
      <w:r>
        <w:rPr>
          <w:rFonts w:hint="eastAsia"/>
        </w:rPr>
        <w:t>界面点击“</w:t>
      </w:r>
      <w:r>
        <w:t>R</w:t>
      </w:r>
      <w:r>
        <w:rPr>
          <w:rFonts w:hint="eastAsia"/>
        </w:rPr>
        <w:t>esume”按钮的时候，会调用所有插件的resume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，从而从暂停中恢复整条线体的运行。恢复成功返回true，失败返回false。</w:t>
      </w:r>
    </w:p>
    <w:p>
      <w:pPr>
        <w:pStyle w:val="4"/>
        <w:ind w:left="720" w:leftChars="0" w:hanging="720" w:firstLineChars="0"/>
      </w:pPr>
      <w:bookmarkStart w:id="39" w:name="_Toc20263"/>
      <w:r>
        <w:rPr>
          <w:rFonts w:hint="eastAsia"/>
        </w:rPr>
        <w:t>Reset</w:t>
      </w:r>
      <w:bookmarkEnd w:id="3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为控制整条线体的复位。即在A</w:t>
      </w:r>
      <w:r>
        <w:t>LC</w:t>
      </w:r>
      <w:r>
        <w:rPr>
          <w:rFonts w:hint="eastAsia"/>
        </w:rPr>
        <w:t>界面点击“Reset”按钮的时候，会调用所有插件的reset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，从而实现整条线体的复位。复位成功返回true，失败返回false。</w:t>
      </w:r>
    </w:p>
    <w:p>
      <w:pPr>
        <w:pStyle w:val="4"/>
        <w:ind w:left="720" w:leftChars="0" w:hanging="720" w:firstLineChars="0"/>
      </w:pPr>
      <w:bookmarkStart w:id="40" w:name="_Toc23611"/>
      <w:r>
        <w:t>D</w:t>
      </w:r>
      <w:r>
        <w:rPr>
          <w:rFonts w:hint="eastAsia"/>
        </w:rPr>
        <w:t>ispose</w:t>
      </w:r>
      <w:bookmarkEnd w:id="4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该</w:t>
      </w:r>
      <w:r>
        <w:rPr>
          <w:rFonts w:hint="eastAsia" w:eastAsia="宋体"/>
          <w:lang w:eastAsia="zh-CN"/>
        </w:rPr>
        <w:t>方法</w:t>
      </w:r>
      <w:r>
        <w:rPr>
          <w:rFonts w:hint="eastAsia"/>
        </w:rPr>
        <w:t>是在插件卸载或者整个A</w:t>
      </w:r>
      <w:r>
        <w:t>LC</w:t>
      </w:r>
      <w:r>
        <w:rPr>
          <w:rFonts w:hint="eastAsia"/>
        </w:rPr>
        <w:t>程序关闭的时候调用，主要用来做一些资源的清理释放。特别是当插件中调用有C++代码的时候，需要手工释放资源，可以放在这个接口中完成。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1" w:name="_Toc5116"/>
      <w:r>
        <w:rPr>
          <w:rFonts w:hint="eastAsia"/>
        </w:rPr>
        <w:t>Log</w:t>
      </w:r>
      <w:bookmarkEnd w:id="4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前面的方法都是需要重写的方法，从这个方法开始都是不用重写，提供给插件使用的方法。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该方法用来打印日志到对应模块的日志文件和日志窗口，具体为：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Log(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text, </w:t>
      </w:r>
      <w:r>
        <w:rPr>
          <w:rFonts w:hint="eastAsia" w:ascii="新宋体" w:hAnsi="新宋体" w:eastAsia="新宋体"/>
          <w:color w:val="2B91AF"/>
          <w:sz w:val="19"/>
        </w:rPr>
        <w:t>AlcErrorLevel</w:t>
      </w:r>
      <w:r>
        <w:rPr>
          <w:rFonts w:hint="eastAsia" w:ascii="新宋体" w:hAnsi="新宋体" w:eastAsia="新宋体"/>
          <w:color w:val="000000"/>
          <w:sz w:val="19"/>
        </w:rPr>
        <w:t xml:space="preserve"> errLevel = </w:t>
      </w:r>
      <w:r>
        <w:rPr>
          <w:rFonts w:hint="eastAsia" w:ascii="新宋体" w:hAnsi="新宋体" w:eastAsia="新宋体"/>
          <w:color w:val="2B91AF"/>
          <w:sz w:val="19"/>
        </w:rPr>
        <w:t>AlcErrorLevel</w:t>
      </w:r>
      <w:r>
        <w:rPr>
          <w:rFonts w:hint="eastAsia" w:ascii="新宋体" w:hAnsi="新宋体" w:eastAsia="新宋体"/>
          <w:color w:val="000000"/>
          <w:sz w:val="19"/>
        </w:rPr>
        <w:t>.TRACE);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text：日志内容。必填。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errLevel：错误等级，总共有5个level，分别为DEBUG,TRACE,WARN,ERROR,FATAL。每个level会将日志存到对应的日志文件中。默认为TRACE，可以不用填写。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2" w:name="_Toc24369"/>
      <w:r>
        <w:rPr>
          <w:rFonts w:hint="eastAsia"/>
        </w:rPr>
        <w:t>ShowMsgBox</w:t>
      </w:r>
      <w:bookmarkEnd w:id="4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该方法用来显示弹窗，具体如下：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AlcMsgBoxResult</w:t>
      </w:r>
      <w:r>
        <w:rPr>
          <w:rFonts w:hint="eastAsia" w:ascii="新宋体" w:hAnsi="新宋体" w:eastAsia="新宋体"/>
          <w:color w:val="000000"/>
          <w:sz w:val="19"/>
        </w:rPr>
        <w:t xml:space="preserve"> ShowMsgBox(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text,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caption, </w:t>
      </w:r>
      <w:r>
        <w:rPr>
          <w:rFonts w:hint="eastAsia" w:ascii="新宋体" w:hAnsi="新宋体" w:eastAsia="新宋体"/>
          <w:color w:val="2B91AF"/>
          <w:sz w:val="19"/>
        </w:rPr>
        <w:t>AlcMsgBoxButtons</w:t>
      </w:r>
      <w:r>
        <w:rPr>
          <w:rFonts w:hint="eastAsia" w:ascii="新宋体" w:hAnsi="新宋体" w:eastAsia="新宋体"/>
          <w:color w:val="000000"/>
          <w:sz w:val="19"/>
        </w:rPr>
        <w:t xml:space="preserve"> buttons = </w:t>
      </w:r>
      <w:r>
        <w:rPr>
          <w:rFonts w:hint="eastAsia" w:ascii="新宋体" w:hAnsi="新宋体" w:eastAsia="新宋体"/>
          <w:color w:val="2B91AF"/>
          <w:sz w:val="19"/>
        </w:rPr>
        <w:t>AlcMsgBoxButtons</w:t>
      </w:r>
      <w:r>
        <w:rPr>
          <w:rFonts w:hint="eastAsia" w:ascii="新宋体" w:hAnsi="新宋体" w:eastAsia="新宋体"/>
          <w:color w:val="000000"/>
          <w:sz w:val="19"/>
        </w:rPr>
        <w:t xml:space="preserve">.OK, </w:t>
      </w:r>
      <w:r>
        <w:rPr>
          <w:rFonts w:hint="eastAsia" w:ascii="新宋体" w:hAnsi="新宋体" w:eastAsia="新宋体"/>
          <w:color w:val="2B91AF"/>
          <w:sz w:val="19"/>
        </w:rPr>
        <w:t>AlcMsgBoxIcon</w:t>
      </w:r>
      <w:r>
        <w:rPr>
          <w:rFonts w:hint="eastAsia" w:ascii="新宋体" w:hAnsi="新宋体" w:eastAsia="新宋体"/>
          <w:color w:val="000000"/>
          <w:sz w:val="19"/>
        </w:rPr>
        <w:t xml:space="preserve"> icon = </w:t>
      </w:r>
      <w:r>
        <w:rPr>
          <w:rFonts w:hint="eastAsia" w:ascii="新宋体" w:hAnsi="新宋体" w:eastAsia="新宋体"/>
          <w:color w:val="2B91AF"/>
          <w:sz w:val="19"/>
        </w:rPr>
        <w:t>AlcMsgBoxIcon</w:t>
      </w:r>
      <w:r>
        <w:rPr>
          <w:rFonts w:hint="eastAsia" w:ascii="新宋体" w:hAnsi="新宋体" w:eastAsia="新宋体"/>
          <w:color w:val="000000"/>
          <w:sz w:val="19"/>
        </w:rPr>
        <w:t xml:space="preserve">.Information, </w:t>
      </w:r>
      <w:r>
        <w:rPr>
          <w:rFonts w:hint="eastAsia" w:ascii="新宋体" w:hAnsi="新宋体" w:eastAsia="新宋体"/>
          <w:color w:val="2B91AF"/>
          <w:sz w:val="19"/>
        </w:rPr>
        <w:t>AlcMsgBoxDefaultButton</w:t>
      </w:r>
      <w:r>
        <w:rPr>
          <w:rFonts w:hint="eastAsia" w:ascii="新宋体" w:hAnsi="新宋体" w:eastAsia="新宋体"/>
          <w:color w:val="000000"/>
          <w:sz w:val="19"/>
        </w:rPr>
        <w:t xml:space="preserve"> defaultButton = </w:t>
      </w:r>
      <w:r>
        <w:rPr>
          <w:rFonts w:hint="eastAsia" w:ascii="新宋体" w:hAnsi="新宋体" w:eastAsia="新宋体"/>
          <w:color w:val="2B91AF"/>
          <w:sz w:val="19"/>
        </w:rPr>
        <w:t>AlcMsgBoxDefaultButton</w:t>
      </w:r>
      <w:r>
        <w:rPr>
          <w:rFonts w:hint="eastAsia" w:ascii="新宋体" w:hAnsi="新宋体" w:eastAsia="新宋体"/>
          <w:color w:val="000000"/>
          <w:sz w:val="19"/>
        </w:rPr>
        <w:t>.Button1);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3" w:name="_Toc14295"/>
      <w:r>
        <w:rPr>
          <w:rFonts w:hint="eastAsia"/>
        </w:rPr>
        <w:t>SaveCsv</w:t>
      </w:r>
      <w:bookmarkEnd w:id="4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该方法用来保存</w:t>
      </w:r>
      <w:r>
        <w:rPr>
          <w:rFonts w:hint="eastAsia" w:eastAsia="宋体"/>
          <w:lang w:val="en-US" w:eastAsia="zh-CN"/>
        </w:rPr>
        <w:t>CSV文件</w:t>
      </w:r>
      <w:r>
        <w:rPr>
          <w:rFonts w:hint="eastAsia" w:eastAsia="宋体"/>
          <w:lang w:eastAsia="zh-CN"/>
        </w:rPr>
        <w:t>，具体如下：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SaveCsv(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csvName,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head,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text);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4" w:name="_Toc2564"/>
      <w:r>
        <w:rPr>
          <w:rFonts w:hint="eastAsia"/>
        </w:rPr>
        <w:t>Error</w:t>
      </w:r>
      <w:bookmarkEnd w:id="4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该方法用来向平台上报</w:t>
      </w:r>
      <w:r>
        <w:rPr>
          <w:rFonts w:hint="eastAsia" w:eastAsia="宋体"/>
          <w:lang w:val="en-US" w:eastAsia="zh-CN"/>
        </w:rPr>
        <w:t>Error</w:t>
      </w:r>
      <w:r>
        <w:rPr>
          <w:rFonts w:hint="eastAsia" w:eastAsia="宋体"/>
          <w:lang w:eastAsia="zh-CN"/>
        </w:rPr>
        <w:t>，平台有统一的</w:t>
      </w:r>
      <w:r>
        <w:rPr>
          <w:rFonts w:hint="eastAsia" w:eastAsia="宋体"/>
          <w:lang w:val="en-US" w:eastAsia="zh-CN"/>
        </w:rPr>
        <w:t>Error handle。</w:t>
      </w:r>
      <w:r>
        <w:rPr>
          <w:rFonts w:hint="eastAsia" w:eastAsia="宋体"/>
          <w:lang w:eastAsia="zh-CN"/>
        </w:rPr>
        <w:t>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AlcMsgBoxResult</w:t>
      </w:r>
      <w:r>
        <w:rPr>
          <w:rFonts w:hint="eastAsia" w:ascii="新宋体" w:hAnsi="新宋体" w:eastAsia="新宋体"/>
          <w:color w:val="000000"/>
          <w:sz w:val="19"/>
        </w:rPr>
        <w:t xml:space="preserve"> Error(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errorMsg,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errorCode, </w:t>
      </w:r>
      <w:r>
        <w:rPr>
          <w:rFonts w:hint="eastAsia" w:ascii="新宋体" w:hAnsi="新宋体" w:eastAsia="新宋体"/>
          <w:color w:val="2B91AF"/>
          <w:sz w:val="19"/>
        </w:rPr>
        <w:t>AlcErrorLevel</w:t>
      </w:r>
      <w:r>
        <w:rPr>
          <w:rFonts w:hint="eastAsia" w:ascii="新宋体" w:hAnsi="新宋体" w:eastAsia="新宋体"/>
          <w:color w:val="000000"/>
          <w:sz w:val="19"/>
        </w:rPr>
        <w:t xml:space="preserve"> errorLevel);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eastAsia="zh-CN"/>
        </w:rPr>
        <w:t>其中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errorLevel分为5个等级：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40" w:leftChars="200" w:firstLine="0" w:firstLineChars="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DEBUG：将错误存入DEBUG日志中，无其他处理。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40" w:leftChars="200" w:firstLine="0" w:firstLineChars="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TRACE：将错误存入TRACE日志中，无其他处理。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40" w:leftChars="200" w:firstLine="0" w:firstLineChars="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WARN：将错误存入WARN日志中，并弹框提醒，不影响流程。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40" w:leftChars="200" w:firstLine="0" w:firstLineChars="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ERROR：将错误存入ERROR日志中，并弹框报错，提供</w:t>
      </w:r>
      <w:r>
        <w:rPr>
          <w:rFonts w:hint="default" w:ascii="新宋体" w:hAnsi="新宋体" w:eastAsia="新宋体"/>
          <w:color w:val="000000"/>
          <w:sz w:val="19"/>
          <w:u w:val="none"/>
          <w:lang w:val="en-US" w:eastAsia="zh-CN"/>
        </w:rPr>
        <w:t>abort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，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retry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，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ignor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三个按钮，选择abort则触发abort流程。操作员选择的结果会通过方法返回。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440" w:leftChars="200" w:firstLine="0" w:firstLineChars="0"/>
        <w:textAlignment w:val="auto"/>
        <w:outlineLvl w:val="9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FATAL：将错误存入FATAL日志中，并直接触发abort流程，弹框报错。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5" w:name="_Toc7761"/>
      <w:r>
        <w:rPr>
          <w:rFonts w:hint="eastAsia"/>
        </w:rPr>
        <w:t>GetSystemStatus</w:t>
      </w:r>
      <w:bookmarkEnd w:id="4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该方法用来获取系统的状态，即主界面显示的状态，有</w:t>
      </w:r>
      <w:r>
        <w:rPr>
          <w:rFonts w:hint="eastAsia" w:eastAsia="宋体"/>
          <w:lang w:val="en-US" w:eastAsia="zh-CN"/>
        </w:rPr>
        <w:t>idle，ready等，具体如下：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SYSTEM_STATUS</w:t>
      </w:r>
      <w:r>
        <w:rPr>
          <w:rFonts w:hint="eastAsia" w:ascii="新宋体" w:hAnsi="新宋体" w:eastAsia="新宋体"/>
          <w:color w:val="000000"/>
          <w:sz w:val="19"/>
        </w:rPr>
        <w:t xml:space="preserve"> GetSystemStatus();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6" w:name="_Toc9049"/>
      <w:r>
        <w:rPr>
          <w:rFonts w:hint="eastAsia"/>
        </w:rPr>
        <w:t>GetUserAuthority</w:t>
      </w:r>
      <w:bookmarkEnd w:id="46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该方法用来获取当前的用户权限，</w:t>
      </w:r>
      <w:r>
        <w:rPr>
          <w:rFonts w:hint="eastAsia" w:eastAsia="宋体"/>
          <w:lang w:val="en-US" w:eastAsia="zh-CN"/>
        </w:rPr>
        <w:t>默认</w:t>
      </w:r>
      <w:r>
        <w:rPr>
          <w:rFonts w:hint="eastAsia" w:eastAsia="宋体"/>
          <w:lang w:eastAsia="zh-CN"/>
        </w:rPr>
        <w:t>有ADMINISTRATOR，ENGINEER，OPERATOR三种权限，具体如下：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eastAsia="宋体"/>
          <w:lang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GetUserAuthority();</w:t>
      </w:r>
    </w:p>
    <w:p>
      <w:pPr>
        <w:pStyle w:val="4"/>
        <w:ind w:left="720" w:leftChars="0" w:hanging="720" w:firstLineChars="0"/>
        <w:rPr>
          <w:rFonts w:hint="eastAsia"/>
        </w:rPr>
      </w:pPr>
      <w:bookmarkStart w:id="47" w:name="_Toc26407"/>
      <w:r>
        <w:rPr>
          <w:rFonts w:hint="eastAsia"/>
        </w:rPr>
        <w:t>ButtonClickRequire</w:t>
      </w:r>
      <w:bookmarkEnd w:id="4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t>该方法用来通过代码触发</w:t>
      </w:r>
      <w:r>
        <w:rPr>
          <w:rFonts w:hint="eastAsia" w:eastAsia="宋体"/>
          <w:lang w:val="en-US" w:eastAsia="zh-CN"/>
        </w:rPr>
        <w:t>init，start等流程。具体如下：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hint="eastAsia" w:eastAsia="宋体"/>
          <w:lang w:val="en-US" w:eastAsia="zh-CN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ButtonClickRequire(</w:t>
      </w:r>
      <w:r>
        <w:rPr>
          <w:rFonts w:hint="eastAsia" w:ascii="新宋体" w:hAnsi="新宋体" w:eastAsia="新宋体"/>
          <w:color w:val="2B91AF"/>
          <w:sz w:val="19"/>
        </w:rPr>
        <w:t>ButtonsName</w:t>
      </w:r>
      <w:r>
        <w:rPr>
          <w:rFonts w:hint="eastAsia" w:ascii="新宋体" w:hAnsi="新宋体" w:eastAsia="新宋体"/>
          <w:color w:val="000000"/>
          <w:sz w:val="19"/>
        </w:rPr>
        <w:t xml:space="preserve"> button);</w:t>
      </w:r>
    </w:p>
    <w:p>
      <w:pPr>
        <w:pStyle w:val="2"/>
        <w:ind w:left="432" w:leftChars="0" w:hanging="432" w:firstLineChars="0"/>
      </w:pPr>
      <w:bookmarkStart w:id="48" w:name="_Toc6399"/>
      <w:r>
        <w:rPr>
          <w:rFonts w:hint="eastAsia"/>
          <w:lang w:val="en-US" w:eastAsia="zh-CN"/>
        </w:rPr>
        <w:t>ALCSystem类</w:t>
      </w:r>
      <w:bookmarkEnd w:id="4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上一节，我们介绍了PluginBase中的功能，那些功能只能在继承了PluginBase的类中才能调用，而且每一个DLL只能有一个类继承PluginBase作为插件类。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这节介绍的ALCSystem类这是独立于PluginBase存在的，直接获取其实例即可使用。</w:t>
      </w:r>
    </w:p>
    <w:p>
      <w:pPr>
        <w:pStyle w:val="3"/>
        <w:ind w:left="575" w:leftChars="0" w:hanging="575" w:firstLineChars="0"/>
        <w:rPr>
          <w:rFonts w:hint="default"/>
          <w:lang w:val="en-US" w:eastAsia="zh-CN"/>
        </w:rPr>
      </w:pPr>
      <w:bookmarkStart w:id="49" w:name="_Toc27105"/>
      <w:r>
        <w:rPr>
          <w:rFonts w:hint="eastAsia"/>
          <w:lang w:val="en-US" w:eastAsia="zh-CN"/>
        </w:rPr>
        <w:t>事件</w:t>
      </w:r>
      <w:bookmarkEnd w:id="4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ALCSystem中提供了一些系统的事件，在对应的事件发生时便会触发。事件的触发是与主程序同步的，即意味着会阻塞主程序，所以，如果希望事件响应程序是异步的需要在响应程序中进行异步处理。</w:t>
      </w:r>
    </w:p>
    <w:p>
      <w:pPr>
        <w:pStyle w:val="4"/>
        <w:ind w:left="720" w:leftChars="0" w:hanging="720" w:firstLineChars="0"/>
        <w:rPr>
          <w:rFonts w:hint="default"/>
          <w:lang w:val="en-US" w:eastAsia="zh-CN"/>
        </w:rPr>
      </w:pPr>
      <w:bookmarkStart w:id="50" w:name="_Toc26986"/>
      <w:r>
        <w:rPr>
          <w:rFonts w:hint="default"/>
          <w:lang w:val="en-US" w:eastAsia="zh-CN"/>
        </w:rPr>
        <w:t>UserAuthorityChanged</w:t>
      </w:r>
      <w:bookmarkEnd w:id="5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用户权限发生改变时被触发。具体定义如下：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356100" cy="228600"/>
            <wp:effectExtent l="0" t="0" r="0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第一个参数为 改变前的用户权限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第二个参数为 改变后的用户权限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在PLCPlugin的Load中添加响应函数：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5271770" cy="1040765"/>
            <wp:effectExtent l="0" t="0" r="11430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生成解决方案，调试程序。点击主界面右下角的用户：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3975100" cy="430530"/>
            <wp:effectExtent l="0" t="0" r="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弹出登录窗口切换到其他权限，默认密码与权限名相同：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2758440" cy="1786255"/>
            <wp:effectExtent l="0" t="0" r="10160" b="444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点击OK后，弹出了MessageBox：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2820035" cy="1826260"/>
            <wp:effectExtent l="0" t="0" r="12065" b="254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720" w:leftChars="0" w:hanging="720" w:firstLineChars="0"/>
        <w:rPr>
          <w:rFonts w:hint="default"/>
          <w:lang w:val="en-US" w:eastAsia="zh-CN"/>
        </w:rPr>
      </w:pPr>
      <w:bookmarkStart w:id="51" w:name="_Toc25584"/>
      <w:r>
        <w:rPr>
          <w:rFonts w:hint="default"/>
          <w:lang w:val="en-US" w:eastAsia="zh-CN"/>
        </w:rPr>
        <w:t>FormShown</w:t>
      </w:r>
      <w:bookmarkEnd w:id="5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主界面左下角的导航栏被点击时触发。具体定义如下：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3413125" cy="283210"/>
            <wp:effectExtent l="0" t="0" r="3175" b="889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参数为导航栏选项的名字，其中Home和Configure的名字和显示的不同，分别为band_Home和band_Config。</w:t>
      </w:r>
    </w:p>
    <w:p>
      <w:pPr>
        <w:pStyle w:val="4"/>
        <w:ind w:left="720" w:leftChars="0" w:hanging="720" w:firstLineChars="0"/>
        <w:rPr>
          <w:rFonts w:hint="default"/>
          <w:lang w:val="en-US" w:eastAsia="zh-CN"/>
        </w:rPr>
      </w:pPr>
      <w:bookmarkStart w:id="52" w:name="_Toc23023"/>
      <w:r>
        <w:rPr>
          <w:rFonts w:hint="default"/>
          <w:lang w:val="en-US" w:eastAsia="zh-CN"/>
        </w:rPr>
        <w:t>CanInit</w:t>
      </w:r>
      <w:r>
        <w:rPr>
          <w:rFonts w:hint="eastAsia"/>
          <w:lang w:val="en-US" w:eastAsia="zh-CN"/>
        </w:rPr>
        <w:t>、CanStart、CanStop、CanPause、CanResume、CanReset</w:t>
      </w:r>
      <w:bookmarkEnd w:id="52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在执行Init、Start、Stop、Pause、Resume、Reset流程之前触发，并根据返回的字符串决定是否可以执行响应的流程。具体定义如下：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drawing>
          <wp:inline distT="0" distB="0" distL="114300" distR="114300">
            <wp:extent cx="3157220" cy="1356360"/>
            <wp:effectExtent l="0" t="0" r="508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没有参数，只有一个string类型的返回值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返回空字符串或Null，则说明可以执行该流程；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若返回不为空字符串和Null，这说明不可执行该流程，并在返回的字符串中说明原因。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bookmarkStart w:id="53" w:name="_Toc5230"/>
      <w:r>
        <w:rPr>
          <w:rFonts w:hint="eastAsia"/>
          <w:lang w:val="en-US" w:eastAsia="zh-CN"/>
        </w:rPr>
        <w:t>在PLCPlugin的Load中添加响应函数：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</w:pPr>
      <w:r>
        <w:drawing>
          <wp:inline distT="0" distB="0" distL="114300" distR="114300">
            <wp:extent cx="3557905" cy="2161540"/>
            <wp:effectExtent l="0" t="0" r="10795" b="1016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生成解决方案，调试程序。点击主界面的Init按钮，弹框提示无法Init：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702685" cy="2483485"/>
            <wp:effectExtent l="0" t="0" r="5715" b="571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75" w:leftChars="0" w:hanging="57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  <w:bookmarkEnd w:id="53"/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bookmarkStart w:id="54" w:name="_Toc26607"/>
      <w:r>
        <w:rPr>
          <w:rFonts w:hint="eastAsia"/>
          <w:lang w:val="en-US" w:eastAsia="zh-CN"/>
        </w:rPr>
        <w:t>插件中已介绍的方法</w:t>
      </w:r>
      <w:bookmarkEnd w:id="54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下面为在插件中已经介绍过的方法，在ALCSystem中也可以调用。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ButtonClickRequire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GetSystemStatus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GetUserAuthority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SaveCsv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ShowMsgBox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840" w:leftChars="0" w:hanging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UpdateModuleStatus</w:t>
      </w:r>
    </w:p>
    <w:p>
      <w:pPr>
        <w:pStyle w:val="4"/>
        <w:bidi w:val="0"/>
        <w:ind w:left="720" w:leftChars="0" w:hanging="720" w:firstLineChars="0"/>
        <w:rPr>
          <w:rFonts w:hint="default"/>
          <w:lang w:val="en-US" w:eastAsia="zh-CN"/>
        </w:rPr>
      </w:pPr>
      <w:bookmarkStart w:id="55" w:name="_Toc6946"/>
      <w:r>
        <w:rPr>
          <w:rFonts w:hint="default"/>
          <w:lang w:val="en-US" w:eastAsia="zh-CN"/>
        </w:rPr>
        <w:t>GetSoftwareVersion</w:t>
      </w:r>
      <w:bookmarkEnd w:id="5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获取软件的版本号，即在第三节中讲的配置文件中配置的版本。具体定义如下：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232150" cy="203200"/>
            <wp:effectExtent l="0" t="0" r="6350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432" w:leftChars="0" w:hanging="432" w:firstLineChars="0"/>
      </w:pPr>
      <w:bookmarkStart w:id="56" w:name="_Toc5206"/>
      <w:r>
        <w:rPr>
          <w:rFonts w:hint="eastAsia"/>
        </w:rPr>
        <w:t>提供的功能</w:t>
      </w:r>
      <w:bookmarkEnd w:id="56"/>
    </w:p>
    <w:p>
      <w:pPr>
        <w:pStyle w:val="3"/>
        <w:ind w:left="575" w:leftChars="0" w:hanging="575" w:firstLineChars="0"/>
      </w:pPr>
      <w:r>
        <w:t xml:space="preserve"> </w:t>
      </w:r>
      <w:bookmarkStart w:id="57" w:name="_Toc23680"/>
      <w:r>
        <w:rPr>
          <w:rFonts w:hint="eastAsia"/>
        </w:rPr>
        <w:t>数据库操作</w:t>
      </w:r>
      <w:bookmarkEnd w:id="5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我们提供了一个</w:t>
      </w:r>
      <w:r>
        <w:rPr>
          <w:rFonts w:ascii="Consolas" w:hAnsi="Consolas" w:cs="Consolas"/>
          <w:color w:val="000000"/>
          <w:sz w:val="19"/>
          <w:szCs w:val="19"/>
        </w:rPr>
        <w:t>NativeDatabaseHelper</w:t>
      </w:r>
      <w:r>
        <w:rPr>
          <w:rFonts w:hint="eastAsia" w:ascii="Consolas" w:hAnsi="Consolas" w:cs="Consolas"/>
          <w:color w:val="000000"/>
          <w:sz w:val="19"/>
          <w:szCs w:val="19"/>
        </w:rPr>
        <w:t>类来进行关于My</w:t>
      </w:r>
      <w:r>
        <w:rPr>
          <w:rFonts w:ascii="Consolas" w:hAnsi="Consolas" w:cs="Consolas"/>
          <w:color w:val="000000"/>
          <w:sz w:val="19"/>
          <w:szCs w:val="19"/>
        </w:rPr>
        <w:t>SQL</w:t>
      </w:r>
      <w:r>
        <w:rPr>
          <w:rFonts w:hint="eastAsia" w:ascii="Consolas" w:hAnsi="Consolas" w:cs="Consolas"/>
          <w:color w:val="000000"/>
          <w:sz w:val="19"/>
          <w:szCs w:val="19"/>
        </w:rPr>
        <w:t>数据库的相关操作。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提供了一个构造函数：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NativeDatabaseHelper(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conn_str)</w:t>
      </w:r>
      <w:r>
        <w:rPr>
          <w:rFonts w:hint="eastAsia" w:ascii="Consolas" w:hAnsi="Consolas" w:cs="Consolas"/>
          <w:color w:val="000000"/>
          <w:sz w:val="19"/>
          <w:szCs w:val="19"/>
        </w:rPr>
        <w:t>；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参数是数据库的链接字符串。当new一个</w:t>
      </w:r>
      <w:r>
        <w:rPr>
          <w:rFonts w:ascii="Consolas" w:hAnsi="Consolas" w:cs="Consolas"/>
          <w:color w:val="000000"/>
          <w:sz w:val="19"/>
          <w:szCs w:val="19"/>
        </w:rPr>
        <w:t>NativeDatabaseHelper</w:t>
      </w:r>
      <w:r>
        <w:rPr>
          <w:rFonts w:hint="eastAsia" w:ascii="Consolas" w:hAnsi="Consolas" w:cs="Consolas"/>
          <w:color w:val="000000"/>
          <w:sz w:val="19"/>
          <w:szCs w:val="19"/>
        </w:rPr>
        <w:t>的对象的时候，会根据这个连接字符串自动连上MySQL数据库。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然后提供了3个执行sql语句的方法，分别为：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 xml:space="preserve"> ExecuteDataTable(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sql,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 arges)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输入参数sql是sql语句，args是sql语句执行的参数，返回值是sql语句执行的结果以DataTable的结构返回。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ExecuteAction(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sql,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 arges,</w:t>
      </w:r>
      <w:r>
        <w:rPr>
          <w:rFonts w:ascii="Consolas" w:hAnsi="Consolas" w:cs="Consolas"/>
          <w:color w:val="2B91AF"/>
          <w:sz w:val="19"/>
          <w:szCs w:val="19"/>
        </w:rPr>
        <w:t>Action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color w:val="000000"/>
          <w:sz w:val="19"/>
          <w:szCs w:val="19"/>
        </w:rPr>
        <w:t>&gt; Ac)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输入参数sql是sql语句，args是sql语句执行的参数，第三个参数是Action类型，是sql语句执行的结果，用DataReader的方式返回，每一行结果调用一次Ac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executeNoResult(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sql, </w:t>
      </w:r>
      <w:r>
        <w:rPr>
          <w:rFonts w:ascii="Consolas" w:hAnsi="Consolas" w:cs="Consolas"/>
          <w:color w:val="2B91AF"/>
          <w:sz w:val="19"/>
          <w:szCs w:val="19"/>
        </w:rPr>
        <w:t>Dictionary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 arges)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这个方法用来执行非select的sql语句，如insert、delete等。返回值表示执行完该sql语句影响的行数。输入参数sql是sql语句，args是sql语句执行的参数。</w:t>
      </w:r>
    </w:p>
    <w:p>
      <w:pPr>
        <w:pStyle w:val="3"/>
        <w:ind w:left="575" w:leftChars="0" w:hanging="575" w:firstLineChars="0"/>
      </w:pPr>
      <w:bookmarkStart w:id="58" w:name="_Toc25626"/>
      <w:r>
        <w:rPr>
          <w:rFonts w:hint="eastAsia"/>
        </w:rPr>
        <w:t>S</w:t>
      </w:r>
      <w:r>
        <w:t>SH</w:t>
      </w:r>
      <w:r>
        <w:rPr>
          <w:rFonts w:hint="eastAsia"/>
        </w:rPr>
        <w:t>远程拉起</w:t>
      </w:r>
      <w:bookmarkEnd w:id="5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我们提供了一个可以从A</w:t>
      </w:r>
      <w:r>
        <w:t>LC</w:t>
      </w:r>
      <w:r>
        <w:rPr>
          <w:rFonts w:hint="eastAsia"/>
        </w:rPr>
        <w:t>通过S</w:t>
      </w:r>
      <w:r>
        <w:t>SH</w:t>
      </w:r>
      <w:r>
        <w:rPr>
          <w:rFonts w:hint="eastAsia"/>
        </w:rPr>
        <w:t>远程执行shell脚本的类</w:t>
      </w:r>
      <w:r>
        <w:t>SshRun</w:t>
      </w:r>
      <w:r>
        <w:rPr>
          <w:rFonts w:hint="eastAsia"/>
        </w:rPr>
        <w:t>。构造函数为：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SshRun(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ip,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ip为远程电脑的I</w:t>
      </w:r>
      <w:r>
        <w:t>P</w:t>
      </w:r>
      <w:r>
        <w:rPr>
          <w:rFonts w:hint="eastAsia"/>
        </w:rPr>
        <w:t>， username为远程电脑的登录用户名，password为远程电脑的登录密码。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创建完SshRun对象了以后，可以调用以下方法在远程电脑上执行Shell脚本语句。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RunSsh(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shellScript)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38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 w:ascii="Consolas" w:hAnsi="Consolas" w:cs="Consolas"/>
          <w:color w:val="000000"/>
          <w:sz w:val="19"/>
          <w:szCs w:val="19"/>
        </w:rPr>
        <w:t>输入参数shellScript是在远程电脑上执行的shell语句。只要用户权限高，基本上可以做任何事情。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返回值为-</w:t>
      </w:r>
      <w:r>
        <w:t>9999</w:t>
      </w:r>
      <w:r>
        <w:rPr>
          <w:rFonts w:hint="eastAsia"/>
        </w:rPr>
        <w:t>的话，说明远程执行脚本语句出错。其它为执行语句返回的结果。</w:t>
      </w:r>
    </w:p>
    <w:p>
      <w:pPr>
        <w:pStyle w:val="3"/>
        <w:ind w:left="575" w:leftChars="0" w:hanging="575" w:firstLineChars="0"/>
      </w:pPr>
      <w:bookmarkStart w:id="59" w:name="_Toc31414"/>
      <w:r>
        <w:rPr>
          <w:rFonts w:hint="eastAsia"/>
        </w:rPr>
        <w:t>T</w:t>
      </w:r>
      <w:r>
        <w:t>CP</w:t>
      </w:r>
      <w:r>
        <w:rPr>
          <w:rFonts w:hint="eastAsia"/>
        </w:rPr>
        <w:t>客户端</w:t>
      </w:r>
      <w:bookmarkEnd w:id="5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hint="eastAsia"/>
        </w:rPr>
      </w:pPr>
      <w:r>
        <w:rPr>
          <w:rFonts w:hint="eastAsia"/>
        </w:rPr>
        <w:t>我们同样提供了两种T</w:t>
      </w:r>
      <w:r>
        <w:t>CP</w:t>
      </w:r>
      <w:r>
        <w:rPr>
          <w:rFonts w:hint="eastAsia"/>
        </w:rPr>
        <w:t>客户端：通过回车换行作为结束符的字符串客户端和定长的二进制客户端。其中二进制客户端的定长需要在config文件中配置。</w:t>
      </w:r>
    </w:p>
    <w:p>
      <w:pPr>
        <w:pStyle w:val="4"/>
        <w:ind w:left="720" w:leftChars="0" w:hanging="720" w:firstLineChars="0"/>
      </w:pPr>
      <w:bookmarkStart w:id="60" w:name="_Toc1433"/>
      <w:r>
        <w:rPr>
          <w:rFonts w:hint="eastAsia"/>
        </w:rPr>
        <w:t>string客户端</w:t>
      </w:r>
      <w:bookmarkEnd w:id="6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我们提供了一个</w:t>
      </w:r>
      <w:r>
        <w:rPr>
          <w:rFonts w:hint="eastAsia" w:ascii="Consolas" w:hAnsi="Consolas" w:cs="Consolas"/>
          <w:color w:val="2B91AF"/>
          <w:sz w:val="19"/>
          <w:szCs w:val="19"/>
        </w:rPr>
        <w:t>StringClients</w:t>
      </w:r>
      <w:r>
        <w:rPr>
          <w:rFonts w:hint="eastAsia"/>
        </w:rPr>
        <w:t>类来提供字符串客户端的功能。构造函数如下：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StringClients(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localPort, </w:t>
      </w:r>
      <w:r>
        <w:rPr>
          <w:rFonts w:ascii="Consolas" w:hAnsi="Consolas" w:cs="Consolas"/>
          <w:color w:val="2B91AF"/>
          <w:sz w:val="19"/>
          <w:szCs w:val="19"/>
        </w:rPr>
        <w:t>Action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msgHandle)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输入参数</w:t>
      </w:r>
      <w:r>
        <w:rPr>
          <w:rFonts w:ascii="Consolas" w:hAnsi="Consolas" w:cs="Consolas"/>
          <w:color w:val="000000"/>
          <w:sz w:val="19"/>
          <w:szCs w:val="19"/>
        </w:rPr>
        <w:t>localPort</w:t>
      </w:r>
      <w:r>
        <w:rPr>
          <w:rFonts w:hint="eastAsia"/>
        </w:rPr>
        <w:t>是本地端口，</w:t>
      </w:r>
      <w:r>
        <w:rPr>
          <w:rFonts w:ascii="Consolas" w:hAnsi="Consolas" w:cs="Consolas"/>
          <w:color w:val="000000"/>
          <w:sz w:val="19"/>
          <w:szCs w:val="19"/>
        </w:rPr>
        <w:t>msgHandle</w:t>
      </w:r>
      <w:r>
        <w:rPr>
          <w:rFonts w:hint="eastAsia"/>
        </w:rPr>
        <w:t>是处理收到string消息的事件。当收到消息的时候，会触发这个事件。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注意：收到的消息必须已回车换行作为结束符。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当创建完该类的对象后，可以调用connect函数去连接远程服务器。方法如下：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Connect(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remoteIP,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remoteport)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输入参数为所要连接的远程服务器的I</w:t>
      </w:r>
      <w:r>
        <w:t>P</w:t>
      </w:r>
      <w:r>
        <w:rPr>
          <w:rFonts w:hint="eastAsia"/>
        </w:rPr>
        <w:t>和端口号。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当需要给服务器发送消息的时候，可以调用SendMessage方法：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sendMessage(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msg)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输入参数为要发送的消息内容。返回true表示发送成功，false表示发送失败。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当需要断开当前链接的时候，可以调用close方法：</w:t>
      </w:r>
    </w:p>
    <w:p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close()</w:t>
      </w:r>
    </w:p>
    <w:p>
      <w:pPr>
        <w:pStyle w:val="4"/>
        <w:ind w:left="720" w:leftChars="0" w:hanging="720" w:firstLineChars="0"/>
      </w:pPr>
      <w:bookmarkStart w:id="61" w:name="_Toc13311"/>
      <w:r>
        <w:rPr>
          <w:rFonts w:hint="eastAsia"/>
        </w:rPr>
        <w:t>binary客户端</w:t>
      </w:r>
      <w:bookmarkEnd w:id="6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我们提供了一个</w:t>
      </w:r>
      <w:r>
        <w:rPr>
          <w:rFonts w:ascii="Consolas" w:hAnsi="Consolas" w:cs="Consolas"/>
          <w:color w:val="2B91AF"/>
          <w:sz w:val="19"/>
          <w:szCs w:val="19"/>
        </w:rPr>
        <w:t>BinaryClients</w:t>
      </w:r>
      <w:r>
        <w:rPr>
          <w:rFonts w:hint="eastAsia"/>
        </w:rPr>
        <w:t>的类来提供二进制客户端功能。构造函数为：</w:t>
      </w:r>
    </w:p>
    <w:p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BinaryClients(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localPort, </w:t>
      </w:r>
      <w:r>
        <w:rPr>
          <w:rFonts w:ascii="Consolas" w:hAnsi="Consolas" w:cs="Consolas"/>
          <w:color w:val="2B91AF"/>
          <w:sz w:val="19"/>
          <w:szCs w:val="19"/>
        </w:rPr>
        <w:t>Action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[]&gt; msgHandle,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FixedMsgLen)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</w:pPr>
      <w:r>
        <w:rPr>
          <w:rFonts w:hint="eastAsia"/>
        </w:rPr>
        <w:t>前两个参数和StringClients一样，最后一个参数为二进制消息定长。即接收到的每一条消息都必须是这么长。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firstLine="440" w:firstLineChars="200"/>
        <w:textAlignment w:val="auto"/>
        <w:outlineLvl w:val="9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</w:rPr>
        <w:t>和StringClients一样，同样提供了</w:t>
      </w:r>
      <w:r>
        <w:rPr>
          <w:rFonts w:ascii="Consolas" w:hAnsi="Consolas" w:cs="Consolas"/>
          <w:color w:val="000000"/>
          <w:sz w:val="19"/>
          <w:szCs w:val="19"/>
        </w:rPr>
        <w:t>Connect</w:t>
      </w:r>
      <w:r>
        <w:rPr>
          <w:rFonts w:hint="eastAsia" w:ascii="Consolas" w:hAnsi="Consolas" w:cs="Consolas"/>
          <w:color w:val="000000"/>
          <w:sz w:val="19"/>
          <w:szCs w:val="19"/>
        </w:rPr>
        <w:t>、</w:t>
      </w:r>
      <w:r>
        <w:rPr>
          <w:rFonts w:ascii="Consolas" w:hAnsi="Consolas" w:cs="Consolas"/>
          <w:color w:val="000000"/>
          <w:sz w:val="19"/>
          <w:szCs w:val="19"/>
        </w:rPr>
        <w:t>sendMessage</w:t>
      </w:r>
      <w:r>
        <w:rPr>
          <w:rFonts w:hint="eastAsia" w:ascii="Consolas" w:hAnsi="Consolas" w:cs="Consolas"/>
          <w:color w:val="000000"/>
          <w:sz w:val="19"/>
          <w:szCs w:val="19"/>
        </w:rPr>
        <w:t>、</w:t>
      </w:r>
      <w:r>
        <w:rPr>
          <w:rFonts w:ascii="Consolas" w:hAnsi="Consolas" w:cs="Consolas"/>
          <w:color w:val="000000"/>
          <w:sz w:val="19"/>
          <w:szCs w:val="19"/>
        </w:rPr>
        <w:t>close</w:t>
      </w:r>
      <w:r>
        <w:rPr>
          <w:rFonts w:hint="eastAsia" w:ascii="Consolas" w:hAnsi="Consolas" w:cs="Consolas"/>
          <w:color w:val="000000"/>
          <w:sz w:val="19"/>
          <w:szCs w:val="19"/>
        </w:rPr>
        <w:t>方法。用法也是一样的，这里就不再介绍了。</w:t>
      </w:r>
    </w:p>
    <w:p>
      <w:pPr>
        <w:rPr>
          <w:rFonts w:ascii="Consolas" w:hAnsi="Consolas" w:cs="Consolas"/>
          <w:color w:val="000000"/>
          <w:sz w:val="19"/>
          <w:szCs w:val="19"/>
        </w:rPr>
      </w:pPr>
    </w:p>
    <w:p>
      <w:pPr>
        <w:pStyle w:val="2"/>
        <w:ind w:left="432" w:leftChars="0" w:hanging="432" w:firstLineChars="0"/>
      </w:pPr>
      <w:bookmarkStart w:id="62" w:name="_Toc18953"/>
      <w:r>
        <w:rPr>
          <w:rFonts w:hint="eastAsia"/>
        </w:rPr>
        <w:t>附件</w:t>
      </w:r>
      <w:bookmarkEnd w:id="62"/>
    </w:p>
    <w:p>
      <w:pPr>
        <w:pStyle w:val="3"/>
        <w:ind w:left="575" w:leftChars="0" w:hanging="575" w:firstLineChars="0"/>
      </w:pPr>
      <w:bookmarkStart w:id="63" w:name="_Toc14563"/>
      <w:r>
        <w:rPr>
          <w:rFonts w:hint="eastAsia"/>
        </w:rPr>
        <w:t>通讯接口文档</w:t>
      </w:r>
      <w:bookmarkEnd w:id="63"/>
    </w:p>
    <w:p>
      <w:r>
        <w:fldChar w:fldCharType="begin"/>
      </w:r>
      <w:r>
        <w:instrText xml:space="preserve"> HYPERLINK "ALC平台接口定义.docx" </w:instrText>
      </w:r>
      <w:r>
        <w:fldChar w:fldCharType="separate"/>
      </w:r>
      <w:r>
        <w:rPr>
          <w:rStyle w:val="25"/>
        </w:rPr>
        <w:t>ALC平台接口定义.docx</w:t>
      </w:r>
      <w:r>
        <w:rPr>
          <w:rStyle w:val="25"/>
        </w:rPr>
        <w:fldChar w:fldCharType="end"/>
      </w:r>
    </w:p>
    <w:p>
      <w:pPr>
        <w:pStyle w:val="3"/>
        <w:ind w:left="575" w:leftChars="0" w:hanging="575" w:firstLineChars="0"/>
      </w:pPr>
      <w:bookmarkStart w:id="64" w:name="_Toc23391"/>
      <w:r>
        <w:rPr>
          <w:rFonts w:hint="eastAsia"/>
        </w:rPr>
        <w:t>实例代码</w:t>
      </w:r>
      <w:bookmarkEnd w:id="64"/>
    </w:p>
    <w:sectPr>
      <w:foot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91988483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C9B516"/>
    <w:multiLevelType w:val="singleLevel"/>
    <w:tmpl w:val="A7C9B51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CC2991FD"/>
    <w:multiLevelType w:val="singleLevel"/>
    <w:tmpl w:val="CC2991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19D75AF4"/>
    <w:multiLevelType w:val="multilevel"/>
    <w:tmpl w:val="19D75AF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>
    <w:nsid w:val="46FF4121"/>
    <w:multiLevelType w:val="singleLevel"/>
    <w:tmpl w:val="46FF412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A2"/>
    <w:rsid w:val="00010C70"/>
    <w:rsid w:val="00014D05"/>
    <w:rsid w:val="00044181"/>
    <w:rsid w:val="00052942"/>
    <w:rsid w:val="000536AB"/>
    <w:rsid w:val="000541DC"/>
    <w:rsid w:val="00065B7C"/>
    <w:rsid w:val="00066556"/>
    <w:rsid w:val="00066E0B"/>
    <w:rsid w:val="00066E72"/>
    <w:rsid w:val="0006735C"/>
    <w:rsid w:val="00067D70"/>
    <w:rsid w:val="0007136A"/>
    <w:rsid w:val="00073CCC"/>
    <w:rsid w:val="00076E5F"/>
    <w:rsid w:val="00087F94"/>
    <w:rsid w:val="000911A3"/>
    <w:rsid w:val="00095FD9"/>
    <w:rsid w:val="000B1D15"/>
    <w:rsid w:val="000D5531"/>
    <w:rsid w:val="000E47FF"/>
    <w:rsid w:val="000E4F50"/>
    <w:rsid w:val="000F7B9F"/>
    <w:rsid w:val="0011139E"/>
    <w:rsid w:val="00116BB8"/>
    <w:rsid w:val="00126585"/>
    <w:rsid w:val="001356A6"/>
    <w:rsid w:val="00135850"/>
    <w:rsid w:val="00153486"/>
    <w:rsid w:val="00154510"/>
    <w:rsid w:val="00166A6C"/>
    <w:rsid w:val="00195786"/>
    <w:rsid w:val="001965E0"/>
    <w:rsid w:val="001A5FAC"/>
    <w:rsid w:val="001B09AE"/>
    <w:rsid w:val="001B594F"/>
    <w:rsid w:val="001B6BEC"/>
    <w:rsid w:val="001D4D0C"/>
    <w:rsid w:val="00202F73"/>
    <w:rsid w:val="00206272"/>
    <w:rsid w:val="0021049B"/>
    <w:rsid w:val="00213BE2"/>
    <w:rsid w:val="00216282"/>
    <w:rsid w:val="0022227D"/>
    <w:rsid w:val="0022705B"/>
    <w:rsid w:val="00227780"/>
    <w:rsid w:val="002419EA"/>
    <w:rsid w:val="00252E11"/>
    <w:rsid w:val="00254C2A"/>
    <w:rsid w:val="0025712B"/>
    <w:rsid w:val="00287B4C"/>
    <w:rsid w:val="00291795"/>
    <w:rsid w:val="002927DA"/>
    <w:rsid w:val="002B4470"/>
    <w:rsid w:val="002B615F"/>
    <w:rsid w:val="002C10AC"/>
    <w:rsid w:val="002D227B"/>
    <w:rsid w:val="002D3374"/>
    <w:rsid w:val="002E3DDC"/>
    <w:rsid w:val="0030070E"/>
    <w:rsid w:val="003106C7"/>
    <w:rsid w:val="0033680B"/>
    <w:rsid w:val="00337192"/>
    <w:rsid w:val="003378E6"/>
    <w:rsid w:val="00343F56"/>
    <w:rsid w:val="00351674"/>
    <w:rsid w:val="00351E8B"/>
    <w:rsid w:val="0036424E"/>
    <w:rsid w:val="00366F31"/>
    <w:rsid w:val="003A319C"/>
    <w:rsid w:val="003A7AB2"/>
    <w:rsid w:val="003B30C0"/>
    <w:rsid w:val="003C4132"/>
    <w:rsid w:val="003C4E0B"/>
    <w:rsid w:val="003E1E4E"/>
    <w:rsid w:val="003E2FF3"/>
    <w:rsid w:val="003E5CD8"/>
    <w:rsid w:val="004025AA"/>
    <w:rsid w:val="004033B7"/>
    <w:rsid w:val="004055BA"/>
    <w:rsid w:val="004235B8"/>
    <w:rsid w:val="0045006B"/>
    <w:rsid w:val="004840CC"/>
    <w:rsid w:val="004906D1"/>
    <w:rsid w:val="00490A92"/>
    <w:rsid w:val="004A09BC"/>
    <w:rsid w:val="004A4B7B"/>
    <w:rsid w:val="004B3EE7"/>
    <w:rsid w:val="004B6821"/>
    <w:rsid w:val="004C23ED"/>
    <w:rsid w:val="004D67A6"/>
    <w:rsid w:val="004E564D"/>
    <w:rsid w:val="004F2600"/>
    <w:rsid w:val="004F4A3E"/>
    <w:rsid w:val="00511492"/>
    <w:rsid w:val="005216D2"/>
    <w:rsid w:val="0054443F"/>
    <w:rsid w:val="00553AC5"/>
    <w:rsid w:val="00572F37"/>
    <w:rsid w:val="00596715"/>
    <w:rsid w:val="005A0817"/>
    <w:rsid w:val="005A0975"/>
    <w:rsid w:val="005A22B1"/>
    <w:rsid w:val="005B1475"/>
    <w:rsid w:val="005C7331"/>
    <w:rsid w:val="005D10BB"/>
    <w:rsid w:val="005E6320"/>
    <w:rsid w:val="00601924"/>
    <w:rsid w:val="00611C3B"/>
    <w:rsid w:val="006159C1"/>
    <w:rsid w:val="00620F88"/>
    <w:rsid w:val="00626234"/>
    <w:rsid w:val="0064110F"/>
    <w:rsid w:val="0066177C"/>
    <w:rsid w:val="00662701"/>
    <w:rsid w:val="00666C79"/>
    <w:rsid w:val="006711E5"/>
    <w:rsid w:val="006777AC"/>
    <w:rsid w:val="00682D3A"/>
    <w:rsid w:val="0069153E"/>
    <w:rsid w:val="006973BF"/>
    <w:rsid w:val="006A0C73"/>
    <w:rsid w:val="006A7D24"/>
    <w:rsid w:val="006D4095"/>
    <w:rsid w:val="00704664"/>
    <w:rsid w:val="00723574"/>
    <w:rsid w:val="00732A65"/>
    <w:rsid w:val="00732BAD"/>
    <w:rsid w:val="00733826"/>
    <w:rsid w:val="00734AF4"/>
    <w:rsid w:val="0074428A"/>
    <w:rsid w:val="007666A2"/>
    <w:rsid w:val="007762CF"/>
    <w:rsid w:val="00784173"/>
    <w:rsid w:val="00784E3C"/>
    <w:rsid w:val="007A1CEF"/>
    <w:rsid w:val="007A3231"/>
    <w:rsid w:val="007C0785"/>
    <w:rsid w:val="007D495D"/>
    <w:rsid w:val="007D6987"/>
    <w:rsid w:val="007E27A2"/>
    <w:rsid w:val="007F1A5F"/>
    <w:rsid w:val="007F73AA"/>
    <w:rsid w:val="008000A2"/>
    <w:rsid w:val="00824318"/>
    <w:rsid w:val="00825750"/>
    <w:rsid w:val="008346B6"/>
    <w:rsid w:val="008503C0"/>
    <w:rsid w:val="00856C1C"/>
    <w:rsid w:val="0086496D"/>
    <w:rsid w:val="008711A3"/>
    <w:rsid w:val="00872F55"/>
    <w:rsid w:val="008736F9"/>
    <w:rsid w:val="0088182C"/>
    <w:rsid w:val="00881C63"/>
    <w:rsid w:val="008961D6"/>
    <w:rsid w:val="008A09D2"/>
    <w:rsid w:val="008C4C3B"/>
    <w:rsid w:val="00904EBE"/>
    <w:rsid w:val="00907207"/>
    <w:rsid w:val="00912444"/>
    <w:rsid w:val="009142C1"/>
    <w:rsid w:val="00923787"/>
    <w:rsid w:val="00931C83"/>
    <w:rsid w:val="00933DFB"/>
    <w:rsid w:val="00935572"/>
    <w:rsid w:val="00935D2B"/>
    <w:rsid w:val="00942B1A"/>
    <w:rsid w:val="009615BC"/>
    <w:rsid w:val="009729F1"/>
    <w:rsid w:val="00992236"/>
    <w:rsid w:val="009B3D2B"/>
    <w:rsid w:val="009C08C4"/>
    <w:rsid w:val="009C3657"/>
    <w:rsid w:val="009C6925"/>
    <w:rsid w:val="009D3CD7"/>
    <w:rsid w:val="009D44CE"/>
    <w:rsid w:val="009F6921"/>
    <w:rsid w:val="00A058BB"/>
    <w:rsid w:val="00A128F0"/>
    <w:rsid w:val="00A178D5"/>
    <w:rsid w:val="00A20705"/>
    <w:rsid w:val="00A2717E"/>
    <w:rsid w:val="00A60245"/>
    <w:rsid w:val="00A63DC0"/>
    <w:rsid w:val="00A677F8"/>
    <w:rsid w:val="00A9751D"/>
    <w:rsid w:val="00AB2773"/>
    <w:rsid w:val="00AB310D"/>
    <w:rsid w:val="00AB53D1"/>
    <w:rsid w:val="00AB6637"/>
    <w:rsid w:val="00AC5220"/>
    <w:rsid w:val="00AD0A32"/>
    <w:rsid w:val="00AE1D81"/>
    <w:rsid w:val="00AF07B9"/>
    <w:rsid w:val="00AF72EF"/>
    <w:rsid w:val="00B05F89"/>
    <w:rsid w:val="00B07060"/>
    <w:rsid w:val="00B25135"/>
    <w:rsid w:val="00B33067"/>
    <w:rsid w:val="00B33761"/>
    <w:rsid w:val="00B37ADC"/>
    <w:rsid w:val="00B63CAF"/>
    <w:rsid w:val="00B73A6A"/>
    <w:rsid w:val="00B7582B"/>
    <w:rsid w:val="00B816BA"/>
    <w:rsid w:val="00B85F15"/>
    <w:rsid w:val="00B96D65"/>
    <w:rsid w:val="00BC002D"/>
    <w:rsid w:val="00BC4B3E"/>
    <w:rsid w:val="00C339E3"/>
    <w:rsid w:val="00C352DF"/>
    <w:rsid w:val="00C37709"/>
    <w:rsid w:val="00C41D37"/>
    <w:rsid w:val="00C605AE"/>
    <w:rsid w:val="00C62EBE"/>
    <w:rsid w:val="00C63EAB"/>
    <w:rsid w:val="00C65DB2"/>
    <w:rsid w:val="00C72813"/>
    <w:rsid w:val="00C92E98"/>
    <w:rsid w:val="00CA0620"/>
    <w:rsid w:val="00CB2B61"/>
    <w:rsid w:val="00CC22A8"/>
    <w:rsid w:val="00CC54F1"/>
    <w:rsid w:val="00CD6562"/>
    <w:rsid w:val="00CE270F"/>
    <w:rsid w:val="00CE7ACD"/>
    <w:rsid w:val="00CF6251"/>
    <w:rsid w:val="00D04A7A"/>
    <w:rsid w:val="00D213B9"/>
    <w:rsid w:val="00D2443F"/>
    <w:rsid w:val="00D45E6A"/>
    <w:rsid w:val="00D60D92"/>
    <w:rsid w:val="00D6271C"/>
    <w:rsid w:val="00D63849"/>
    <w:rsid w:val="00D71E6B"/>
    <w:rsid w:val="00D72E01"/>
    <w:rsid w:val="00D736E3"/>
    <w:rsid w:val="00D73ECC"/>
    <w:rsid w:val="00D808FC"/>
    <w:rsid w:val="00D80DCA"/>
    <w:rsid w:val="00D82B52"/>
    <w:rsid w:val="00D853E4"/>
    <w:rsid w:val="00DB314C"/>
    <w:rsid w:val="00DB67D0"/>
    <w:rsid w:val="00DC23A1"/>
    <w:rsid w:val="00DD328F"/>
    <w:rsid w:val="00DD40D8"/>
    <w:rsid w:val="00DD4380"/>
    <w:rsid w:val="00DD4A7B"/>
    <w:rsid w:val="00DE1B3D"/>
    <w:rsid w:val="00DF2BEF"/>
    <w:rsid w:val="00DF3F5A"/>
    <w:rsid w:val="00E21BA1"/>
    <w:rsid w:val="00E23953"/>
    <w:rsid w:val="00E27B35"/>
    <w:rsid w:val="00E41D60"/>
    <w:rsid w:val="00E63C71"/>
    <w:rsid w:val="00E66F8C"/>
    <w:rsid w:val="00E95271"/>
    <w:rsid w:val="00EA5E7E"/>
    <w:rsid w:val="00EB3470"/>
    <w:rsid w:val="00EB67B1"/>
    <w:rsid w:val="00EC49A0"/>
    <w:rsid w:val="00EC61DA"/>
    <w:rsid w:val="00ED2156"/>
    <w:rsid w:val="00ED4CE1"/>
    <w:rsid w:val="00EE00F0"/>
    <w:rsid w:val="00EE6A5E"/>
    <w:rsid w:val="00F07276"/>
    <w:rsid w:val="00F07F93"/>
    <w:rsid w:val="00F12478"/>
    <w:rsid w:val="00F127B0"/>
    <w:rsid w:val="00F15548"/>
    <w:rsid w:val="00F20399"/>
    <w:rsid w:val="00F23454"/>
    <w:rsid w:val="00F25E9F"/>
    <w:rsid w:val="00F36690"/>
    <w:rsid w:val="00F460C4"/>
    <w:rsid w:val="00F51939"/>
    <w:rsid w:val="00F63788"/>
    <w:rsid w:val="00F80D00"/>
    <w:rsid w:val="00F90AE1"/>
    <w:rsid w:val="00FA4186"/>
    <w:rsid w:val="00FB04C4"/>
    <w:rsid w:val="00FB420F"/>
    <w:rsid w:val="00FC3005"/>
    <w:rsid w:val="00FF185A"/>
    <w:rsid w:val="01387C15"/>
    <w:rsid w:val="013D42A4"/>
    <w:rsid w:val="032974A3"/>
    <w:rsid w:val="03406D4A"/>
    <w:rsid w:val="038F502C"/>
    <w:rsid w:val="05BF6DFB"/>
    <w:rsid w:val="05E835C2"/>
    <w:rsid w:val="05F57389"/>
    <w:rsid w:val="0643308F"/>
    <w:rsid w:val="073A310F"/>
    <w:rsid w:val="07737CC5"/>
    <w:rsid w:val="078824C4"/>
    <w:rsid w:val="07986634"/>
    <w:rsid w:val="07EF7C7F"/>
    <w:rsid w:val="08C42348"/>
    <w:rsid w:val="08F16D9F"/>
    <w:rsid w:val="095B4C77"/>
    <w:rsid w:val="0A5D3C1A"/>
    <w:rsid w:val="0A6C249C"/>
    <w:rsid w:val="0A8604A7"/>
    <w:rsid w:val="0A925AA2"/>
    <w:rsid w:val="0B635C6D"/>
    <w:rsid w:val="0B7345F2"/>
    <w:rsid w:val="0C464381"/>
    <w:rsid w:val="0D0942AC"/>
    <w:rsid w:val="0D4525D4"/>
    <w:rsid w:val="0D7B11ED"/>
    <w:rsid w:val="0E0E2A94"/>
    <w:rsid w:val="0E835A54"/>
    <w:rsid w:val="0F315867"/>
    <w:rsid w:val="0F4E516F"/>
    <w:rsid w:val="100217CC"/>
    <w:rsid w:val="114F70BF"/>
    <w:rsid w:val="12877A45"/>
    <w:rsid w:val="15574A73"/>
    <w:rsid w:val="15D91749"/>
    <w:rsid w:val="174F2436"/>
    <w:rsid w:val="17FF6C1C"/>
    <w:rsid w:val="18225FB7"/>
    <w:rsid w:val="19743DC6"/>
    <w:rsid w:val="1A3B7A2B"/>
    <w:rsid w:val="1A753122"/>
    <w:rsid w:val="1AE23DE6"/>
    <w:rsid w:val="1AF547B4"/>
    <w:rsid w:val="1BF21A0A"/>
    <w:rsid w:val="1CE4014F"/>
    <w:rsid w:val="1D4360D3"/>
    <w:rsid w:val="1D817ED1"/>
    <w:rsid w:val="1EAD3344"/>
    <w:rsid w:val="1EEC124A"/>
    <w:rsid w:val="1F072141"/>
    <w:rsid w:val="20773511"/>
    <w:rsid w:val="20935807"/>
    <w:rsid w:val="20C919B3"/>
    <w:rsid w:val="20EE0F1F"/>
    <w:rsid w:val="214A5D8E"/>
    <w:rsid w:val="221A47EF"/>
    <w:rsid w:val="22D44B80"/>
    <w:rsid w:val="231C00D1"/>
    <w:rsid w:val="255C646B"/>
    <w:rsid w:val="25A7386F"/>
    <w:rsid w:val="25AB3326"/>
    <w:rsid w:val="261E4F9A"/>
    <w:rsid w:val="27C444D4"/>
    <w:rsid w:val="27D2239D"/>
    <w:rsid w:val="282C6CD4"/>
    <w:rsid w:val="29285CDE"/>
    <w:rsid w:val="292B4EF1"/>
    <w:rsid w:val="293115DF"/>
    <w:rsid w:val="2B9E14FF"/>
    <w:rsid w:val="2C8B44A0"/>
    <w:rsid w:val="2CB07CC9"/>
    <w:rsid w:val="2DDD617C"/>
    <w:rsid w:val="2DEE5049"/>
    <w:rsid w:val="2E1F3356"/>
    <w:rsid w:val="2E8B714E"/>
    <w:rsid w:val="2EDD6E9B"/>
    <w:rsid w:val="313C0480"/>
    <w:rsid w:val="316C13B7"/>
    <w:rsid w:val="316F72F4"/>
    <w:rsid w:val="31E55FC4"/>
    <w:rsid w:val="32C87D9C"/>
    <w:rsid w:val="333E6A99"/>
    <w:rsid w:val="34117F78"/>
    <w:rsid w:val="348D3CAC"/>
    <w:rsid w:val="37224563"/>
    <w:rsid w:val="3731740D"/>
    <w:rsid w:val="391902DB"/>
    <w:rsid w:val="39844070"/>
    <w:rsid w:val="39D4580F"/>
    <w:rsid w:val="3A226470"/>
    <w:rsid w:val="3AEC0D99"/>
    <w:rsid w:val="3CE47884"/>
    <w:rsid w:val="3DD767FF"/>
    <w:rsid w:val="3F472A4C"/>
    <w:rsid w:val="3F493120"/>
    <w:rsid w:val="3F517B66"/>
    <w:rsid w:val="3FF165EA"/>
    <w:rsid w:val="40034FC8"/>
    <w:rsid w:val="40632CEE"/>
    <w:rsid w:val="40705739"/>
    <w:rsid w:val="40BD6C3F"/>
    <w:rsid w:val="41337379"/>
    <w:rsid w:val="41BF6CE1"/>
    <w:rsid w:val="421B6A41"/>
    <w:rsid w:val="428577CA"/>
    <w:rsid w:val="428E3358"/>
    <w:rsid w:val="42C8539C"/>
    <w:rsid w:val="440339B0"/>
    <w:rsid w:val="44335EE1"/>
    <w:rsid w:val="46444ED5"/>
    <w:rsid w:val="466E25BC"/>
    <w:rsid w:val="469C1CA0"/>
    <w:rsid w:val="46F27D0E"/>
    <w:rsid w:val="47DE72F7"/>
    <w:rsid w:val="492A0AEC"/>
    <w:rsid w:val="499C4DAD"/>
    <w:rsid w:val="4F504A47"/>
    <w:rsid w:val="4F6450C6"/>
    <w:rsid w:val="4F9C00DB"/>
    <w:rsid w:val="501A4467"/>
    <w:rsid w:val="50C92CEE"/>
    <w:rsid w:val="517A5514"/>
    <w:rsid w:val="51DC5F98"/>
    <w:rsid w:val="51F83ABA"/>
    <w:rsid w:val="5226528B"/>
    <w:rsid w:val="52B15E5F"/>
    <w:rsid w:val="53B12915"/>
    <w:rsid w:val="53F975E8"/>
    <w:rsid w:val="54AE73E4"/>
    <w:rsid w:val="55511B1E"/>
    <w:rsid w:val="5583737F"/>
    <w:rsid w:val="55987C43"/>
    <w:rsid w:val="55F35C36"/>
    <w:rsid w:val="58B13F7E"/>
    <w:rsid w:val="58C77E66"/>
    <w:rsid w:val="5931469A"/>
    <w:rsid w:val="59357C34"/>
    <w:rsid w:val="596621A0"/>
    <w:rsid w:val="59784BD5"/>
    <w:rsid w:val="599C2923"/>
    <w:rsid w:val="59C748AC"/>
    <w:rsid w:val="5BA55257"/>
    <w:rsid w:val="5BB8786E"/>
    <w:rsid w:val="5C965AA4"/>
    <w:rsid w:val="5C9B5219"/>
    <w:rsid w:val="5CA97EE5"/>
    <w:rsid w:val="5D173C97"/>
    <w:rsid w:val="5D2F358E"/>
    <w:rsid w:val="5E19562A"/>
    <w:rsid w:val="5E1C4699"/>
    <w:rsid w:val="5EA61486"/>
    <w:rsid w:val="5F4F08BF"/>
    <w:rsid w:val="6104231A"/>
    <w:rsid w:val="61ED6141"/>
    <w:rsid w:val="620E74B4"/>
    <w:rsid w:val="620F1BAD"/>
    <w:rsid w:val="62EF02F4"/>
    <w:rsid w:val="630777F2"/>
    <w:rsid w:val="63F32297"/>
    <w:rsid w:val="63F71E38"/>
    <w:rsid w:val="644F29CC"/>
    <w:rsid w:val="649F65C0"/>
    <w:rsid w:val="656B2598"/>
    <w:rsid w:val="686662F4"/>
    <w:rsid w:val="68D57B8E"/>
    <w:rsid w:val="699327D3"/>
    <w:rsid w:val="69C938D5"/>
    <w:rsid w:val="6A050E7C"/>
    <w:rsid w:val="6A236B5D"/>
    <w:rsid w:val="6A8B3F10"/>
    <w:rsid w:val="6B6D2887"/>
    <w:rsid w:val="6BF7067E"/>
    <w:rsid w:val="6C463020"/>
    <w:rsid w:val="6C5D22A8"/>
    <w:rsid w:val="6CBC6867"/>
    <w:rsid w:val="6CE92A83"/>
    <w:rsid w:val="6D2F26AC"/>
    <w:rsid w:val="6E016FC8"/>
    <w:rsid w:val="6E070745"/>
    <w:rsid w:val="6E3A4D15"/>
    <w:rsid w:val="6E6C69DF"/>
    <w:rsid w:val="6F1021D7"/>
    <w:rsid w:val="6F7B66C0"/>
    <w:rsid w:val="70C10648"/>
    <w:rsid w:val="71301C00"/>
    <w:rsid w:val="71622E8E"/>
    <w:rsid w:val="71B165BC"/>
    <w:rsid w:val="72B71AB5"/>
    <w:rsid w:val="73BA6332"/>
    <w:rsid w:val="74FA4C3F"/>
    <w:rsid w:val="75007FF5"/>
    <w:rsid w:val="777D72CE"/>
    <w:rsid w:val="778E767A"/>
    <w:rsid w:val="785E0B5F"/>
    <w:rsid w:val="78BA6BD4"/>
    <w:rsid w:val="79094A36"/>
    <w:rsid w:val="7A1D47AA"/>
    <w:rsid w:val="7AC97C5C"/>
    <w:rsid w:val="7B3C0AD9"/>
    <w:rsid w:val="7BCC23E4"/>
    <w:rsid w:val="7D3E7AF7"/>
    <w:rsid w:val="7D5B36D2"/>
    <w:rsid w:val="7DB03563"/>
    <w:rsid w:val="7DB40AF7"/>
    <w:rsid w:val="7DF87EAB"/>
    <w:rsid w:val="7DFE2898"/>
    <w:rsid w:val="7E130C15"/>
    <w:rsid w:val="7EEC0028"/>
    <w:rsid w:val="7F4A0383"/>
    <w:rsid w:val="7FB7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2" w:lineRule="auto"/>
      <w:jc w:val="both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320" w:after="40"/>
      <w:ind w:left="432" w:hanging="432"/>
      <w:outlineLvl w:val="0"/>
    </w:pPr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numPr>
        <w:ilvl w:val="1"/>
        <w:numId w:val="1"/>
      </w:numPr>
      <w:spacing w:before="120" w:after="0"/>
      <w:ind w:left="575" w:hanging="575"/>
      <w:outlineLvl w:val="1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numPr>
        <w:ilvl w:val="2"/>
        <w:numId w:val="1"/>
      </w:numPr>
      <w:spacing w:before="120" w:after="0"/>
      <w:ind w:left="720" w:hanging="720"/>
      <w:outlineLvl w:val="2"/>
    </w:pPr>
    <w:rPr>
      <w:rFonts w:asciiTheme="majorHAnsi" w:hAnsiTheme="majorHAnsi" w:eastAsiaTheme="majorEastAsia" w:cstheme="majorBidi"/>
      <w:spacing w:val="4"/>
      <w:sz w:val="24"/>
      <w:szCs w:val="24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3"/>
        <w:numId w:val="1"/>
      </w:numPr>
      <w:spacing w:before="120" w:after="0"/>
      <w:ind w:left="864" w:hanging="864"/>
      <w:outlineLvl w:val="3"/>
    </w:pPr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6">
    <w:name w:val="heading 5"/>
    <w:basedOn w:val="1"/>
    <w:next w:val="1"/>
    <w:link w:val="32"/>
    <w:semiHidden/>
    <w:unhideWhenUsed/>
    <w:qFormat/>
    <w:uiPriority w:val="9"/>
    <w:pPr>
      <w:keepNext/>
      <w:keepLines/>
      <w:numPr>
        <w:ilvl w:val="4"/>
        <w:numId w:val="1"/>
      </w:numPr>
      <w:spacing w:before="120" w:after="0"/>
      <w:ind w:left="1008" w:hanging="1008"/>
      <w:outlineLvl w:val="4"/>
    </w:pPr>
    <w:rPr>
      <w:rFonts w:asciiTheme="majorHAnsi" w:hAnsiTheme="majorHAnsi" w:eastAsiaTheme="majorEastAsia" w:cstheme="majorBidi"/>
      <w:b/>
      <w:bCs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numPr>
        <w:ilvl w:val="5"/>
        <w:numId w:val="1"/>
      </w:numPr>
      <w:spacing w:before="120" w:after="0"/>
      <w:ind w:left="1151" w:hanging="1151"/>
      <w:outlineLvl w:val="5"/>
    </w:pPr>
    <w:rPr>
      <w:rFonts w:asciiTheme="majorHAnsi" w:hAnsiTheme="majorHAnsi" w:eastAsiaTheme="majorEastAsia" w:cstheme="majorBidi"/>
      <w:b/>
      <w:bCs/>
      <w:i/>
      <w:iCs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numPr>
        <w:ilvl w:val="6"/>
        <w:numId w:val="1"/>
      </w:numPr>
      <w:spacing w:before="120" w:after="0"/>
      <w:ind w:left="1296" w:hanging="1296"/>
      <w:outlineLvl w:val="6"/>
    </w:pPr>
    <w:rPr>
      <w:i/>
      <w:iCs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numPr>
        <w:ilvl w:val="7"/>
        <w:numId w:val="1"/>
      </w:numPr>
      <w:spacing w:before="120" w:after="0"/>
      <w:ind w:left="1440" w:hanging="1440"/>
      <w:outlineLvl w:val="7"/>
    </w:pPr>
    <w:rPr>
      <w:b/>
      <w:bCs/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numPr>
        <w:ilvl w:val="8"/>
        <w:numId w:val="1"/>
      </w:numPr>
      <w:spacing w:before="120" w:after="0"/>
      <w:ind w:left="1583" w:hanging="1583"/>
      <w:outlineLvl w:val="8"/>
    </w:pPr>
    <w:rPr>
      <w:i/>
      <w:iCs/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sz w:val="18"/>
      <w:szCs w:val="18"/>
    </w:rPr>
  </w:style>
  <w:style w:type="paragraph" w:styleId="12">
    <w:name w:val="toc 3"/>
    <w:basedOn w:val="1"/>
    <w:next w:val="1"/>
    <w:unhideWhenUsed/>
    <w:qFormat/>
    <w:uiPriority w:val="39"/>
    <w:pPr>
      <w:spacing w:after="100" w:line="259" w:lineRule="auto"/>
      <w:ind w:left="440"/>
      <w:jc w:val="left"/>
    </w:pPr>
    <w:rPr>
      <w:rFonts w:cs="Times New Roman"/>
    </w:rPr>
  </w:style>
  <w:style w:type="paragraph" w:styleId="13">
    <w:name w:val="Date"/>
    <w:basedOn w:val="1"/>
    <w:next w:val="1"/>
    <w:link w:val="27"/>
    <w:semiHidden/>
    <w:unhideWhenUsed/>
    <w:qFormat/>
    <w:uiPriority w:val="99"/>
    <w:pPr>
      <w:ind w:left="100" w:leftChars="2500"/>
    </w:pPr>
  </w:style>
  <w:style w:type="paragraph" w:styleId="14">
    <w:name w:val="footer"/>
    <w:basedOn w:val="1"/>
    <w:link w:val="5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5">
    <w:name w:val="header"/>
    <w:basedOn w:val="1"/>
    <w:link w:val="5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pPr>
      <w:spacing w:after="100" w:line="259" w:lineRule="auto"/>
      <w:jc w:val="left"/>
    </w:pPr>
    <w:rPr>
      <w:rFonts w:cs="Times New Roman"/>
    </w:rPr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8">
    <w:name w:val="Subtitle"/>
    <w:basedOn w:val="1"/>
    <w:next w:val="1"/>
    <w:link w:val="38"/>
    <w:qFormat/>
    <w:uiPriority w:val="11"/>
    <w:pPr>
      <w:spacing w:after="240"/>
      <w:jc w:val="center"/>
    </w:pPr>
    <w:rPr>
      <w:rFonts w:asciiTheme="majorHAnsi" w:hAnsiTheme="majorHAnsi" w:eastAsiaTheme="majorEastAsia" w:cstheme="majorBidi"/>
      <w:sz w:val="24"/>
      <w:szCs w:val="24"/>
    </w:rPr>
  </w:style>
  <w:style w:type="paragraph" w:styleId="1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0">
    <w:name w:val="Title"/>
    <w:basedOn w:val="1"/>
    <w:next w:val="1"/>
    <w:link w:val="37"/>
    <w:qFormat/>
    <w:uiPriority w:val="10"/>
    <w:pPr>
      <w:spacing w:after="0" w:line="240" w:lineRule="auto"/>
      <w:contextualSpacing/>
      <w:jc w:val="center"/>
    </w:pPr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styleId="23">
    <w:name w:val="Strong"/>
    <w:basedOn w:val="22"/>
    <w:qFormat/>
    <w:uiPriority w:val="22"/>
    <w:rPr>
      <w:b/>
      <w:bCs/>
      <w:color w:val="auto"/>
    </w:rPr>
  </w:style>
  <w:style w:type="character" w:styleId="24">
    <w:name w:val="Emphasis"/>
    <w:basedOn w:val="22"/>
    <w:qFormat/>
    <w:uiPriority w:val="20"/>
    <w:rPr>
      <w:i/>
      <w:iCs/>
      <w:color w:val="auto"/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6">
    <w:name w:val="标题 1 字符"/>
    <w:basedOn w:val="22"/>
    <w:link w:val="2"/>
    <w:qFormat/>
    <w:uiPriority w:val="9"/>
    <w:rPr>
      <w:rFonts w:asciiTheme="majorHAnsi" w:hAnsiTheme="majorHAnsi" w:eastAsiaTheme="majorEastAsia" w:cstheme="majorBidi"/>
      <w:b/>
      <w:bCs/>
      <w:caps/>
      <w:spacing w:val="4"/>
      <w:sz w:val="28"/>
      <w:szCs w:val="28"/>
    </w:rPr>
  </w:style>
  <w:style w:type="character" w:customStyle="1" w:styleId="27">
    <w:name w:val="日期 字符"/>
    <w:basedOn w:val="22"/>
    <w:link w:val="13"/>
    <w:semiHidden/>
    <w:qFormat/>
    <w:uiPriority w:val="99"/>
  </w:style>
  <w:style w:type="paragraph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0">
    <w:name w:val="标题 3 字符"/>
    <w:basedOn w:val="22"/>
    <w:link w:val="4"/>
    <w:qFormat/>
    <w:uiPriority w:val="9"/>
    <w:rPr>
      <w:rFonts w:asciiTheme="majorHAnsi" w:hAnsiTheme="majorHAnsi" w:eastAsiaTheme="majorEastAsia" w:cstheme="majorBidi"/>
      <w:spacing w:val="4"/>
      <w:sz w:val="24"/>
      <w:szCs w:val="24"/>
    </w:rPr>
  </w:style>
  <w:style w:type="character" w:customStyle="1" w:styleId="31">
    <w:name w:val="标题 4 字符"/>
    <w:basedOn w:val="22"/>
    <w:link w:val="5"/>
    <w:qFormat/>
    <w:uiPriority w:val="9"/>
    <w:rPr>
      <w:rFonts w:asciiTheme="majorHAnsi" w:hAnsiTheme="majorHAnsi" w:eastAsiaTheme="majorEastAsia" w:cstheme="majorBidi"/>
      <w:i/>
      <w:iCs/>
      <w:sz w:val="24"/>
      <w:szCs w:val="24"/>
    </w:rPr>
  </w:style>
  <w:style w:type="character" w:customStyle="1" w:styleId="32">
    <w:name w:val="标题 5 字符"/>
    <w:basedOn w:val="22"/>
    <w:link w:val="6"/>
    <w:semiHidden/>
    <w:qFormat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asciiTheme="majorHAnsi" w:hAnsiTheme="majorHAnsi" w:eastAsiaTheme="majorEastAsia" w:cstheme="majorBidi"/>
      <w:b/>
      <w:bCs/>
      <w:i/>
      <w:iCs/>
    </w:rPr>
  </w:style>
  <w:style w:type="character" w:customStyle="1" w:styleId="34">
    <w:name w:val="标题 7 字符"/>
    <w:basedOn w:val="22"/>
    <w:link w:val="8"/>
    <w:semiHidden/>
    <w:qFormat/>
    <w:uiPriority w:val="9"/>
    <w:rPr>
      <w:i/>
      <w:iCs/>
    </w:rPr>
  </w:style>
  <w:style w:type="character" w:customStyle="1" w:styleId="35">
    <w:name w:val="标题 8 字符"/>
    <w:basedOn w:val="22"/>
    <w:link w:val="9"/>
    <w:semiHidden/>
    <w:qFormat/>
    <w:uiPriority w:val="9"/>
    <w:rPr>
      <w:b/>
      <w:bCs/>
    </w:rPr>
  </w:style>
  <w:style w:type="character" w:customStyle="1" w:styleId="36">
    <w:name w:val="标题 9 字符"/>
    <w:basedOn w:val="22"/>
    <w:link w:val="10"/>
    <w:semiHidden/>
    <w:qFormat/>
    <w:uiPriority w:val="9"/>
    <w:rPr>
      <w:i/>
      <w:iCs/>
    </w:rPr>
  </w:style>
  <w:style w:type="character" w:customStyle="1" w:styleId="37">
    <w:name w:val="标题 字符"/>
    <w:basedOn w:val="22"/>
    <w:link w:val="20"/>
    <w:qFormat/>
    <w:uiPriority w:val="10"/>
    <w:rPr>
      <w:rFonts w:asciiTheme="majorHAnsi" w:hAnsiTheme="majorHAnsi" w:eastAsiaTheme="majorEastAsia" w:cstheme="majorBidi"/>
      <w:b/>
      <w:bCs/>
      <w:spacing w:val="-7"/>
      <w:sz w:val="48"/>
      <w:szCs w:val="48"/>
    </w:rPr>
  </w:style>
  <w:style w:type="character" w:customStyle="1" w:styleId="38">
    <w:name w:val="副标题 字符"/>
    <w:basedOn w:val="22"/>
    <w:link w:val="18"/>
    <w:qFormat/>
    <w:uiPriority w:val="11"/>
    <w:rPr>
      <w:rFonts w:asciiTheme="majorHAnsi" w:hAnsiTheme="majorHAnsi" w:eastAsiaTheme="majorEastAsia" w:cstheme="majorBidi"/>
      <w:sz w:val="24"/>
      <w:szCs w:val="24"/>
    </w:rPr>
  </w:style>
  <w:style w:type="paragraph" w:styleId="39">
    <w:name w:val="No Spacing"/>
    <w:link w:val="50"/>
    <w:qFormat/>
    <w:uiPriority w:val="1"/>
    <w:pPr>
      <w:spacing w:after="0" w:line="240" w:lineRule="auto"/>
      <w:jc w:val="both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40">
    <w:name w:val="Quote"/>
    <w:basedOn w:val="1"/>
    <w:next w:val="1"/>
    <w:link w:val="41"/>
    <w:qFormat/>
    <w:uiPriority w:val="29"/>
    <w:pPr>
      <w:spacing w:before="200" w:line="264" w:lineRule="auto"/>
      <w:ind w:left="864" w:right="864"/>
      <w:jc w:val="center"/>
    </w:pPr>
    <w:rPr>
      <w:rFonts w:asciiTheme="majorHAnsi" w:hAnsiTheme="majorHAnsi" w:eastAsiaTheme="majorEastAsia" w:cstheme="majorBidi"/>
      <w:i/>
      <w:iCs/>
      <w:sz w:val="24"/>
      <w:szCs w:val="24"/>
    </w:rPr>
  </w:style>
  <w:style w:type="character" w:customStyle="1" w:styleId="41">
    <w:name w:val="引用 字符"/>
    <w:basedOn w:val="22"/>
    <w:link w:val="40"/>
    <w:qFormat/>
    <w:uiPriority w:val="29"/>
    <w:rPr>
      <w:rFonts w:asciiTheme="majorHAnsi" w:hAnsiTheme="majorHAnsi" w:eastAsiaTheme="majorEastAsia" w:cstheme="majorBidi"/>
      <w:i/>
      <w:iCs/>
      <w:sz w:val="24"/>
      <w:szCs w:val="24"/>
    </w:rPr>
  </w:style>
  <w:style w:type="paragraph" w:styleId="42">
    <w:name w:val="Intense Quote"/>
    <w:basedOn w:val="1"/>
    <w:next w:val="1"/>
    <w:link w:val="43"/>
    <w:qFormat/>
    <w:uiPriority w:val="30"/>
    <w:pPr>
      <w:spacing w:before="100" w:beforeAutospacing="1" w:after="240"/>
      <w:ind w:left="936" w:right="936"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customStyle="1" w:styleId="43">
    <w:name w:val="明显引用 字符"/>
    <w:basedOn w:val="22"/>
    <w:link w:val="42"/>
    <w:qFormat/>
    <w:uiPriority w:val="30"/>
    <w:rPr>
      <w:rFonts w:asciiTheme="majorHAnsi" w:hAnsiTheme="majorHAnsi" w:eastAsiaTheme="majorEastAsia" w:cstheme="majorBidi"/>
      <w:sz w:val="26"/>
      <w:szCs w:val="26"/>
    </w:rPr>
  </w:style>
  <w:style w:type="character" w:customStyle="1" w:styleId="44">
    <w:name w:val="Subtle Emphasis"/>
    <w:basedOn w:val="22"/>
    <w:qFormat/>
    <w:uiPriority w:val="19"/>
    <w:rPr>
      <w:i/>
      <w:iCs/>
      <w:color w:val="auto"/>
    </w:rPr>
  </w:style>
  <w:style w:type="character" w:customStyle="1" w:styleId="45">
    <w:name w:val="Intense Emphasis"/>
    <w:basedOn w:val="22"/>
    <w:qFormat/>
    <w:uiPriority w:val="21"/>
    <w:rPr>
      <w:b/>
      <w:bCs/>
      <w:i/>
      <w:iCs/>
      <w:color w:val="auto"/>
    </w:rPr>
  </w:style>
  <w:style w:type="character" w:customStyle="1" w:styleId="46">
    <w:name w:val="Subtle Reference"/>
    <w:basedOn w:val="22"/>
    <w:qFormat/>
    <w:uiPriority w:val="31"/>
    <w:rPr>
      <w:smallCaps/>
      <w:color w:val="auto"/>
      <w:u w:val="single" w:color="7E7E7E" w:themeColor="text1" w:themeTint="80"/>
    </w:rPr>
  </w:style>
  <w:style w:type="character" w:customStyle="1" w:styleId="47">
    <w:name w:val="Intense Reference"/>
    <w:basedOn w:val="22"/>
    <w:qFormat/>
    <w:uiPriority w:val="32"/>
    <w:rPr>
      <w:b/>
      <w:bCs/>
      <w:smallCaps/>
      <w:color w:val="auto"/>
      <w:u w:val="single"/>
    </w:rPr>
  </w:style>
  <w:style w:type="character" w:customStyle="1" w:styleId="48">
    <w:name w:val="Book Title"/>
    <w:basedOn w:val="22"/>
    <w:qFormat/>
    <w:uiPriority w:val="33"/>
    <w:rPr>
      <w:b/>
      <w:bCs/>
      <w:smallCaps/>
      <w:color w:val="auto"/>
    </w:rPr>
  </w:style>
  <w:style w:type="paragraph" w:customStyle="1" w:styleId="49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50">
    <w:name w:val="无间隔 字符"/>
    <w:basedOn w:val="22"/>
    <w:link w:val="39"/>
    <w:qFormat/>
    <w:uiPriority w:val="1"/>
  </w:style>
  <w:style w:type="character" w:customStyle="1" w:styleId="51">
    <w:name w:val="页眉 字符"/>
    <w:basedOn w:val="22"/>
    <w:link w:val="15"/>
    <w:qFormat/>
    <w:uiPriority w:val="99"/>
    <w:rPr>
      <w:sz w:val="18"/>
      <w:szCs w:val="18"/>
    </w:rPr>
  </w:style>
  <w:style w:type="character" w:customStyle="1" w:styleId="52">
    <w:name w:val="页脚 字符"/>
    <w:basedOn w:val="22"/>
    <w:link w:val="14"/>
    <w:qFormat/>
    <w:uiPriority w:val="99"/>
    <w:rPr>
      <w:sz w:val="18"/>
      <w:szCs w:val="18"/>
    </w:rPr>
  </w:style>
  <w:style w:type="character" w:customStyle="1" w:styleId="53">
    <w:name w:val="Unresolved Mention"/>
    <w:basedOn w:val="22"/>
    <w:semiHidden/>
    <w:unhideWhenUsed/>
    <w:qFormat/>
    <w:uiPriority w:val="99"/>
    <w:rPr>
      <w:color w:val="808080"/>
      <w:shd w:val="clear" w:color="auto" w:fill="E6E6E6"/>
    </w:rPr>
  </w:style>
  <w:style w:type="paragraph" w:customStyle="1" w:styleId="5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5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56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fontTable" Target="fontTable.xml"/><Relationship Id="rId62" Type="http://schemas.openxmlformats.org/officeDocument/2006/relationships/customXml" Target="../customXml/item3.xml"/><Relationship Id="rId61" Type="http://schemas.openxmlformats.org/officeDocument/2006/relationships/customXml" Target="../customXml/item2.xml"/><Relationship Id="rId60" Type="http://schemas.openxmlformats.org/officeDocument/2006/relationships/numbering" Target="numbering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>2018-04-13T00:00:00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BECFD8-BEB6-4C69-85DE-AED51B94E5BC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6159</Words>
  <Characters>10815</Characters>
  <Lines>101</Lines>
  <Paragraphs>28</Paragraphs>
  <TotalTime>39</TotalTime>
  <ScaleCrop>false</ScaleCrop>
  <LinksUpToDate>false</LinksUpToDate>
  <CharactersWithSpaces>13314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2018-04-12T09:09:00Z</dcterms:created>
  <dc:creator>hanson.yang，WILLIAM.HU</dc:creator>
  <cp:lastModifiedBy>icerever</cp:lastModifiedBy>
  <dcterms:modified xsi:type="dcterms:W3CDTF">2019-02-27T09:29:11Z</dcterms:modified>
  <dc:subject>v2.2</dc:subject>
  <dc:title>ALC平台使用手册</dc:title>
  <cp:revision>255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