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Arial" w:hAnsi="Arial"/>
        </w:rPr>
      </w:pPr>
      <w:r>
        <w:rPr>
          <w:rFonts w:ascii="Arial" w:hAnsi="Arial"/>
        </w:rPr>
        <w:t>Past Performance Book Tool</w:t>
      </w:r>
    </w:p>
    <w:p>
      <w:pPr>
        <w:pStyle w:val="Normal"/>
        <w:bidi w:val="0"/>
        <w:jc w:val="left"/>
        <w:rPr>
          <w:rFonts w:ascii="Arial" w:hAnsi="Arial"/>
        </w:rPr>
      </w:pPr>
      <w:r>
        <w:rPr>
          <w:rFonts w:ascii="Arial" w:hAnsi="Arial"/>
        </w:rPr>
      </w:r>
    </w:p>
    <w:p>
      <w:pPr>
        <w:pStyle w:val="Heading1"/>
        <w:numPr>
          <w:ilvl w:val="0"/>
          <w:numId w:val="1"/>
        </w:numPr>
        <w:bidi w:val="0"/>
        <w:ind w:hanging="0" w:left="0"/>
        <w:jc w:val="left"/>
        <w:rPr>
          <w:rFonts w:ascii="Arial" w:hAnsi="Arial"/>
        </w:rPr>
      </w:pPr>
      <w:r>
        <w:rPr>
          <w:rFonts w:ascii="Arial" w:hAnsi="Arial"/>
        </w:rPr>
        <w:t>Overview</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b/>
        <w:t>The 'Past Performance Book Tool' was crafted to simplify the intricacies of sports betting by providing a user-friendly interface. This versatile model covers NFL, NBA, NHL, and WNBA, making the analysis of each team's historical performance effortless. By running the application, users can conveniently access and visualize the projected outcomes for all games scheduled on a given day.</w:t>
      </w:r>
    </w:p>
    <w:p>
      <w:pPr>
        <w:pStyle w:val="Normal"/>
        <w:bidi w:val="0"/>
        <w:jc w:val="left"/>
        <w:rPr>
          <w:rFonts w:ascii="Arial" w:hAnsi="Arial"/>
        </w:rPr>
      </w:pPr>
      <w:r>
        <w:rPr>
          <w:rFonts w:ascii="Arial" w:hAnsi="Arial"/>
        </w:rPr>
      </w:r>
    </w:p>
    <w:p>
      <w:pPr>
        <w:pStyle w:val="Heading1"/>
        <w:numPr>
          <w:ilvl w:val="0"/>
          <w:numId w:val="1"/>
        </w:numPr>
        <w:bidi w:val="0"/>
        <w:ind w:hanging="0" w:left="0"/>
        <w:jc w:val="left"/>
        <w:rPr>
          <w:rFonts w:ascii="Arial" w:hAnsi="Arial"/>
        </w:rPr>
      </w:pPr>
      <w:r>
        <w:rPr>
          <w:rFonts w:ascii="Arial" w:hAnsi="Arial"/>
        </w:rPr>
        <w:t>Table of Contents</w:t>
      </w:r>
    </w:p>
    <w:p>
      <w:pPr>
        <w:pStyle w:val="Normal"/>
        <w:bidi w:val="0"/>
        <w:jc w:val="left"/>
        <w:rPr>
          <w:rFonts w:ascii="Arial" w:hAnsi="Arial"/>
        </w:rPr>
      </w:pPr>
      <w:r>
        <w:rPr>
          <w:rFonts w:ascii="Arial" w:hAnsi="Arial"/>
        </w:rPr>
      </w:r>
    </w:p>
    <w:p>
      <w:pPr>
        <w:pStyle w:val="Normal"/>
        <w:numPr>
          <w:ilvl w:val="0"/>
          <w:numId w:val="2"/>
        </w:numPr>
        <w:bidi w:val="0"/>
        <w:jc w:val="left"/>
        <w:rPr>
          <w:rFonts w:ascii="Arial" w:hAnsi="Arial"/>
        </w:rPr>
      </w:pPr>
      <w:r>
        <w:rPr>
          <w:rFonts w:ascii="Arial" w:hAnsi="Arial"/>
        </w:rPr>
        <w:t>Installation</w:t>
      </w:r>
    </w:p>
    <w:p>
      <w:pPr>
        <w:pStyle w:val="Normal"/>
        <w:numPr>
          <w:ilvl w:val="0"/>
          <w:numId w:val="2"/>
        </w:numPr>
        <w:bidi w:val="0"/>
        <w:jc w:val="left"/>
        <w:rPr>
          <w:rFonts w:ascii="Arial" w:hAnsi="Arial"/>
        </w:rPr>
      </w:pPr>
      <w:r>
        <w:rPr>
          <w:rFonts w:ascii="Arial" w:hAnsi="Arial"/>
        </w:rPr>
        <w:t>Usage</w:t>
      </w:r>
    </w:p>
    <w:p>
      <w:pPr>
        <w:pStyle w:val="Normal"/>
        <w:numPr>
          <w:ilvl w:val="0"/>
          <w:numId w:val="2"/>
        </w:numPr>
        <w:bidi w:val="0"/>
        <w:jc w:val="left"/>
        <w:rPr>
          <w:rFonts w:ascii="Arial" w:hAnsi="Arial"/>
        </w:rPr>
      </w:pPr>
      <w:r>
        <w:rPr>
          <w:rFonts w:ascii="Arial" w:hAnsi="Arial"/>
        </w:rPr>
        <w:t>Data</w:t>
      </w:r>
    </w:p>
    <w:p>
      <w:pPr>
        <w:pStyle w:val="Normal"/>
        <w:numPr>
          <w:ilvl w:val="0"/>
          <w:numId w:val="2"/>
        </w:numPr>
        <w:bidi w:val="0"/>
        <w:jc w:val="left"/>
        <w:rPr>
          <w:rFonts w:ascii="Arial" w:hAnsi="Arial"/>
        </w:rPr>
      </w:pPr>
      <w:r>
        <w:rPr>
          <w:rFonts w:ascii="Arial" w:hAnsi="Arial"/>
        </w:rPr>
        <w:t>Dependancies</w:t>
      </w:r>
    </w:p>
    <w:p>
      <w:pPr>
        <w:pStyle w:val="Normal"/>
        <w:numPr>
          <w:ilvl w:val="0"/>
          <w:numId w:val="2"/>
        </w:numPr>
        <w:bidi w:val="0"/>
        <w:jc w:val="left"/>
        <w:rPr>
          <w:rFonts w:ascii="Arial" w:hAnsi="Arial"/>
        </w:rPr>
      </w:pPr>
      <w:r>
        <w:rPr>
          <w:rFonts w:ascii="Arial" w:hAnsi="Arial"/>
        </w:rPr>
        <w:t>Contributing</w:t>
      </w:r>
    </w:p>
    <w:p>
      <w:pPr>
        <w:pStyle w:val="Normal"/>
        <w:numPr>
          <w:ilvl w:val="0"/>
          <w:numId w:val="2"/>
        </w:numPr>
        <w:bidi w:val="0"/>
        <w:jc w:val="left"/>
        <w:rPr>
          <w:rFonts w:ascii="Arial" w:hAnsi="Arial"/>
        </w:rPr>
      </w:pPr>
      <w:r>
        <w:rPr>
          <w:rFonts w:ascii="Arial" w:hAnsi="Arial"/>
        </w:rPr>
        <w:t>License</w:t>
      </w:r>
    </w:p>
    <w:p>
      <w:pPr>
        <w:pStyle w:val="Normal"/>
        <w:numPr>
          <w:ilvl w:val="0"/>
          <w:numId w:val="2"/>
        </w:numPr>
        <w:bidi w:val="0"/>
        <w:jc w:val="left"/>
        <w:rPr>
          <w:rFonts w:ascii="Arial" w:hAnsi="Arial"/>
        </w:rPr>
      </w:pPr>
      <w:r>
        <w:rPr>
          <w:rFonts w:ascii="Arial" w:hAnsi="Arial"/>
        </w:rPr>
        <w:t>Note from Matthew</w:t>
      </w:r>
    </w:p>
    <w:p>
      <w:pPr>
        <w:pStyle w:val="Normal"/>
        <w:bidi w:val="0"/>
        <w:jc w:val="left"/>
        <w:rPr>
          <w:rFonts w:ascii="Arial" w:hAnsi="Arial"/>
        </w:rPr>
      </w:pPr>
      <w:r>
        <w:rPr>
          <w:rFonts w:ascii="Arial" w:hAnsi="Arial"/>
        </w:rPr>
      </w:r>
    </w:p>
    <w:p>
      <w:pPr>
        <w:pStyle w:val="Heading1"/>
        <w:numPr>
          <w:ilvl w:val="0"/>
          <w:numId w:val="1"/>
        </w:numPr>
        <w:bidi w:val="0"/>
        <w:ind w:hanging="0" w:left="0"/>
        <w:jc w:val="left"/>
        <w:rPr>
          <w:rFonts w:ascii="Arial" w:hAnsi="Arial"/>
        </w:rPr>
      </w:pPr>
      <w:r>
        <w:rPr>
          <w:rFonts w:ascii="Arial" w:hAnsi="Arial"/>
        </w:rPr>
        <w:t>Installation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1.</w:t>
      </w:r>
      <w:r>
        <w:rPr>
          <w:rFonts w:ascii="Arial" w:hAnsi="Arial"/>
        </w:rPr>
        <w:t xml:space="preserve"> Unzip the folder from the compressed .ZIP file onto your computer, placing it in a location of your choice.</w:t>
      </w:r>
    </w:p>
    <w:p>
      <w:pPr>
        <w:pStyle w:val="Normal"/>
        <w:bidi w:val="0"/>
        <w:jc w:val="left"/>
        <w:rPr>
          <w:rFonts w:ascii="Arial" w:hAnsi="Arial"/>
        </w:rPr>
      </w:pPr>
      <w:r>
        <w:rPr>
          <w:rFonts w:ascii="Arial" w:hAnsi="Arial"/>
        </w:rPr>
      </w:r>
    </w:p>
    <w:p>
      <w:pPr>
        <w:pStyle w:val="Normal"/>
        <w:bidi w:val="0"/>
        <w:jc w:val="left"/>
        <w:rPr/>
      </w:pPr>
      <w:r>
        <w:rPr>
          <w:rFonts w:ascii="Arial" w:hAnsi="Arial"/>
          <w:b/>
          <w:bCs/>
        </w:rPr>
        <w:t>2.</w:t>
      </w:r>
      <w:r>
        <w:rPr>
          <w:rFonts w:ascii="Arial" w:hAnsi="Arial"/>
        </w:rPr>
        <w:t xml:space="preserve"> Navigate to </w:t>
      </w:r>
      <w:hyperlink r:id="rId2">
        <w:r>
          <w:rPr>
            <w:rStyle w:val="Hyperlink"/>
            <w:rFonts w:ascii="Arial" w:hAnsi="Arial"/>
            <w:color w:val="3465A4"/>
            <w:u w:val="single"/>
          </w:rPr>
          <w:t>python.org</w:t>
        </w:r>
      </w:hyperlink>
      <w:r>
        <w:rPr>
          <w:rFonts w:ascii="Arial" w:hAnsi="Arial"/>
        </w:rPr>
        <w:t xml:space="preserve">, access the Downloads section, choose your operating system, download the installer, execute it, and adhere to the prompts on your screen.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3.</w:t>
      </w:r>
      <w:r>
        <w:rPr>
          <w:rFonts w:ascii="Arial" w:hAnsi="Arial"/>
        </w:rPr>
        <w:t xml:space="preserve"> After Python has been successfully installed, return to the folder, right-click to open the terminal at the folder location. Execute the command </w:t>
      </w:r>
      <w:r>
        <w:rPr>
          <w:rFonts w:ascii="Arial" w:hAnsi="Arial"/>
          <w:shd w:fill="FFFF00" w:val="clear"/>
        </w:rPr>
        <w:t>pip install -r requirements.txt</w:t>
      </w:r>
      <w:r>
        <w:rPr>
          <w:rFonts w:ascii="Arial" w:hAnsi="Arial"/>
        </w:rPr>
        <w:t>, and your setup will be complete!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Heading1"/>
        <w:numPr>
          <w:ilvl w:val="0"/>
          <w:numId w:val="0"/>
        </w:numPr>
        <w:bidi w:val="0"/>
        <w:ind w:hanging="0" w:left="0"/>
        <w:jc w:val="left"/>
        <w:rPr>
          <w:rFonts w:ascii="Arial" w:hAnsi="Arial"/>
        </w:rPr>
      </w:pPr>
      <w:r>
        <w:rPr>
          <w:rFonts w:ascii="Arial" w:hAnsi="Arial"/>
        </w:rPr>
        <w:t>Get API Key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1.</w:t>
      </w:r>
      <w:r>
        <w:rPr>
          <w:rFonts w:ascii="Arial" w:hAnsi="Arial"/>
        </w:rPr>
        <w:t xml:space="preserve"> </w:t>
      </w:r>
      <w:r>
        <w:rPr>
          <w:rFonts w:ascii="Arial" w:hAnsi="Arial"/>
          <w:b w:val="false"/>
          <w:bCs w:val="false"/>
        </w:rPr>
        <w:t>Get The Odds API Key</w:t>
      </w:r>
      <w:r>
        <w:rPr>
          <w:rFonts w:ascii="Arial" w:hAnsi="Arial"/>
        </w:rPr>
        <w:br/>
        <w:t xml:space="preserve">- Navigate to </w:t>
      </w:r>
      <w:r>
        <w:rPr>
          <w:rFonts w:ascii="Arial" w:hAnsi="Arial"/>
          <w:color w:val="3465A4"/>
          <w:u w:val="single"/>
        </w:rPr>
        <w:t>https://the-odds-api.com/#get-access</w:t>
      </w:r>
      <w:r>
        <w:rPr>
          <w:rFonts w:ascii="Arial" w:hAnsi="Arial"/>
        </w:rPr>
        <w:t>.</w:t>
        <w:br/>
        <w:t>- Click the "Get API Key" button and create an account (it's 100% free).</w:t>
        <w:br/>
        <w:t>- Follow the website's instructions to acquire your API key.</w:t>
        <w:br/>
        <w:br/>
      </w:r>
      <w:r>
        <w:rPr>
          <w:rFonts w:ascii="Arial" w:hAnsi="Arial"/>
          <w:b/>
          <w:bCs/>
        </w:rPr>
        <w:t>2.</w:t>
      </w:r>
      <w:r>
        <w:rPr>
          <w:rFonts w:ascii="Arial" w:hAnsi="Arial"/>
        </w:rPr>
        <w:t xml:space="preserve"> </w:t>
      </w:r>
      <w:r>
        <w:rPr>
          <w:rFonts w:ascii="Arial" w:hAnsi="Arial"/>
          <w:b w:val="false"/>
          <w:bCs w:val="false"/>
        </w:rPr>
        <w:t>Locate .JSON File</w:t>
      </w:r>
      <w:r>
        <w:rPr>
          <w:rFonts w:ascii="Arial" w:hAnsi="Arial"/>
        </w:rPr>
        <w:br/>
        <w:t>- Find the ‘api-key_the-odds-api.json’ file and paste your API key within.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color w:val="808080"/>
        </w:rPr>
        <w:tab/>
        <w:t>Main Folder</w:t>
      </w:r>
    </w:p>
    <w:p>
      <w:pPr>
        <w:pStyle w:val="Normal"/>
        <w:bidi w:val="0"/>
        <w:jc w:val="left"/>
        <w:rPr>
          <w:rFonts w:ascii="Arial" w:hAnsi="Arial"/>
        </w:rPr>
      </w:pPr>
      <w:r>
        <w:rPr>
          <w:rFonts w:ascii="Arial" w:hAnsi="Arial"/>
          <w:color w:val="808080"/>
        </w:rPr>
        <w:tab/>
        <w:t xml:space="preserve">   ── Your Sport</w:t>
        <w:br/>
        <w:tab/>
        <w:t xml:space="preserve">      ── api_keys</w:t>
        <w:br/>
        <w:tab/>
        <w:t xml:space="preserve">         ── </w:t>
      </w:r>
      <w:r>
        <w:rPr>
          <w:rFonts w:ascii="Arial" w:hAnsi="Arial"/>
          <w:b/>
          <w:bCs/>
          <w:color w:val="808080"/>
        </w:rPr>
        <w:t>api-key_the-odds-api.json</w:t>
      </w:r>
      <w:r>
        <w:rPr>
          <w:rFonts w:ascii="Arial" w:hAnsi="Arial"/>
        </w:rPr>
        <w:br/>
        <w:t xml:space="preserve">     </w:t>
        <w:br/>
      </w:r>
      <w:r>
        <w:rPr>
          <w:rFonts w:ascii="Arial" w:hAnsi="Arial"/>
          <w:b/>
          <w:bCs/>
        </w:rPr>
        <w:t>3.</w:t>
      </w:r>
      <w:r>
        <w:rPr>
          <w:rFonts w:ascii="Arial" w:hAnsi="Arial"/>
        </w:rPr>
        <w:t xml:space="preserve"> </w:t>
      </w:r>
      <w:r>
        <w:rPr>
          <w:rFonts w:ascii="Arial" w:hAnsi="Arial"/>
          <w:b w:val="false"/>
          <w:bCs w:val="false"/>
        </w:rPr>
        <w:t>Update API Key File</w:t>
      </w:r>
      <w:r>
        <w:rPr>
          <w:rFonts w:ascii="Arial" w:hAnsi="Arial"/>
        </w:rPr>
        <w:br/>
        <w:t>- Open the file named 'api-key_the-odds-api.json' with a text editor (e.g., vscode).</w:t>
        <w:br/>
        <w:t>- Paste your API key into the file. Your file should look like this:</w:t>
      </w:r>
    </w:p>
    <w:p>
      <w:pPr>
        <w:pStyle w:val="Normal"/>
        <w:bidi w:val="0"/>
        <w:jc w:val="left"/>
        <w:rPr>
          <w:rFonts w:ascii="Arial" w:hAnsi="Arial"/>
        </w:rPr>
      </w:pPr>
      <w:r>
        <w:rPr>
          <w:rFonts w:ascii="Arial" w:hAnsi="Arial"/>
        </w:rPr>
        <w:br/>
        <w:tab/>
      </w:r>
      <w:r>
        <w:rPr>
          <w:rFonts w:ascii="Arial" w:hAnsi="Arial"/>
          <w:color w:val="808080"/>
        </w:rPr>
        <w:t>{</w:t>
      </w:r>
    </w:p>
    <w:p>
      <w:pPr>
        <w:pStyle w:val="Normal"/>
        <w:bidi w:val="0"/>
        <w:jc w:val="left"/>
        <w:rPr>
          <w:rFonts w:ascii="Arial" w:hAnsi="Arial"/>
        </w:rPr>
      </w:pPr>
      <w:r>
        <w:rPr>
          <w:rFonts w:ascii="Arial" w:hAnsi="Arial"/>
          <w:color w:val="808080"/>
        </w:rPr>
        <w:tab/>
        <w:t xml:space="preserve">   "api_key": "</w:t>
      </w:r>
      <w:r>
        <w:rPr>
          <w:rFonts w:ascii="Arial" w:hAnsi="Arial"/>
          <w:b/>
          <w:bCs/>
          <w:color w:val="808080"/>
        </w:rPr>
        <w:t>PASTE KEY HERE</w:t>
      </w:r>
      <w:r>
        <w:rPr>
          <w:rFonts w:ascii="Arial" w:hAnsi="Arial"/>
          <w:color w:val="808080"/>
        </w:rPr>
        <w:t>"</w:t>
      </w:r>
    </w:p>
    <w:p>
      <w:pPr>
        <w:pStyle w:val="Normal"/>
        <w:bidi w:val="0"/>
        <w:jc w:val="left"/>
        <w:rPr>
          <w:rFonts w:ascii="Arial" w:hAnsi="Arial"/>
        </w:rPr>
      </w:pPr>
      <w:r>
        <w:rPr>
          <w:rFonts w:ascii="Arial" w:hAnsi="Arial"/>
          <w:color w:val="808080"/>
        </w:rPr>
        <w:tab/>
        <w:t>}</w:t>
      </w:r>
      <w:r>
        <w:rPr>
          <w:rFonts w:ascii="Arial" w:hAnsi="Arial"/>
        </w:rPr>
        <w:br/>
      </w:r>
    </w:p>
    <w:p>
      <w:pPr>
        <w:pStyle w:val="Heading1"/>
        <w:numPr>
          <w:ilvl w:val="0"/>
          <w:numId w:val="0"/>
        </w:numPr>
        <w:bidi w:val="0"/>
        <w:ind w:hanging="0" w:left="0"/>
        <w:jc w:val="left"/>
        <w:rPr>
          <w:rFonts w:ascii="Arial" w:hAnsi="Arial"/>
        </w:rPr>
      </w:pPr>
      <w:r>
        <w:rPr>
          <w:rFonts w:ascii="Arial" w:hAnsi="Arial"/>
        </w:rPr>
        <w:t>Usage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1.</w:t>
      </w:r>
      <w:r>
        <w:rPr>
          <w:rFonts w:ascii="Arial" w:hAnsi="Arial"/>
        </w:rPr>
        <w:t xml:space="preserve"> Open the folder corresponding to the professional sports league you want to analyze, set lines for, or obtain estimates about. Locate the file named "main.py" within the folder and execute the program. It may be necessary to run the program as an administrator, though in most cases, it is not required.</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2.</w:t>
      </w:r>
      <w:r>
        <w:rPr>
          <w:rFonts w:ascii="Arial" w:hAnsi="Arial"/>
        </w:rPr>
        <w:t xml:space="preserve"> After launching the program, allow it to complete its process. It will gather information from the internet, including odds, past performances, and historical data. This process may take a few minutes, but it is entirely normal.</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rPr>
        <w:t>3.</w:t>
      </w:r>
      <w:r>
        <w:rPr>
          <w:rFonts w:ascii="Arial" w:hAnsi="Arial"/>
        </w:rPr>
        <w:t xml:space="preserve"> The file labeled 'container.xlsx' will automatically open, presenting your generated predictions.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b/>
          <w:bCs/>
          <w:color w:val="BF0041"/>
        </w:rPr>
        <w:t>IMPORTANT!</w:t>
      </w:r>
      <w:r>
        <w:rPr>
          <w:rFonts w:ascii="Arial" w:hAnsi="Arial"/>
          <w:color w:val="BF0041"/>
        </w:rPr>
        <w:t xml:space="preserve"> Once you've executed the program successfully on its initial run, you have the option to adjust the handicapping weights according to your preferences. It's crucial to ensure that the cumulative percentages equal 100%. Blue accounts for 25% in both offensive and defensive categories. Green signifies offense, while purple denotes defense.</w:t>
      </w:r>
    </w:p>
    <w:p>
      <w:pPr>
        <w:pStyle w:val="Normal"/>
        <w:bidi w:val="0"/>
        <w:jc w:val="left"/>
        <w:rPr>
          <w:color w:val="BF0041"/>
        </w:rPr>
      </w:pPr>
      <w:r>
        <w:rPr>
          <w:color w:val="BF0041"/>
        </w:rPr>
      </w:r>
    </w:p>
    <w:p>
      <w:pPr>
        <w:pStyle w:val="Normal"/>
        <w:bidi w:val="0"/>
        <w:jc w:val="left"/>
        <w:rPr>
          <w:rFonts w:ascii="Arial" w:hAnsi="Arial"/>
        </w:rPr>
      </w:pPr>
      <w:r>
        <w:rPr>
          <w:rFonts w:ascii="Arial" w:hAnsi="Arial"/>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549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354965"/>
                    </a:xfrm>
                    <a:prstGeom prst="rect">
                      <a:avLst/>
                    </a:prstGeom>
                  </pic:spPr>
                </pic:pic>
              </a:graphicData>
            </a:graphic>
          </wp:anchor>
        </w:drawing>
        <w:drawing>
          <wp:anchor behindDoc="0" distT="0" distB="0" distL="0" distR="0" simplePos="0" locked="0" layoutInCell="0" allowOverlap="1" relativeHeight="3">
            <wp:simplePos x="0" y="0"/>
            <wp:positionH relativeFrom="column">
              <wp:posOffset>0</wp:posOffset>
            </wp:positionH>
            <wp:positionV relativeFrom="paragraph">
              <wp:posOffset>414655</wp:posOffset>
            </wp:positionV>
            <wp:extent cx="4794885" cy="3543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794885" cy="354330"/>
                    </a:xfrm>
                    <a:prstGeom prst="rect">
                      <a:avLst/>
                    </a:prstGeom>
                  </pic:spPr>
                </pic:pic>
              </a:graphicData>
            </a:graphic>
          </wp:anchor>
        </w:drawing>
      </w:r>
    </w:p>
    <w:p>
      <w:pPr>
        <w:pStyle w:val="Heading1"/>
        <w:numPr>
          <w:ilvl w:val="0"/>
          <w:numId w:val="1"/>
        </w:numPr>
        <w:bidi w:val="0"/>
        <w:ind w:hanging="0" w:left="0"/>
        <w:jc w:val="left"/>
        <w:rPr>
          <w:rFonts w:ascii="Arial" w:hAnsi="Arial"/>
        </w:rPr>
      </w:pPr>
      <w:r>
        <w:rPr>
          <w:rFonts w:ascii="Arial" w:hAnsi="Arial"/>
        </w:rPr>
        <w:t>Data</w:t>
      </w:r>
    </w:p>
    <w:p>
      <w:pPr>
        <w:pStyle w:val="Normal"/>
        <w:bidi w:val="0"/>
        <w:jc w:val="left"/>
        <w:rPr>
          <w:rFonts w:ascii="Arial" w:hAnsi="Arial"/>
        </w:rPr>
      </w:pPr>
      <w:r>
        <w:rPr>
          <w:rFonts w:ascii="Arial" w:hAnsi="Arial"/>
        </w:rPr>
      </w:r>
    </w:p>
    <w:p>
      <w:pPr>
        <w:pStyle w:val="Normal"/>
        <w:bidi w:val="0"/>
        <w:jc w:val="left"/>
        <w:rPr/>
      </w:pPr>
      <w:r>
        <w:rPr>
          <w:rFonts w:ascii="Arial" w:hAnsi="Arial"/>
        </w:rPr>
        <w:tab/>
        <w:t xml:space="preserve">Data on odds is gathered from the free API, </w:t>
      </w:r>
      <w:hyperlink r:id="rId5">
        <w:r>
          <w:rPr>
            <w:rStyle w:val="Hyperlink"/>
            <w:rFonts w:ascii="Arial" w:hAnsi="Arial"/>
            <w:color w:val="3465A4"/>
            <w:u w:val="single"/>
          </w:rPr>
          <w:t>the-odds-api.com</w:t>
        </w:r>
      </w:hyperlink>
      <w:r>
        <w:rPr>
          <w:rFonts w:ascii="Arial" w:hAnsi="Arial"/>
        </w:rPr>
        <w:t xml:space="preserve">. The odds and name information is subsequently transferred to the respective 'odds.csv' files. Past performance data is scraped from </w:t>
      </w:r>
      <w:hyperlink r:id="rId6">
        <w:r>
          <w:rPr>
            <w:rStyle w:val="Hyperlink"/>
            <w:rFonts w:ascii="Arial" w:hAnsi="Arial"/>
            <w:color w:val="3465A4"/>
            <w:u w:val="single"/>
          </w:rPr>
          <w:t>basketball-reference.com</w:t>
        </w:r>
      </w:hyperlink>
      <w:r>
        <w:rPr>
          <w:rFonts w:ascii="Arial" w:hAnsi="Arial"/>
        </w:rPr>
        <w:t xml:space="preserve">, </w:t>
      </w:r>
      <w:hyperlink r:id="rId7">
        <w:r>
          <w:rPr>
            <w:rStyle w:val="Hyperlink"/>
            <w:rFonts w:ascii="Arial" w:hAnsi="Arial"/>
            <w:color w:val="3465A4"/>
            <w:u w:val="single"/>
          </w:rPr>
          <w:t>pro-football-reference.com</w:t>
        </w:r>
      </w:hyperlink>
      <w:r>
        <w:rPr>
          <w:rFonts w:ascii="Arial" w:hAnsi="Arial"/>
        </w:rPr>
        <w:t xml:space="preserve">, and </w:t>
      </w:r>
      <w:hyperlink r:id="rId8">
        <w:r>
          <w:rPr>
            <w:rStyle w:val="Hyperlink"/>
            <w:rFonts w:ascii="Arial" w:hAnsi="Arial"/>
            <w:color w:val="3465A4"/>
            <w:u w:val="single"/>
          </w:rPr>
          <w:t>hockey-reference.com</w:t>
        </w:r>
      </w:hyperlink>
      <w:r>
        <w:rPr>
          <w:rFonts w:ascii="Arial" w:hAnsi="Arial"/>
        </w:rPr>
        <w:t xml:space="preserve">, and this information is exported to the corresponding 'pp.csv' files. Following data collection, it undergoes processing through data cleaning procedures and is then selectively imported into the 'container.xlsx' file specific to your chosen league. The container file performs all necessary calculations and compiles the results. </w:t>
      </w:r>
    </w:p>
    <w:p>
      <w:pPr>
        <w:pStyle w:val="Normal"/>
        <w:bidi w:val="0"/>
        <w:jc w:val="left"/>
        <w:rPr>
          <w:rFonts w:ascii="Arial" w:hAnsi="Arial"/>
        </w:rPr>
      </w:pPr>
      <w:r>
        <w:rPr>
          <w:rFonts w:ascii="Arial" w:hAnsi="Arial"/>
        </w:rPr>
      </w:r>
    </w:p>
    <w:p>
      <w:pPr>
        <w:pStyle w:val="Heading1"/>
        <w:numPr>
          <w:ilvl w:val="0"/>
          <w:numId w:val="1"/>
        </w:numPr>
        <w:bidi w:val="0"/>
        <w:ind w:hanging="0" w:left="0"/>
        <w:jc w:val="left"/>
        <w:rPr>
          <w:rFonts w:ascii="Arial" w:hAnsi="Arial"/>
        </w:rPr>
      </w:pPr>
      <w:r>
        <w:rPr>
          <w:rFonts w:ascii="Arial" w:hAnsi="Arial"/>
        </w:rPr>
        <w:t>Dependencies</w:t>
      </w:r>
    </w:p>
    <w:p>
      <w:pPr>
        <w:pStyle w:val="Normal"/>
        <w:bidi w:val="0"/>
        <w:jc w:val="left"/>
        <w:rPr>
          <w:rFonts w:ascii="Arial" w:hAnsi="Arial"/>
        </w:rPr>
      </w:pPr>
      <w:r>
        <w:rPr>
          <w:rFonts w:ascii="Arial" w:hAnsi="Arial"/>
        </w:rPr>
      </w:r>
    </w:p>
    <w:p>
      <w:pPr>
        <w:pStyle w:val="Normal"/>
        <w:numPr>
          <w:ilvl w:val="0"/>
          <w:numId w:val="3"/>
        </w:numPr>
        <w:bidi w:val="0"/>
        <w:jc w:val="left"/>
        <w:rPr>
          <w:rFonts w:ascii="Arial" w:hAnsi="Arial"/>
        </w:rPr>
      </w:pPr>
      <w:r>
        <w:rPr>
          <w:rFonts w:ascii="Arial" w:hAnsi="Arial"/>
        </w:rPr>
        <w:t>csv</w:t>
      </w:r>
    </w:p>
    <w:p>
      <w:pPr>
        <w:pStyle w:val="Normal"/>
        <w:numPr>
          <w:ilvl w:val="0"/>
          <w:numId w:val="3"/>
        </w:numPr>
        <w:bidi w:val="0"/>
        <w:jc w:val="left"/>
        <w:rPr>
          <w:rFonts w:ascii="Arial" w:hAnsi="Arial"/>
        </w:rPr>
      </w:pPr>
      <w:r>
        <w:rPr>
          <w:rFonts w:ascii="Arial" w:hAnsi="Arial"/>
        </w:rPr>
        <w:t>datetime</w:t>
      </w:r>
    </w:p>
    <w:p>
      <w:pPr>
        <w:pStyle w:val="Normal"/>
        <w:numPr>
          <w:ilvl w:val="0"/>
          <w:numId w:val="3"/>
        </w:numPr>
        <w:bidi w:val="0"/>
        <w:jc w:val="left"/>
        <w:rPr>
          <w:rFonts w:ascii="Arial" w:hAnsi="Arial"/>
        </w:rPr>
      </w:pPr>
      <w:r>
        <w:rPr>
          <w:rFonts w:ascii="Arial" w:hAnsi="Arial"/>
        </w:rPr>
        <w:t>json</w:t>
      </w:r>
    </w:p>
    <w:p>
      <w:pPr>
        <w:pStyle w:val="Normal"/>
        <w:numPr>
          <w:ilvl w:val="0"/>
          <w:numId w:val="3"/>
        </w:numPr>
        <w:bidi w:val="0"/>
        <w:jc w:val="left"/>
        <w:rPr>
          <w:rFonts w:ascii="Arial" w:hAnsi="Arial"/>
        </w:rPr>
      </w:pPr>
      <w:r>
        <w:rPr>
          <w:rFonts w:ascii="Arial" w:hAnsi="Arial"/>
        </w:rPr>
        <w:t>os</w:t>
      </w:r>
    </w:p>
    <w:p>
      <w:pPr>
        <w:pStyle w:val="Normal"/>
        <w:numPr>
          <w:ilvl w:val="0"/>
          <w:numId w:val="3"/>
        </w:numPr>
        <w:bidi w:val="0"/>
        <w:jc w:val="left"/>
        <w:rPr>
          <w:rFonts w:ascii="Arial" w:hAnsi="Arial"/>
        </w:rPr>
      </w:pPr>
      <w:r>
        <w:rPr>
          <w:rFonts w:ascii="Arial" w:hAnsi="Arial"/>
        </w:rPr>
        <w:t>pathlib</w:t>
      </w:r>
    </w:p>
    <w:p>
      <w:pPr>
        <w:pStyle w:val="Normal"/>
        <w:numPr>
          <w:ilvl w:val="0"/>
          <w:numId w:val="3"/>
        </w:numPr>
        <w:bidi w:val="0"/>
        <w:jc w:val="left"/>
        <w:rPr>
          <w:rFonts w:ascii="Arial" w:hAnsi="Arial"/>
        </w:rPr>
      </w:pPr>
      <w:r>
        <w:rPr>
          <w:rFonts w:ascii="Arial" w:hAnsi="Arial"/>
        </w:rPr>
        <w:t>StringIO</w:t>
      </w:r>
    </w:p>
    <w:p>
      <w:pPr>
        <w:pStyle w:val="Normal"/>
        <w:numPr>
          <w:ilvl w:val="0"/>
          <w:numId w:val="3"/>
        </w:numPr>
        <w:bidi w:val="0"/>
        <w:jc w:val="left"/>
        <w:rPr>
          <w:rFonts w:ascii="Arial" w:hAnsi="Arial"/>
        </w:rPr>
      </w:pPr>
      <w:r>
        <w:rPr>
          <w:rFonts w:ascii="Arial" w:hAnsi="Arial"/>
        </w:rPr>
        <w:t>sys</w:t>
      </w:r>
    </w:p>
    <w:p>
      <w:pPr>
        <w:pStyle w:val="Normal"/>
        <w:numPr>
          <w:ilvl w:val="0"/>
          <w:numId w:val="3"/>
        </w:numPr>
        <w:bidi w:val="0"/>
        <w:jc w:val="left"/>
        <w:rPr>
          <w:rFonts w:ascii="Arial" w:hAnsi="Arial"/>
        </w:rPr>
      </w:pPr>
      <w:r>
        <w:rPr>
          <w:rFonts w:ascii="Arial" w:hAnsi="Arial"/>
        </w:rPr>
        <w:t>time</w:t>
      </w:r>
    </w:p>
    <w:p>
      <w:pPr>
        <w:pStyle w:val="Normal"/>
        <w:numPr>
          <w:ilvl w:val="0"/>
          <w:numId w:val="3"/>
        </w:numPr>
        <w:bidi w:val="0"/>
        <w:jc w:val="left"/>
        <w:rPr>
          <w:rFonts w:ascii="Arial" w:hAnsi="Arial"/>
        </w:rPr>
      </w:pPr>
      <w:r>
        <w:rPr>
          <w:rFonts w:ascii="Arial" w:hAnsi="Arial"/>
        </w:rPr>
        <w:t>BeautifulSoup==4.12.2</w:t>
      </w:r>
    </w:p>
    <w:p>
      <w:pPr>
        <w:pStyle w:val="Normal"/>
        <w:numPr>
          <w:ilvl w:val="0"/>
          <w:numId w:val="3"/>
        </w:numPr>
        <w:bidi w:val="0"/>
        <w:jc w:val="left"/>
        <w:rPr>
          <w:rFonts w:ascii="Arial" w:hAnsi="Arial"/>
        </w:rPr>
      </w:pPr>
      <w:r>
        <w:rPr>
          <w:rFonts w:ascii="Arial" w:hAnsi="Arial"/>
        </w:rPr>
        <w:t>openpyxl==3.1.2</w:t>
      </w:r>
    </w:p>
    <w:p>
      <w:pPr>
        <w:pStyle w:val="Normal"/>
        <w:numPr>
          <w:ilvl w:val="0"/>
          <w:numId w:val="3"/>
        </w:numPr>
        <w:bidi w:val="0"/>
        <w:jc w:val="left"/>
        <w:rPr>
          <w:rFonts w:ascii="Arial" w:hAnsi="Arial"/>
        </w:rPr>
      </w:pPr>
      <w:r>
        <w:rPr>
          <w:rFonts w:ascii="Arial" w:hAnsi="Arial"/>
        </w:rPr>
        <w:t>pandas==2.1.0</w:t>
      </w:r>
    </w:p>
    <w:p>
      <w:pPr>
        <w:pStyle w:val="Normal"/>
        <w:numPr>
          <w:ilvl w:val="0"/>
          <w:numId w:val="3"/>
        </w:numPr>
        <w:bidi w:val="0"/>
        <w:jc w:val="left"/>
        <w:rPr>
          <w:rFonts w:ascii="Arial" w:hAnsi="Arial"/>
        </w:rPr>
      </w:pPr>
      <w:r>
        <w:rPr>
          <w:rFonts w:ascii="Arial" w:hAnsi="Arial"/>
        </w:rPr>
        <w:t>pytz==2023.3.post1</w:t>
      </w:r>
    </w:p>
    <w:p>
      <w:pPr>
        <w:pStyle w:val="Normal"/>
        <w:numPr>
          <w:ilvl w:val="0"/>
          <w:numId w:val="3"/>
        </w:numPr>
        <w:bidi w:val="0"/>
        <w:jc w:val="left"/>
        <w:rPr>
          <w:rFonts w:ascii="Arial" w:hAnsi="Arial"/>
        </w:rPr>
      </w:pPr>
      <w:r>
        <w:rPr>
          <w:rFonts w:ascii="Arial" w:hAnsi="Arial"/>
        </w:rPr>
        <w:t>requests==2.31.0</w:t>
      </w:r>
    </w:p>
    <w:p>
      <w:pPr>
        <w:pStyle w:val="Normal"/>
        <w:numPr>
          <w:ilvl w:val="0"/>
          <w:numId w:val="3"/>
        </w:numPr>
        <w:bidi w:val="0"/>
        <w:jc w:val="left"/>
        <w:rPr>
          <w:rFonts w:ascii="Arial" w:hAnsi="Arial"/>
        </w:rPr>
      </w:pPr>
      <w:r>
        <w:rPr>
          <w:rFonts w:ascii="Arial" w:hAnsi="Arial"/>
        </w:rPr>
        <w:t>lxml==5.1.0</w:t>
      </w:r>
    </w:p>
    <w:p>
      <w:pPr>
        <w:pStyle w:val="Normal"/>
        <w:numPr>
          <w:ilvl w:val="0"/>
          <w:numId w:val="0"/>
        </w:numPr>
        <w:bidi w:val="0"/>
        <w:ind w:hanging="0" w:left="720"/>
        <w:jc w:val="left"/>
        <w:rPr>
          <w:rFonts w:ascii="Arial" w:hAnsi="Arial"/>
        </w:rPr>
      </w:pPr>
      <w:r>
        <w:rPr>
          <w:rFonts w:ascii="Arial" w:hAnsi="Arial"/>
        </w:rPr>
      </w:r>
    </w:p>
    <w:p>
      <w:pPr>
        <w:pStyle w:val="Heading1"/>
        <w:numPr>
          <w:ilvl w:val="0"/>
          <w:numId w:val="1"/>
        </w:numPr>
        <w:bidi w:val="0"/>
        <w:ind w:hanging="0" w:left="0"/>
        <w:jc w:val="left"/>
        <w:rPr>
          <w:rFonts w:ascii="Arial" w:hAnsi="Arial"/>
        </w:rPr>
      </w:pPr>
      <w:r>
        <w:rPr>
          <w:rFonts w:ascii="Arial" w:hAnsi="Arial"/>
        </w:rPr>
        <w:t>Contributing</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Thank you for considering contributing to the </w:t>
      </w:r>
      <w:r>
        <w:rPr>
          <w:rFonts w:ascii="Arial" w:hAnsi="Arial"/>
          <w:i/>
          <w:iCs/>
        </w:rPr>
        <w:t xml:space="preserve">Past Performance Book Tool! </w:t>
      </w:r>
      <w:r>
        <w:rPr>
          <w:rFonts w:ascii="Arial" w:hAnsi="Arial"/>
        </w:rPr>
        <w:t>Contributions are highly encouraged!</w:t>
      </w:r>
    </w:p>
    <w:p>
      <w:pPr>
        <w:pStyle w:val="Normal"/>
        <w:bidi w:val="0"/>
        <w:jc w:val="left"/>
        <w:rPr>
          <w:rFonts w:ascii="Arial" w:hAnsi="Arial"/>
        </w:rPr>
      </w:pPr>
      <w:r>
        <w:rPr>
          <w:rFonts w:ascii="Arial" w:hAnsi="Arial"/>
        </w:rPr>
      </w:r>
    </w:p>
    <w:p>
      <w:pPr>
        <w:pStyle w:val="Heading1"/>
        <w:numPr>
          <w:ilvl w:val="0"/>
          <w:numId w:val="1"/>
        </w:numPr>
        <w:bidi w:val="0"/>
        <w:ind w:hanging="0" w:left="0"/>
        <w:jc w:val="left"/>
        <w:rPr>
          <w:rFonts w:ascii="Arial" w:hAnsi="Arial"/>
        </w:rPr>
      </w:pPr>
      <w:r>
        <w:rPr>
          <w:rFonts w:ascii="Arial" w:hAnsi="Arial"/>
        </w:rPr>
        <w:t>License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 xml:space="preserve">This sports prediction model is released under the </w:t>
      </w:r>
      <w:hyperlink r:id="rId9">
        <w:r>
          <w:rPr>
            <w:rStyle w:val="Hyperlink"/>
            <w:rFonts w:ascii="Arial" w:hAnsi="Arial"/>
          </w:rPr>
          <w:t>GNU General Public License version 2 (GPL-2.0)</w:t>
        </w:r>
      </w:hyperlink>
      <w:r>
        <w:rPr>
          <w:rFonts w:ascii="Arial" w:hAnsi="Arial"/>
        </w:rPr>
        <w: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You can find a copy of the license in the LICENSE.docx file included with this distribution.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r>
    </w:p>
    <w:p>
      <w:pPr>
        <w:pStyle w:val="Heading1"/>
        <w:numPr>
          <w:ilvl w:val="0"/>
          <w:numId w:val="1"/>
        </w:numPr>
        <w:bidi w:val="0"/>
        <w:ind w:hanging="0" w:left="0"/>
        <w:jc w:val="left"/>
        <w:rPr>
          <w:rFonts w:ascii="Arial" w:hAnsi="Arial"/>
        </w:rPr>
      </w:pPr>
      <w:r>
        <w:rPr>
          <w:rFonts w:ascii="Arial" w:hAnsi="Arial"/>
        </w:rPr>
        <w:t xml:space="preserve">Note From Matthew </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ab/>
        <w:t>As the 'Past Performance Book Tool' is entirely open-source—a concept that has come to fruition—utilizing the program is straightforward and basic. The choice is yours whether you wish to introduce your own modifications or contribute updates and ideas to enhance and enrich the project. If you choose to do so, please let me know! I’m interested in seeing your upgrades. Enjoy and be safe!</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the-odds-api.com/" TargetMode="External"/><Relationship Id="rId6" Type="http://schemas.openxmlformats.org/officeDocument/2006/relationships/hyperlink" Target="https://www.basketball-reference.com/" TargetMode="External"/><Relationship Id="rId7" Type="http://schemas.openxmlformats.org/officeDocument/2006/relationships/hyperlink" Target="https://www.pro-football-reference.com/" TargetMode="External"/><Relationship Id="rId8" Type="http://schemas.openxmlformats.org/officeDocument/2006/relationships/hyperlink" Target="https://www.hockey-reference.com/" TargetMode="External"/><Relationship Id="rId9" Type="http://schemas.openxmlformats.org/officeDocument/2006/relationships/hyperlink" Target="https://opensource.org/licenses/GPL-2.0"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108</TotalTime>
  <Application>LibreOffice/24.2.0.3$Windows_X86_64 LibreOffice_project/da48488a73ddd66ea24cf16bbc4f7b9c08e9bea1</Application>
  <AppVersion>15.0000</AppVersion>
  <Pages>4</Pages>
  <Words>637</Words>
  <Characters>3523</Characters>
  <CharactersWithSpaces>4129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2023-12-06T21:18:58Z</dcterms:created>
  <dc:creator/>
  <dc:description/>
  <dc:language>en-US</dc:language>
  <cp:lastModifiedBy/>
  <dcterms:modified xsi:type="dcterms:W3CDTF">2024-03-17T07:11:12Z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