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t xml:space="preserve">BROYHILLGOP</w:t>
      </w:r>
    </w:p>
    <w:p>
      <w:pPr>
        <w:spacing w:after="100"/>
        <w:jc w:val="center"/>
      </w:pPr>
      <w:r>
        <w:t xml:space="preserve">E20 — INTELLIGENCE BRAIN</w:t>
      </w:r>
    </w:p>
    <w:p>
      <w:pPr>
        <w:spacing w:after="400"/>
        <w:jc w:val="center"/>
      </w:pPr>
      <w:r>
        <w:t xml:space="preserve">Central AI Engine of the Platform</w:t>
      </w:r>
    </w:p>
    <w:p>
      <w:pPr>
        <w:spacing w:after="200"/>
        <w:jc w:val="center"/>
      </w:pPr>
      <w:r>
        <w:t xml:space="preserve">Enterprise Data Integration &amp; AI Decision Platform</w:t>
      </w:r>
    </w:p>
    <w:p>
      <w:pPr>
        <w:spacing w:after="600"/>
        <w:jc w:val="center"/>
      </w:pPr>
      <w:r>
        <w:t xml:space="preserve">Cloned from: Palantir Foundry</w:t>
      </w:r>
    </w:p>
    <w:p>
      <w:pPr>
        <w:spacing w:after="50"/>
        <w:jc w:val="center"/>
      </w:pPr>
      <w:r>
        <w:t xml:space="preserve">Every ecosystem feeds data INTO E20.</w:t>
      </w:r>
    </w:p>
    <w:p>
      <w:pPr>
        <w:spacing w:after="600"/>
        <w:jc w:val="center"/>
      </w:pPr>
      <w:r>
        <w:t xml:space="preserve">Every ecosystem receives AI recommendations FROM E20.</w:t>
      </w:r>
    </w:p>
    <w:p>
      <w:pPr>
        <w:jc w:val="center"/>
      </w:pPr>
      <w:r>
        <w:t xml:space="preserve">E20 is the central nervous system connecting all 52 ecosystems.</w:t>
      </w:r>
    </w:p>
    <w:p>
      <w:r>
        <w:br w:type="page"/>
      </w:r>
    </w:p>
    <w:p>
      <w:pPr>
        <w:pStyle w:val="1"/>
        <w:spacing w:before="200" w:after="10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Section 1: App Clone Audit — Palantir Foundry → BroyhillGOP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Section 2: User Journey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Section 3: Command Center Directory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Section 4: Admin Panel Directory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Section 5: E20 Brain Architecture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Section 6: Inspinia Page Mapping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Section 7: Search/Sort/Save/Activate Model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t xml:space="preserve">Section 8: Campaign Chief — The E20 Interface</w:t>
      </w:r>
    </w:p>
    <w:p>
      <w:r>
        <w:br w:type="page"/>
      </w:r>
    </w:p>
    <w:p>
      <w:pPr>
        <w:pStyle w:val="1"/>
        <w:spacing w:before="200" w:after="100"/>
      </w:pPr>
      <w:r>
        <w:t xml:space="preserve">SECTION 1: APP CLONE AUDIT</w:t>
      </w:r>
    </w:p>
    <w:p>
      <w:pPr>
        <w:pStyle w:val="2"/>
        <w:spacing w:before="200" w:after="100"/>
      </w:pPr>
      <w:r>
        <w:t xml:space="preserve">Palantir Foundry → BroyhillGOP Transformation</w:t>
      </w:r>
    </w:p>
    <w:p>
      <w:pPr>
        <w:pStyle w:val="3"/>
        <w:spacing w:before="200" w:after="100"/>
      </w:pPr>
      <w:r>
        <w:t xml:space="preserve">1.1 Data Integration</w:t>
      </w:r>
    </w:p>
    <w:p>
      <w:pPr>
        <w:spacing w:line="240" w:after="100"/>
        <w:ind w:left="0"/>
      </w:pPr>
      <w:r>
        <w:t xml:space="preserve">Palantir Foundry: Enterprise data fusion across disparate sources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Centralizes data from multiple domains into unified models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Eliminates data silos through enterprise-grade integration</w:t>
      </w:r>
    </w:p>
    <w:p>
      <w:pPr>
        <w:spacing w:line="240" w:after="100"/>
        <w:ind w:left="0"/>
      </w:pPr>
      <w:r>
        <w:t xml:space="preserve">BroyhillGOP: Unified Supabase Data Layer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9M voter records (comprehensive voter file)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131K donor records with wealth/capacity scoring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DataTrust attributes (behavioral, demographic, psychographic)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NCBOE filings (North Carolina Board of Elections contributions)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FEC data (Federal Election Commission filings)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Social media feeds (Twitter, Facebook, Instagram, LinkedIn aggregation)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News feeds (traditional media monitoring &amp; sentiment)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activity logs (all ecosystem interactions)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Result: Single source of truth for political intelligence</w:t>
      </w:r>
    </w:p>
    <w:p>
      <w:pPr>
        <w:pStyle w:val="3"/>
        <w:spacing w:before="200" w:after="100"/>
      </w:pPr>
      <w:r>
        <w:t xml:space="preserve">1.2 Ontology</w:t>
      </w:r>
    </w:p>
    <w:p>
      <w:pPr>
        <w:spacing w:line="240" w:after="100"/>
        <w:ind w:left="0"/>
      </w:pPr>
      <w:r>
        <w:t xml:space="preserve">Palantir Foundry: Object model linking entities across systems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Entity resolution (matching same person across databases)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Relationship mapping (connections between individuals &amp; organizations)</w:t>
      </w:r>
    </w:p>
    <w:p>
      <w:pPr>
        <w:spacing w:line="240" w:after="100"/>
        <w:ind w:left="0"/>
      </w:pPr>
      <w:r>
        <w:t xml:space="preserve">BroyhillGOP: unified_contact_master Table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Primary key: contact_id (globally unique identifier)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Links to: voters, donors, volunteers, candidates, employees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Tracks: role evolution (voter → volunteer → donor → candidate)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Maintains: life cycle stage, engagement score, communication history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Cross-references: all 52 ecosystems track back to unified_contact_master</w:t>
      </w:r>
    </w:p>
    <w:p>
      <w:pPr>
        <w:pStyle w:val="3"/>
        <w:spacing w:before="200" w:after="100"/>
      </w:pPr>
      <w:r>
        <w:t xml:space="preserve">1.3 Decision Support</w:t>
      </w:r>
    </w:p>
    <w:p>
      <w:pPr>
        <w:spacing w:line="240" w:after="100"/>
        <w:ind w:left="0"/>
      </w:pPr>
      <w:r>
        <w:t xml:space="preserve">Palantir Foundry: Operational dashboards for complex decisions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Surfaces insights from billions of data points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Enables data-driven operational command decisions</w:t>
      </w:r>
    </w:p>
    <w:p>
      <w:pPr>
        <w:spacing w:line="240" w:after="100"/>
        <w:ind w:left="0"/>
      </w:pPr>
      <w:r>
        <w:t xml:space="preserve">BroyhillGOP: Campaign Chief AI Recommendations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Every ecosystem level receives AI recommendations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Candidate level: "Should you attend this event?" "Reallocate budget here"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District level: "Shift volunteers to District 5" "Buy ads in market X"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Precinct level: "High-propensity voters need mail piece" "Low-cost event opportunity"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Individual level: "Contact this donor today" "Nurture path for this volunteer"</w:t>
      </w:r>
    </w:p>
    <w:p>
      <w:pPr>
        <w:pStyle w:val="3"/>
        <w:spacing w:before="200" w:after="100"/>
      </w:pPr>
      <w:r>
        <w:t xml:space="preserve">1.4 Machine Learning Pipeline</w:t>
      </w:r>
    </w:p>
    <w:p>
      <w:pPr>
        <w:spacing w:line="240" w:after="100"/>
        <w:ind w:left="0"/>
      </w:pPr>
      <w:r>
        <w:t xml:space="preserve">Palantir Foundry: Integrated ML for predictive analytics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Feature engineering at scale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Model deployment &amp; retraining</w:t>
      </w:r>
    </w:p>
    <w:p>
      <w:pPr>
        <w:spacing w:line="240" w:after="100"/>
        <w:ind w:left="0"/>
      </w:pPr>
      <w:r>
        <w:t xml:space="preserve">BroyhillGOP: 12-Model Scoring Architecture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Donor Score: Capacity + Propensity + Affinity + Influence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Candidate-Donor Match Score: Alignment + Value + Probability of giving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Win Probability Model: Fundraising + Volunteer base + Issue resonance + Opponent strength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Issue Resonance Score: Voter alignment with candidate positions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Volunteer Impact Score: Predicted influence on voter decisions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Communication Effectiveness Score: Channel × Message × Audience fit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Fundraising Forecast: Revenue projection 30/60/90/180 days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Donor Conversion Prediction: Likelihood of first-time donor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Volunteer Retention Prediction: Churn risk by volunteer segment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Opponent Strategy Prediction: Likely next moves of opposition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Media Sentiment Score: News coverage valence analysis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ROI Score: Return on investment by channel/tactic</w:t>
      </w:r>
    </w:p>
    <w:p>
      <w:pPr>
        <w:pStyle w:val="3"/>
        <w:spacing w:before="200" w:after="100"/>
      </w:pPr>
      <w:r>
        <w:t xml:space="preserve">1.5 Workflow Automation</w:t>
      </w:r>
    </w:p>
    <w:p>
      <w:pPr>
        <w:spacing w:line="240" w:after="100"/>
        <w:ind w:left="0"/>
      </w:pPr>
      <w:r>
        <w:t xml:space="preserve">Palantir Foundry: Automated actions triggered by insights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Reduces manual steps in operational workflows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Triggers alerts, escalations, and task creation</w:t>
      </w:r>
    </w:p>
    <w:p>
      <w:pPr>
        <w:spacing w:line="240" w:after="100"/>
        <w:ind w:left="0"/>
      </w:pPr>
      <w:r>
        <w:t xml:space="preserve">BroyhillGOP: E40 Automation Triggers from E20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When donor score crosses threshold → E40 creates cultivation task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When win probability drops 5% → E40 alerts campaign manager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When volunteer reaches milestone → E40 triggers recognition email + social post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When news sentiment turns negative → E40 queues rapid response options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When issue resonance spikes → E40 suggests targeted messaging in E30</w:t>
      </w:r>
    </w:p>
    <w:p>
      <w:pPr>
        <w:pStyle w:val="3"/>
        <w:spacing w:before="200" w:after="100"/>
      </w:pPr>
      <w:r>
        <w:t xml:space="preserve">1.6 Natural Language Interface</w:t>
      </w:r>
    </w:p>
    <w:p>
      <w:pPr>
        <w:spacing w:line="240" w:after="100"/>
        <w:ind w:left="0"/>
      </w:pPr>
      <w:r>
        <w:t xml:space="preserve">Palantir Foundry: AIP (Artificial Intelligence Platform) interface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Conversational queries against massive datasets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Natural language → SQL translation</w:t>
      </w:r>
    </w:p>
    <w:p>
      <w:pPr>
        <w:spacing w:line="240" w:after="100"/>
        <w:ind w:left="0"/>
      </w:pPr>
      <w:r>
        <w:t xml:space="preserve">BroyhillGOP: Campaign Chief Dialog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Candidate asks: "How much should I spend on digital this month?"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Chief analyzes: Channel ROI, fundraising capacity, opponent activity, calendar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Chief recommends: "$X on digital, $Y on mail, $Z on events with specific reasoning"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Candidate asks: "Which voters in District 3 care about agriculture?"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Chief responds: "N voters, segments, best contact methods, message variants"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Plain language → Political intelligence (no data science background required)</w:t>
      </w:r>
    </w:p>
    <w:p>
      <w:pPr>
        <w:pStyle w:val="3"/>
        <w:spacing w:before="200" w:after="100"/>
      </w:pPr>
      <w:r>
        <w:t xml:space="preserve">1.7 Collaboration</w:t>
      </w:r>
    </w:p>
    <w:p>
      <w:pPr>
        <w:spacing w:line="240" w:after="100"/>
        <w:ind w:left="0"/>
      </w:pPr>
      <w:r>
        <w:t xml:space="preserve">Palantir Foundry: Shared workspaces for team coordination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Multi-user dashboards and analysis workspaces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Permission-based access and audit trails</w:t>
      </w:r>
    </w:p>
    <w:p>
      <w:pPr>
        <w:spacing w:line="240" w:after="100"/>
        <w:ind w:left="0"/>
      </w:pPr>
      <w:r>
        <w:t xml:space="preserve">BroyhillGOP: Campaign Team Coordination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Candidate sees master control panel (high-level overview)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Manager sees detailed data + drill-down capabilities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Field Director sees volunteer assignments + performance metrics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Finance Director sees fundraising data + FEC compliance flags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Communications Director sees earned media + social sentiment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All updates in real-time, all recommendations flow through E20</w:t>
      </w:r>
    </w:p>
    <w:p>
      <w:pPr>
        <w:pStyle w:val="3"/>
        <w:spacing w:before="200" w:after="100"/>
      </w:pPr>
      <w:r>
        <w:t xml:space="preserve">1.8 Security &amp; Governance</w:t>
      </w:r>
    </w:p>
    <w:p>
      <w:pPr>
        <w:spacing w:line="240" w:after="100"/>
        <w:ind w:left="0"/>
      </w:pPr>
      <w:r>
        <w:t xml:space="preserve">Palantir Foundry: Enterprise security posture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Role-based access control (RBAC) to sensitive data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Audit logging of all data access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Data classification and policy enforcement</w:t>
      </w:r>
    </w:p>
    <w:p>
      <w:pPr>
        <w:spacing w:line="240" w:after="100"/>
        <w:ind w:left="0"/>
      </w:pPr>
      <w:r>
        <w:t xml:space="preserve">BroyhillGOP: Political Security Framework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Candidate data isolation (no cross-candidate data visibility)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FEC compliance enforcement (contribution limits, disclosure requirements)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GDPR/CCPA compliance for voter data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Encryption of sensitive donor/volunteer information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Audit trail of all AI recommendations (explainability for FEC audits)</w:t>
      </w:r>
    </w:p>
    <w:p>
      <w:pPr>
        <w:pStyle w:val="3"/>
        <w:spacing w:before="200" w:after="100"/>
      </w:pPr>
      <w:r>
        <w:t xml:space="preserve">1.9 Where BroyhillGOP Exceeds Palantir</w:t>
      </w:r>
    </w:p>
    <w:p>
      <w:pPr>
        <w:spacing w:line="240" w:after="100"/>
        <w:ind w:left="0"/>
      </w:pPr>
      <w:r>
        <w:t xml:space="preserve">Strategic advantages over enterprise data platforms: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Political-specific ML models: Not generic — built for political behavior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Communication DNA voice profiling: Analyzes candidate speech patterns, rhetoric style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PRIME donor matching algorithm: Proprietary donor-candidate alignment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Pre-registration intelligence package: Generates intelligence reports on new voters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Opponent tracking AI: Monitors opposition strategy, spending, messaging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Chief: Speaks rural candidate language (plain English, no data science jargon)</w:t>
      </w:r>
    </w:p>
    <w:p>
      <w:r>
        <w:br w:type="page"/>
      </w:r>
    </w:p>
    <w:p>
      <w:pPr>
        <w:pStyle w:val="1"/>
        <w:spacing w:before="200" w:after="100"/>
      </w:pPr>
      <w:r>
        <w:t xml:space="preserve">SECTION 2: USER JOURNEY</w:t>
      </w:r>
    </w:p>
    <w:p>
      <w:pPr>
        <w:pStyle w:val="2"/>
        <w:spacing w:before="200" w:after="100"/>
      </w:pPr>
      <w:r>
        <w:t xml:space="preserve">The Candidate's Relationship with E20</w:t>
      </w:r>
    </w:p>
    <w:p>
      <w:pPr>
        <w:spacing w:line="240" w:after="100"/>
        <w:ind w:left="0"/>
      </w:pPr>
      <w:r>
        <w:t xml:space="preserve">E20 is ubiquitous but invisible. The candidate rarely visits E20 directly — E20 lives behind every ecosystem.</w:t>
      </w:r>
    </w:p>
    <w:p>
      <w:pPr>
        <w:pStyle w:val="3"/>
        <w:spacing w:before="200" w:after="100"/>
      </w:pPr>
      <w:r>
        <w:t xml:space="preserve">2.1 Where E20 Manifests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E01 Contact Cultivation: "Campaign Chief suggests you reach out to John Smith (Donor Score: 87)"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E05 Field Operations: "Volunteer should focus on Precinct 42 (highest propensity voters)"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E12 Task Management: "Priority tasks generated by Campaign Chief based on win probability"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E19 Social Media: "Best post times determined by audience sentiment analysis from E20"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E30 Email Marketing: "Segment determined by Communication Effectiveness Score from E20"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E40 Automation: "Triggers set by E20 ML models"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E42 Media Monitoring: "Sentiment scores feed back into E20 for recommendation adjustment"</w:t>
      </w:r>
    </w:p>
    <w:p>
      <w:pPr>
        <w:pStyle w:val="3"/>
        <w:spacing w:before="200" w:after="100"/>
      </w:pPr>
      <w:r>
        <w:t xml:space="preserve">2.2 Direct E20 Access: Master Control Panel</w:t>
      </w:r>
    </w:p>
    <w:p>
      <w:pPr>
        <w:spacing w:line="240" w:after="100"/>
        <w:ind w:left="0"/>
      </w:pPr>
      <w:r>
        <w:t xml:space="preserve">When the candidate DOES visit E20 directly, they see the master control panel: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All AI activity across all 52 ecosystems in real-time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All toggle controls (turn features on/off across the platform)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All pending recommendations (sorted by priority)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health score (composite metric spanning all ecosystems)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Predictive models (win probability, fundraising forecast, etc.)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Master Campaign Chief dialog (ask anything in plain language)</w:t>
      </w:r>
    </w:p>
    <w:p>
      <w:pPr>
        <w:pStyle w:val="3"/>
        <w:spacing w:before="200" w:after="100"/>
      </w:pPr>
      <w:r>
        <w:t xml:space="preserve">2.3 Candidate Questions E20 Answers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"Why did the Campaign Chief recommend that strategy?"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"What happens if we increase digital spend by 20%?"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"Which districts have the highest win probability?"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"Why did this volunteer churn?"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"Who are my top 10 donors by influence?"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"What's the opponent likely to do next?"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"Should we focus on this issue?"</w:t>
      </w:r>
    </w:p>
    <w:p>
      <w:r>
        <w:br w:type="page"/>
      </w:r>
    </w:p>
    <w:p>
      <w:pPr>
        <w:pStyle w:val="1"/>
        <w:spacing w:before="200" w:after="100"/>
      </w:pPr>
      <w:r>
        <w:t xml:space="preserve">SECTION 3: COMMAND CENTER DIRECTORY</w:t>
      </w:r>
    </w:p>
    <w:p>
      <w:pPr>
        <w:spacing w:line="240" w:after="100"/>
        <w:ind w:left="0"/>
      </w:pPr>
      <w:r>
        <w:t xml:space="preserve">The public-facing interface where candidates control the campaign platform (White/Dark theme support)</w:t>
      </w:r>
    </w:p>
    <w:p>
      <w:pPr>
        <w:pStyle w:val="3"/>
        <w:spacing w:before="200" w:after="100"/>
      </w:pPr>
      <w:r>
        <w:t xml:space="preserve">3.1 CAMPAIGN HEALTH CENTER</w:t>
      </w:r>
    </w:p>
    <w:p>
      <w:pPr>
        <w:spacing w:line="240" w:after="100"/>
        <w:ind w:left="0"/>
      </w:pPr>
      <w:r>
        <w:t xml:space="preserve">Real-time pulse on campaign viability: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Win Probability Score (0–100%): Composite of fundraising, volunteer strength, issue resonance, opponent activity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Fundraising Trajectory (Real-time): Month-to-date vs. monthly goal, YTD vs. YTD goal, projected final total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Volunteer Momentum (Real-time): Active volunteers, hours logged this week, retention rate, churn alerts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Media Sentiment (Real-time): News coverage valence, social media sentiment, trend line (improving/declining)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Opponent Threat Level (0–100): Opposition spending, messaging activity, polling implied strength</w:t>
      </w:r>
    </w:p>
    <w:p>
      <w:pPr>
        <w:spacing w:line="240" w:after="100"/>
        <w:ind w:left="0"/>
      </w:pPr>
      <w:r>
        <w:t xml:space="preserve">All metrics clickable → drill down to detailed analysis</w:t>
      </w:r>
    </w:p>
    <w:p>
      <w:pPr>
        <w:pStyle w:val="3"/>
        <w:spacing w:before="200" w:after="100"/>
      </w:pPr>
      <w:r>
        <w:t xml:space="preserve">3.2 AI RECOMMENDATIONS QUEUE</w:t>
      </w:r>
    </w:p>
    <w:p>
      <w:pPr>
        <w:spacing w:line="240" w:after="100"/>
        <w:ind w:left="0"/>
      </w:pPr>
      <w:r>
        <w:t xml:space="preserve">All pending Campaign Chief recommendations across all 52 ecosystems: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Sorted by priority (impact on win probability)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Sorted by urgency (time-sensitive actions)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Each recommendation includes:</w:t>
      </w:r>
    </w:p>
    <w:p>
      <w:pPr>
        <w:pStyle w:val="ListParagraph"/>
        <w:numPr>
          <w:ilvl w:val="2"/>
          <w:numId w:val="1"/>
        </w:numPr>
        <w:spacing w:after="80"/>
        <w:ind w:left="1080"/>
      </w:pPr>
      <w:r>
        <w:t xml:space="preserve">Action being recommended</w:t>
      </w:r>
    </w:p>
    <w:p>
      <w:pPr>
        <w:pStyle w:val="ListParagraph"/>
        <w:numPr>
          <w:ilvl w:val="2"/>
          <w:numId w:val="1"/>
        </w:numPr>
        <w:spacing w:after="80"/>
        <w:ind w:left="1080"/>
      </w:pPr>
      <w:r>
        <w:t xml:space="preserve">Confidence level (70%–99% certain this is the right move)</w:t>
      </w:r>
    </w:p>
    <w:p>
      <w:pPr>
        <w:pStyle w:val="ListParagraph"/>
        <w:numPr>
          <w:ilvl w:val="2"/>
          <w:numId w:val="1"/>
        </w:numPr>
        <w:spacing w:after="80"/>
        <w:ind w:left="1080"/>
      </w:pPr>
      <w:r>
        <w:t xml:space="preserve">Projected impact (how much will this move the needle?)</w:t>
      </w:r>
    </w:p>
    <w:p>
      <w:pPr>
        <w:pStyle w:val="ListParagraph"/>
        <w:numPr>
          <w:ilvl w:val="2"/>
          <w:numId w:val="1"/>
        </w:numPr>
        <w:spacing w:after="80"/>
        <w:ind w:left="1080"/>
      </w:pPr>
      <w:r>
        <w:t xml:space="preserve">Reasoning (cited data supporting recommendation)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One-click approve/reject → feeds back into model training</w:t>
      </w:r>
    </w:p>
    <w:p>
      <w:pPr>
        <w:pStyle w:val="3"/>
        <w:spacing w:before="200" w:after="100"/>
      </w:pPr>
      <w:r>
        <w:t xml:space="preserve">3.3 PREDICTIVE MODELS</w:t>
      </w:r>
    </w:p>
    <w:p>
      <w:pPr>
        <w:spacing w:line="240" w:after="100"/>
        <w:ind w:left="0"/>
      </w:pPr>
      <w:r>
        <w:t xml:space="preserve">Forward-looking intelligence: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Win Probability Model: Updated daily, 0–100 score, confidence interval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Fundraising Forecast: 30/60/90/180-day revenue projection with confidence bands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Donor Conversion Prediction: % likelihood each prospect becomes donor (next 30 days)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Volunteer Retention Prediction: Churn risk by volunteer segment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Issue Resonance Model: Which issues resonate with which voter segments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Opponent Strategy Prediction: What is opposition likely to do next? When? With what resources?</w:t>
      </w:r>
    </w:p>
    <w:p>
      <w:pPr>
        <w:spacing w:line="240" w:after="100"/>
        <w:ind w:left="0"/>
      </w:pPr>
      <w:r>
        <w:t xml:space="preserve">All models include: feature importance (what moves the model?), data freshness (when was this updated?)</w:t>
      </w:r>
    </w:p>
    <w:p>
      <w:pPr>
        <w:pStyle w:val="3"/>
        <w:spacing w:before="200" w:after="100"/>
      </w:pPr>
      <w:r>
        <w:t xml:space="preserve">3.4 SCORING DASHBOARD</w:t>
      </w:r>
    </w:p>
    <w:p>
      <w:pPr>
        <w:spacing w:line="240" w:after="100"/>
        <w:ind w:left="0"/>
      </w:pPr>
      <w:r>
        <w:t xml:space="preserve">Aggregated scores across all contacts: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Donor Scores overview: Distribution of scores (X donors in 80–100 range, Y in 60–80, etc.)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Candidate-Donor Match Scores: Best matches (candidate should prioritize these)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Volunteer Impact Scores: Which volunteers have highest influence on voter decisions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Communication Effectiveness Scores: Email open rates by segment, SMS response rates, call success rates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ROI Score: Return on investment by channel (digital, mail, events, phones, canvass)</w:t>
      </w:r>
    </w:p>
    <w:p>
      <w:pPr>
        <w:pStyle w:val="3"/>
        <w:spacing w:before="200" w:after="100"/>
      </w:pPr>
      <w:r>
        <w:t xml:space="preserve">3.5 DATA CONNECTIONS</w:t>
      </w:r>
    </w:p>
    <w:p>
      <w:pPr>
        <w:spacing w:line="240" w:after="100"/>
        <w:ind w:left="0"/>
      </w:pPr>
      <w:r>
        <w:t xml:space="preserve">Status of all data feeds flowing into E20: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DataTrust: Last sync time, record count, coverage %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NCBOE (NC Board of Elections): Contribution data freshness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FEC (Federal Election Commission): Itemized contribution filing status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Social media APIs: Twitter/X, Facebook, Instagram, LinkedIn aggregation status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News APIs: Traditional media monitoring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Email tracking: Open/click/bounce data from E30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SMS tracking: Response data from E31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Web analytics: Website visitor behavior from E18</w:t>
      </w:r>
    </w:p>
    <w:p>
      <w:pPr>
        <w:spacing w:line="240" w:after="100"/>
        <w:ind w:left="0"/>
      </w:pPr>
      <w:r>
        <w:t xml:space="preserve">Red alerts if any feed is stale (&gt;4 hours old)</w:t>
      </w:r>
    </w:p>
    <w:p>
      <w:pPr>
        <w:pStyle w:val="3"/>
        <w:spacing w:before="200" w:after="100"/>
      </w:pPr>
      <w:r>
        <w:t xml:space="preserve">3.6 ACTIONS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Override AI Recommendation: Manually reject/approve with reason code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Adjust Scoring Weights: Change how E20 prioritizes different factors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Retrain Model: Force retraining on latest data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Export Intelligence Report: Generate PDF report for team distribution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Launch Platform-Wide Campaign: Execute coordinated action across multiple ecosystems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Send Campaign Health Report to Team: Email digest to campaign manager/finance director</w:t>
      </w:r>
    </w:p>
    <w:p>
      <w:r>
        <w:br w:type="page"/>
      </w:r>
    </w:p>
    <w:p>
      <w:pPr>
        <w:pStyle w:val="1"/>
        <w:spacing w:before="200" w:after="100"/>
      </w:pPr>
      <w:r>
        <w:t xml:space="preserve">SECTION 4: ADMIN PANEL DIRECTORY</w:t>
      </w:r>
    </w:p>
    <w:p>
      <w:pPr>
        <w:spacing w:line="240" w:after="100"/>
        <w:ind w:left="0"/>
      </w:pPr>
      <w:r>
        <w:t xml:space="preserve">The administrative interface for campaign managers and ops teams (Black/Light theme support)</w:t>
      </w:r>
    </w:p>
    <w:p>
      <w:pPr>
        <w:pStyle w:val="3"/>
        <w:spacing w:before="200" w:after="100"/>
      </w:pPr>
      <w:r>
        <w:t xml:space="preserve">4.1 MASTER DASHBOARD</w:t>
      </w:r>
    </w:p>
    <w:p>
      <w:pPr>
        <w:spacing w:line="240" w:after="100"/>
        <w:ind w:left="0"/>
      </w:pPr>
      <w:r>
        <w:t xml:space="preserve">All 52 ecosystems at a glance: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Health score per ecosystem (0–100, red/yellow/green)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Active campaigns per ecosystem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Pending actions queue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AI recommendation acceptance rate (% of recommendations approved/rejected/ignored)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Click on any ecosystem to see detailed dashboard for that ecosystem</w:t>
      </w:r>
    </w:p>
    <w:p>
      <w:pPr>
        <w:pStyle w:val="3"/>
        <w:spacing w:before="200" w:after="100"/>
      </w:pPr>
      <w:r>
        <w:t xml:space="preserve">4.2 ML MODEL PERFORMANCE</w:t>
      </w:r>
    </w:p>
    <w:p>
      <w:pPr>
        <w:spacing w:line="240" w:after="100"/>
        <w:ind w:left="0"/>
      </w:pPr>
      <w:r>
        <w:t xml:space="preserve">Detailed diagnostics on all 12 E20 models: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Model accuracy: Prediction vs. actual outcome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Training data freshness: When was model last retrained?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Feature importance: Which data points drive predictions most?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Drift detection: Is model performance degrading over time? (triggers retraining)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Confusion matrix: False positive/negative rates</w:t>
      </w:r>
    </w:p>
    <w:p>
      <w:pPr>
        <w:pStyle w:val="3"/>
        <w:spacing w:before="200" w:after="100"/>
      </w:pPr>
      <w:r>
        <w:t xml:space="preserve">4.3 TOGGLE CONTROLS — MASTER LIST</w:t>
      </w:r>
    </w:p>
    <w:p>
      <w:pPr>
        <w:spacing w:line="240" w:after="100"/>
        <w:ind w:left="0"/>
      </w:pPr>
      <w:r>
        <w:t xml:space="preserve">This is the crown jewel of the admin panel. E20 controls ALL toggles across ALL 52 ecosystems: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E01 Contact Cultivation: Auto-cultivation enabled/disabled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E05 Field Operations: Volunteer scheduling auto-assignment on/off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E12 Task Management: Auto-task creation enabled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E18 Web Analytics: Tracking enabled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E19 Social Media: Auto-posting enabled, best-time-posting enabled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E30 Email: Auto-send enabled, segmentation rules active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E31 SMS: Auto-send enabled, rate limiting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E40 Automation: Trigger rules enabled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E42 Media Monitoring: Sentiment analysis enabled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+ 43 more ecosystems, each with 3–15 toggles</w:t>
      </w:r>
    </w:p>
    <w:p>
      <w:pPr>
        <w:spacing w:line="240" w:after="100"/>
        <w:ind w:left="0"/>
      </w:pPr>
      <w:r>
        <w:t xml:space="preserve">Single control panel to manage entire platform without visiting individual ecosystems</w:t>
      </w:r>
    </w:p>
    <w:p>
      <w:pPr>
        <w:pStyle w:val="3"/>
        <w:spacing w:before="200" w:after="100"/>
      </w:pPr>
      <w:r>
        <w:t xml:space="preserve">4.4 DATA QUALITY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Missing data rates: % of NULL values per critical field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Stale records: How many records haven't been updated in 30+ days?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Enrichment coverage: % of contacts with DataTrust attributes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Dedup status: Are we tracking true contacts or duplicates?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Data Zapp contamination flags: Imported bad data recently? Flag it here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Suggestion: "Run dedup on voters table — found 5K probable duplicates"</w:t>
      </w:r>
    </w:p>
    <w:p>
      <w:pPr>
        <w:pStyle w:val="3"/>
        <w:spacing w:before="200" w:after="100"/>
      </w:pPr>
      <w:r>
        <w:t xml:space="preserve">4.5 CAMPAIGN CHIEF ANALYTICS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Total conversations: # of Campaign Chief dialogs initiated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Recommendation acceptance rate: % of recommendations approved by candidate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Candidate satisfaction scores: Post-conversation surveys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Most-asked topics: What questions does candidate ask Campaign Chief most?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Knowledge base gaps: What should Campaign Chief know but doesn't? (for training)</w:t>
      </w:r>
    </w:p>
    <w:p>
      <w:pPr>
        <w:pStyle w:val="3"/>
        <w:spacing w:before="200" w:after="100"/>
      </w:pPr>
      <w:r>
        <w:t xml:space="preserve">4.6 CROSS-ECOSYSTEM PERFORMANCE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ROI by ecosystem: Which ecosystems producing best return on investment?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Underperformers: Which ecosystems need attention?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Resource allocation recommendations: "Shift budget from E35 to E19 (better ROI)"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Ecosystem correlation analysis: Which ecosystem pairs work well together?</w:t>
      </w:r>
    </w:p>
    <w:p>
      <w:r>
        <w:br w:type="page"/>
      </w:r>
    </w:p>
    <w:p>
      <w:pPr>
        <w:pStyle w:val="1"/>
        <w:spacing w:before="200" w:after="100"/>
      </w:pPr>
      <w:r>
        <w:t xml:space="preserve">SECTION 5: E20 BRAIN ARCHITECTURE</w:t>
      </w:r>
    </w:p>
    <w:p>
      <w:pPr>
        <w:spacing w:line="240" w:after="100"/>
        <w:ind w:left="0"/>
      </w:pPr>
      <w:r>
        <w:t xml:space="preserve">How E20 connects all 52 ecosystems and orchestrates campaign intelligence</w:t>
      </w:r>
    </w:p>
    <w:p>
      <w:pPr>
        <w:pStyle w:val="3"/>
        <w:spacing w:before="200" w:after="100"/>
      </w:pPr>
      <w:r>
        <w:t xml:space="preserve">5.1 DATA INGESTION — What E20 Receives from Each Ecosystem</w:t>
      </w:r>
    </w:p>
    <w:p>
      <w:pPr>
        <w:pStyle w:val="4"/>
        <w:spacing w:before="200" w:after="100"/>
      </w:pPr>
      <w:r>
        <w:t xml:space="preserve">Contact &amp; Relationship Data: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E01 (Contact Cultivation): Donor history, engagement events, cultivation stage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E02 (Volunteer Management): Volunteer hours, skills, availability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E03 (Voter File): Voter registration, turnout history, voter ID scores</w:t>
      </w:r>
    </w:p>
    <w:p>
      <w:pPr>
        <w:pStyle w:val="4"/>
        <w:spacing w:before="200" w:after="100"/>
      </w:pPr>
      <w:r>
        <w:t xml:space="preserve">Communication &amp; Engagement Data: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E30 (Email Marketing): Open rates, click rates, conversion rates by segment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E31 (SMS): Response rates, opt-out rates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E32 (Direct Mail): Delivery confirmation, response tracking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E19 (Social Media): Engagement rates, audience growth, sentiment</w:t>
      </w:r>
    </w:p>
    <w:p>
      <w:pPr>
        <w:pStyle w:val="4"/>
        <w:spacing w:before="200" w:after="100"/>
      </w:pPr>
      <w:r>
        <w:t xml:space="preserve">Campaign Operations Data: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E12 (Task Management): Task completion rates, bottlenecks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E05 (Field Operations): Canvass results, event attendance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E15 (Scheduling): Event attendance, volunteer signup rates</w:t>
      </w:r>
    </w:p>
    <w:p>
      <w:pPr>
        <w:pStyle w:val="4"/>
        <w:spacing w:before="200" w:after="100"/>
      </w:pPr>
      <w:r>
        <w:t xml:space="preserve">Financial &amp; Compliance Data: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E10 (Fundraising): Donation amounts, donor info, FEC compliance status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E11 (Budgeting): Spend by channel, remaining budget, burn rate</w:t>
      </w:r>
    </w:p>
    <w:p>
      <w:pPr>
        <w:pStyle w:val="4"/>
        <w:spacing w:before="200" w:after="100"/>
      </w:pPr>
      <w:r>
        <w:t xml:space="preserve">Intelligence &amp; External Data: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E42 (Media Monitoring): News sentiment, coverage volume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E43 (Opponent Tracking): Opposition spending, messaging, events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DataTrust: Behavioral/demographic/psychographic attributes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NCBOE &amp; FEC: Regulatory filing data</w:t>
      </w:r>
    </w:p>
    <w:p>
      <w:pPr>
        <w:pStyle w:val="3"/>
        <w:spacing w:before="200" w:after="100"/>
      </w:pPr>
      <w:r>
        <w:t xml:space="preserve">5.2 ML MODELS — Complete List of All Models E20 Runs</w:t>
      </w:r>
    </w:p>
    <w:p>
      <w:pPr>
        <w:spacing w:line="240" w:after="100"/>
        <w:ind w:left="0"/>
      </w:pPr>
      <w:r>
        <w:t xml:space="preserve">12 Core Prediction Models: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1. Win Probability Model: Multi-factor prediction of election win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2. Fundraising Forecast: Revenue projection 30/60/90/180 days ahead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3. Donor Conversion Prediction: First-time donor probability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4. Donor Lifetime Value Model: Total donation value over campaign life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5. Volunteer Retention Model: Churn prediction by segment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6. Issue Resonance Model: Voter alignment with candidate positions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7. Communication Effectiveness Model: Channel × message × audience fit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8. Opponent Strategy Prediction: Next likely opponent move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9. Media Sentiment Model: News coverage valence analysis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10. Campaign ROI Model: Return on investment by channel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11. Volunteer Impact Model: Influence of volunteer on voter decisions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12. Candidate-Donor Match Model: Alignment score for donor-candidate pairs</w:t>
      </w:r>
    </w:p>
    <w:p>
      <w:pPr>
        <w:spacing w:line="240" w:after="100"/>
        <w:ind w:left="0"/>
      </w:pPr>
      <w:r>
        <w:t xml:space="preserve">Supporting Models: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Churn risk segmentation (volunteers at risk of leaving)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Event attendance prediction (who will show up?)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Fraud detection (suspicious donation patterns)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Sentiment evolution tracking (is sentiment improving/declining?)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Anomaly detection (unusual campaign behavior)</w:t>
      </w:r>
    </w:p>
    <w:p>
      <w:pPr>
        <w:pStyle w:val="3"/>
        <w:spacing w:before="200" w:after="100"/>
      </w:pPr>
      <w:r>
        <w:t xml:space="preserve">5.3 AI TRIGGERS — What Events Cause E20 to Generate Recommendations</w:t>
      </w:r>
    </w:p>
    <w:p>
      <w:pPr>
        <w:spacing w:line="240" w:after="100"/>
        <w:ind w:left="0"/>
      </w:pPr>
      <w:r>
        <w:t xml:space="preserve">Threshold Crossings: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Win probability drops 5% → Alert: "Campaign in danger, activate emergency protocols"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Fundraising pace falls 10% behind goal → Alert: "Increase ask frequency or reduce spend"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Volunteer churn spike → Alert: "Retention issue detected, consider morale boost event"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Media sentiment turns negative → Alert: "Rapid response needed"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Opponent spending surge detected → Alert: "Opposition escalating, match spend in market X"</w:t>
      </w:r>
    </w:p>
    <w:p>
      <w:pPr>
        <w:spacing w:line="240" w:after="100"/>
        <w:ind w:left="0"/>
      </w:pPr>
      <w:r>
        <w:t xml:space="preserve">Milestones Reached: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Donor score crosses 80 → Recommendation: "Schedule personal ask from candidate"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Volunteer reaches 50 hours → Recommendation: "Promote to team lead, increase responsibility"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Voter engagement score crosses 85 → Recommendation: "Invite to exclusive event"</w:t>
      </w:r>
    </w:p>
    <w:p>
      <w:pPr>
        <w:spacing w:line="240" w:after="100"/>
        <w:ind w:left="0"/>
      </w:pPr>
      <w:r>
        <w:t xml:space="preserve">Data Freshness Events: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New voter/donor data imported → Retrain all models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New election results/polling data available → Update win probability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30 days since last model retraining → Auto-retrain</w:t>
      </w:r>
    </w:p>
    <w:p>
      <w:pPr>
        <w:spacing w:line="240" w:after="100"/>
        <w:ind w:left="0"/>
      </w:pPr>
      <w:r>
        <w:t xml:space="preserve">Opportunity Detection: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Issue trending up → "Candidate has high-resonance opportunity"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High-propensity voter segment identified → "Micro-targeted digital opportunity"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Donor gives to similar candidates → "Likely to give to you too"</w:t>
      </w:r>
    </w:p>
    <w:p>
      <w:pPr>
        <w:pStyle w:val="3"/>
        <w:spacing w:before="200" w:after="100"/>
      </w:pPr>
      <w:r>
        <w:t xml:space="preserve">5.4 OUTPUT CHANNELS — How E20 Delivers Intelligence</w:t>
      </w:r>
    </w:p>
    <w:p>
      <w:pPr>
        <w:spacing w:line="240" w:after="100"/>
        <w:ind w:left="0"/>
      </w:pPr>
      <w:r>
        <w:t xml:space="preserve">Campaign Chief Dialog (master interface):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Natural language Q&amp;A with candidate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Recommendation explanations with cited data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Follow-up suggestions based on candidate questions</w:t>
      </w:r>
    </w:p>
    <w:p>
      <w:pPr>
        <w:spacing w:line="240" w:after="100"/>
        <w:ind w:left="0"/>
      </w:pPr>
      <w:r>
        <w:t xml:space="preserve">Newsfeed Items (across all ecosystems):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"New recommendation: Contact John Smith (Donor Score 89)"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"Win probability update: Now 68% (up from 65%)"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"Opponent activity alert: Spending detected in Market X"</w:t>
      </w:r>
    </w:p>
    <w:p>
      <w:pPr>
        <w:spacing w:line="240" w:after="100"/>
        <w:ind w:left="0"/>
      </w:pPr>
      <w:r>
        <w:t xml:space="preserve">Push Notifications: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Urgent alerts: "Win probability critical — take immediate action"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Time-sensitive: "Only 3 days left in donor ask window"</w:t>
      </w:r>
    </w:p>
    <w:p>
      <w:pPr>
        <w:spacing w:line="240" w:after="100"/>
        <w:ind w:left="0"/>
      </w:pPr>
      <w:r>
        <w:t xml:space="preserve">Email Briefings: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Daily summary: "Campaign health score, top 3 recommendations, key metrics"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Weekly deep dive: "Performance by ecosystem, model accuracy, forecast updates"</w:t>
      </w:r>
    </w:p>
    <w:p>
      <w:pPr>
        <w:spacing w:line="240" w:after="100"/>
        <w:ind w:left="0"/>
      </w:pPr>
      <w:r>
        <w:t xml:space="preserve">Toggle Adjustments (automated platform changes):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Auto-enable aggressive email send schedule if fundraising falls behind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Auto-reduce spending if cash runway is low</w:t>
      </w:r>
    </w:p>
    <w:p>
      <w:pPr>
        <w:spacing w:line="240" w:after="100"/>
        <w:ind w:left="0"/>
      </w:pPr>
      <w:r>
        <w:t xml:space="preserve">Automated Actions (E40 triggers):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Create task in E12: "Follow up with prospect X"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Schedule email in E30: "Send reminder to event attendees"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Post to social in E19: "Urgent donation ask"</w:t>
      </w:r>
    </w:p>
    <w:p>
      <w:pPr>
        <w:pStyle w:val="3"/>
        <w:spacing w:before="200" w:after="100"/>
      </w:pPr>
      <w:r>
        <w:t xml:space="preserve">5.5 FEEDBACK LOOP — How Candidate Decisions Train the Models</w:t>
      </w:r>
    </w:p>
    <w:p>
      <w:pPr>
        <w:spacing w:line="240" w:after="100"/>
        <w:ind w:left="0"/>
      </w:pPr>
      <w:r>
        <w:t xml:space="preserve">Candidate approves recommendation: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E20 logs approval, outcome, and impact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Model learns: "When these conditions exist, this recommendation is good"</w:t>
      </w:r>
    </w:p>
    <w:p>
      <w:pPr>
        <w:spacing w:line="240" w:after="100"/>
        <w:ind w:left="0"/>
      </w:pPr>
      <w:r>
        <w:t xml:space="preserve">Candidate rejects recommendation: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E20 logs rejection and asks why (optional)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Model learns: "When these conditions exist, this recommendation is not applicable"</w:t>
      </w:r>
    </w:p>
    <w:p>
      <w:pPr>
        <w:spacing w:line="240" w:after="100"/>
        <w:ind w:left="0"/>
      </w:pPr>
      <w:r>
        <w:t xml:space="preserve">Outcome tracking: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If recommendation was "Contact this donor," track: Did they give? How much? When?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If recommendation was "Focus on District X," track: Did engagement increase? By how much?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Model feedback: "This recommendation was 85% accurate — predicted donation and donor gave"</w:t>
      </w:r>
    </w:p>
    <w:p>
      <w:pPr>
        <w:spacing w:line="240" w:after="100"/>
        <w:ind w:left="0"/>
      </w:pPr>
      <w:r>
        <w:t xml:space="preserve">Continuous improvement: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Models retrain weekly (or on-demand)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Model accuracy increases as candidate takes more actions and outcomes are tracked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Chief becomes more calibrated to this candidate's specific behavior over time</w:t>
      </w:r>
    </w:p>
    <w:p>
      <w:pPr>
        <w:pStyle w:val="3"/>
        <w:spacing w:before="200" w:after="100"/>
      </w:pPr>
      <w:r>
        <w:t xml:space="preserve">5.6 CROSS-ECOSYSTEM ORCHESTRATION</w:t>
      </w:r>
    </w:p>
    <w:p>
      <w:pPr>
        <w:spacing w:line="240" w:after="100"/>
        <w:ind w:left="0"/>
      </w:pPr>
      <w:r>
        <w:t xml:space="preserve">E20 coordinates simultaneous actions across multiple ecosystems. Example:</w:t>
      </w:r>
    </w:p>
    <w:p>
      <w:pPr>
        <w:spacing w:line="240" w:after="100"/>
        <w:ind w:left="0"/>
      </w:pPr>
      <w:r>
        <w:t xml:space="preserve">Donor milestone triggered: Major donor gives $25K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E30 sends personalized thank-you email + recognition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E19 queues social post: "Thank you [Donor] for supporting [Candidate]"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E12 creates task: "Schedule personal call from candidate to [Donor]"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E01 updates contact status: "Major Donor" tier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E35 (Homepage) shows newsfeed item: "Major donation received"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E11 updates budget: "New funds available for spend"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All actions coordinated by E20 within 5 seconds of donation</w:t>
      </w:r>
    </w:p>
    <w:p>
      <w:pPr>
        <w:spacing w:line="240" w:after="100"/>
        <w:ind w:left="0"/>
      </w:pPr>
      <w:r>
        <w:t xml:space="preserve">Another example: Win probability alert</w:t>
      </w:r>
    </w:p>
    <w:p>
      <w:pPr>
        <w:spacing w:line="240" w:after="100"/>
        <w:ind w:left="0"/>
      </w:pPr>
      <w:r>
        <w:t xml:space="preserve">Win probability drops 10% → "Campaign in danger" alert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E12 creates urgent task: "Emergency strategy meeting"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E40 enables aggressive email send (toggle on)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E40 enables rapid-response protocol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E42 goes into overdrive: More frequent media monitoring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E20 generates emergency briefing: "Why did probability drop? What can we do?"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All coordinated across platform automatically</w:t>
      </w:r>
    </w:p>
    <w:p>
      <w:r>
        <w:br w:type="page"/>
      </w:r>
    </w:p>
    <w:p>
      <w:pPr>
        <w:pStyle w:val="1"/>
        <w:spacing w:before="200" w:after="100"/>
      </w:pPr>
      <w:r>
        <w:t xml:space="preserve">SECTION 6: INSPINIA PAGE MAPPING</w:t>
      </w:r>
    </w:p>
    <w:p>
      <w:pPr>
        <w:spacing w:line="240" w:after="100"/>
        <w:ind w:left="0"/>
      </w:pPr>
      <w:r>
        <w:t xml:space="preserve">The E20 dashboard UI is built on Inspinia template. Here's the page architecture:</w:t>
      </w:r>
    </w:p>
    <w:p>
      <w:pPr>
        <w:pStyle w:val="3"/>
        <w:spacing w:before="200" w:after="100"/>
      </w:pPr>
      <w:r>
        <w:t xml:space="preserve">6.1 dashboard-1.html — Master Campaign Dashboard</w:t>
      </w:r>
    </w:p>
    <w:p>
      <w:pPr>
        <w:spacing w:line="240" w:after="100"/>
        <w:ind w:left="0"/>
      </w:pPr>
      <w:r>
        <w:t xml:space="preserve">Main landing page for candidates. Shows: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Health Center (win probability, fundraising trajectory, volunteer momentum)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Real-time KPI cards (donation YTD, volunteers active, events completed)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AI Recommendations pending (top 5 ranked by priority)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timeline (visual progress toward milestones)</w:t>
      </w:r>
    </w:p>
    <w:p>
      <w:pPr>
        <w:pStyle w:val="3"/>
        <w:spacing w:before="200" w:after="100"/>
      </w:pPr>
      <w:r>
        <w:t xml:space="preserve">6.2 dashboard-2.html — ML Models &amp; Forecasting</w:t>
      </w:r>
    </w:p>
    <w:p>
      <w:pPr>
        <w:spacing w:line="240" w:after="100"/>
        <w:ind w:left="0"/>
      </w:pPr>
      <w:r>
        <w:t xml:space="preserve">Detailed view of all predictive models: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Win Probability chart (historical trend, current score, confidence interval)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Fundraising Forecast (30/60/90/180 day projections)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Donor Conversion Likelihood (% of prospects by propensity segment)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Volunteer Retention Risk (churn risk by volunteer segment)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Model accuracy metrics (prediction vs actual)</w:t>
      </w:r>
    </w:p>
    <w:p>
      <w:pPr>
        <w:pStyle w:val="3"/>
        <w:spacing w:before="200" w:after="100"/>
      </w:pPr>
      <w:r>
        <w:t xml:space="preserve">6.3 widgets.html — KPI Widget Library</w:t>
      </w:r>
    </w:p>
    <w:p>
      <w:pPr>
        <w:spacing w:line="240" w:after="100"/>
        <w:ind w:left="0"/>
      </w:pPr>
      <w:r>
        <w:t xml:space="preserve">Reusable components for building custom dashboards: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Health Score widget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Fundraising pace vs. goal widget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Donor acquisition trend widget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Volunteer hours logged widget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Media sentiment sparkline widget</w:t>
      </w:r>
    </w:p>
    <w:p>
      <w:pPr>
        <w:pStyle w:val="3"/>
        <w:spacing w:before="200" w:after="100"/>
      </w:pPr>
      <w:r>
        <w:t xml:space="preserve">6.4 datatables.html — Toggle Control Panel</w:t>
      </w:r>
    </w:p>
    <w:p>
      <w:pPr>
        <w:spacing w:line="240" w:after="100"/>
        <w:ind w:left="0"/>
      </w:pPr>
      <w:r>
        <w:t xml:space="preserve">Master list of all 52+ ecosystem toggles in searchable, filterable data table: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Search: "email" to see all email-related toggles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Filter: "E01" to see Contact Cultivation toggles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Column headers: Ecosystem | Feature | Current Status | Last Updated | Override</w:t>
      </w:r>
    </w:p>
    <w:p>
      <w:pPr>
        <w:pStyle w:val="3"/>
        <w:spacing w:before="200" w:after="100"/>
      </w:pPr>
      <w:r>
        <w:t xml:space="preserve">6.5 chat_view.html — Campaign Chief Master Dialog</w:t>
      </w:r>
    </w:p>
    <w:p>
      <w:pPr>
        <w:spacing w:line="240" w:after="100"/>
        <w:ind w:left="0"/>
      </w:pPr>
      <w:r>
        <w:t xml:space="preserve">Natural language interface to E20: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Chat history (all conversations with Campaign Chief)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Message input (candidate types question in plain language)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Response area (Campaign Chief answers with analysis, recommendations, data)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Context panel (shows data sources, model inputs, confidence levels)</w:t>
      </w:r>
    </w:p>
    <w:p>
      <w:pPr>
        <w:pStyle w:val="3"/>
        <w:spacing w:before="200" w:after="100"/>
      </w:pPr>
      <w:r>
        <w:t xml:space="preserve">6.6 graphs.html — Model Performance &amp; Analytics</w:t>
      </w:r>
    </w:p>
    <w:p>
      <w:pPr>
        <w:spacing w:line="240" w:after="100"/>
        <w:ind w:left="0"/>
      </w:pPr>
      <w:r>
        <w:t xml:space="preserve">Charts and visualizations: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Model accuracy over time (is model degrading?)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Feature importance charts (what drives each prediction?)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Confusion matrices (false positive/negative rates)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Recommendation acceptance rate (candidate behavior)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Cross-ecosystem performance (which ecosystems driving ROI?)</w:t>
      </w:r>
    </w:p>
    <w:p>
      <w:r>
        <w:br w:type="page"/>
      </w:r>
    </w:p>
    <w:p>
      <w:pPr>
        <w:pStyle w:val="1"/>
        <w:spacing w:before="200" w:after="100"/>
      </w:pPr>
      <w:r>
        <w:t xml:space="preserve">SECTION 7: SEARCH/SORT/SAVE/ACTIVATE MODEL</w:t>
      </w:r>
    </w:p>
    <w:p>
      <w:pPr>
        <w:pStyle w:val="3"/>
        <w:spacing w:before="200" w:after="100"/>
      </w:pPr>
      <w:r>
        <w:t xml:space="preserve">7.1 SEARCH Across All Ecosystems from E20</w:t>
      </w:r>
    </w:p>
    <w:p>
      <w:pPr>
        <w:spacing w:line="240" w:after="100"/>
        <w:ind w:left="0"/>
      </w:pPr>
      <w:r>
        <w:t xml:space="preserve">Search from the master E20 interface: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Search for contacts: "John Smith" → Find all records, all ecosystems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Search for data: "September donations" → Find all fundraising data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Search for recommendations: "email" → Find all email-related recommendations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Search for models: "volunteer" → Find volunteer-related models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Search is platform-wide — indexes all data across all 52 ecosystems</w:t>
      </w:r>
    </w:p>
    <w:p>
      <w:pPr>
        <w:pStyle w:val="3"/>
        <w:spacing w:before="200" w:after="100"/>
      </w:pPr>
      <w:r>
        <w:t xml:space="preserve">7.2 SORT By Priority/Impact/Urgency</w:t>
      </w:r>
    </w:p>
    <w:p>
      <w:pPr>
        <w:spacing w:line="240" w:after="100"/>
        <w:ind w:left="0"/>
      </w:pPr>
      <w:r>
        <w:t xml:space="preserve">Organize recommendations and data: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Sort by priority: "Contact this donor NOW (impact: +$50K fundraising)"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Sort by impact: "Which actions move win probability most?"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Sort by urgency: "What time-sensitive actions are needed?"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Sort by ecosystem: "Show me all E01 recommendations"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Sort by confidence: "Show only high-confidence recommendations (&gt;90%)"</w:t>
      </w:r>
    </w:p>
    <w:p>
      <w:pPr>
        <w:pStyle w:val="3"/>
        <w:spacing w:before="200" w:after="100"/>
      </w:pPr>
      <w:r>
        <w:t xml:space="preserve">7.3 SAVE Intelligence Reports</w:t>
      </w:r>
    </w:p>
    <w:p>
      <w:pPr>
        <w:spacing w:line="240" w:after="100"/>
        <w:ind w:left="0"/>
      </w:pPr>
      <w:r>
        <w:t xml:space="preserve">Create persistent reports for team distribution: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Save current dashboard as report: "Morning Briefing — Day 45"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Auto-generate daily/weekly reports: "Email me every morning at 6 AM"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Export as PDF: Download report for printing/distribution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Schedule send: "Send this report to finance director every Friday"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Report contents: KPIs, models, recommendations, performance by ecosystem</w:t>
      </w:r>
    </w:p>
    <w:p>
      <w:pPr>
        <w:pStyle w:val="3"/>
        <w:spacing w:before="200" w:after="100"/>
      </w:pPr>
      <w:r>
        <w:t xml:space="preserve">7.4 ACTIVATE Platform-Wide Campaigns</w:t>
      </w:r>
    </w:p>
    <w:p>
      <w:pPr>
        <w:spacing w:line="240" w:after="100"/>
        <w:ind w:left="0"/>
      </w:pPr>
      <w:r>
        <w:t xml:space="preserve">Execute coordinated multi-ecosystem actions: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Define campaign: Name, goal, duration, budget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Select ecosystems: Which ecosystems participate?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Configure triggers: What activates this campaign?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Set toggles: Auto-enable/disable features for this campaign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Launch: E40 executes coordinated actions across all selected ecosystems</w:t>
      </w:r>
    </w:p>
    <w:p>
      <w:pPr>
        <w:spacing w:line="240" w:after="100"/>
        <w:ind w:left="0"/>
      </w:pPr>
      <w:r>
        <w:t xml:space="preserve">Example: "Major Donor Stewardship Campaign"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Goal: Increase retention of $10K+ donors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Ecosystems: E01 (cultivation), E30 (email), E19 (social), E15 (events)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Triggers: Donor score &gt; 85, donation amount &gt; $10K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Actions: Daily personalized emails, monthly event invitations, quarterly calls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Duration: 6 months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Activate: Campaign runs across all participating ecosystems</w:t>
      </w:r>
    </w:p>
    <w:p>
      <w:r>
        <w:br w:type="page"/>
      </w:r>
    </w:p>
    <w:p>
      <w:pPr>
        <w:pStyle w:val="1"/>
        <w:spacing w:before="200" w:after="100"/>
      </w:pPr>
      <w:r>
        <w:t xml:space="preserve">SECTION 8: CAMPAIGN CHIEF — THE E20 INTERFACE</w:t>
      </w:r>
    </w:p>
    <w:p>
      <w:pPr>
        <w:spacing w:line="240" w:after="100"/>
        <w:ind w:left="0"/>
      </w:pPr>
      <w:r>
        <w:t xml:space="preserve">Campaign Chief IS E20's voice. It is the natural language embodiment of all E20 intelligence.</w:t>
      </w:r>
    </w:p>
    <w:p>
      <w:pPr>
        <w:pStyle w:val="3"/>
        <w:spacing w:before="200" w:after="100"/>
      </w:pPr>
      <w:r>
        <w:t xml:space="preserve">8.1 How Campaign Chief Accesses All Data</w:t>
      </w:r>
    </w:p>
    <w:p>
      <w:pPr>
        <w:spacing w:line="240" w:after="100"/>
        <w:ind w:left="0"/>
      </w:pPr>
      <w:r>
        <w:t xml:space="preserve">Campaign Chief has read access to every data stream from all 52 ecosystems: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Voter file data (9M voter records)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Donor database (131K donors)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DataTrust attributes (behavioral, demographic, psychographic)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activity logs (all ecosystem interactions)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Email performance data (E30)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Social media engagement (E19)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News/media sentiment (E42)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Opponent intelligence (E43)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Financial data (E10, E11)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Volunteer data (E02, E05)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All ML model outputs (12 core models + supporting models)</w:t>
      </w:r>
    </w:p>
    <w:p>
      <w:pPr>
        <w:spacing w:line="240" w:after="100"/>
        <w:ind w:left="0"/>
      </w:pPr>
      <w:r>
        <w:t xml:space="preserve">Campaign Chief can cross-reference, correlate, and synthesize across all sources in real-time</w:t>
      </w:r>
    </w:p>
    <w:p>
      <w:pPr>
        <w:pStyle w:val="3"/>
        <w:spacing w:before="200" w:after="100"/>
      </w:pPr>
      <w:r>
        <w:t xml:space="preserve">8.2 How Campaign Chief Generates Context-Specific Recommendations</w:t>
      </w:r>
    </w:p>
    <w:p>
      <w:pPr>
        <w:spacing w:line="240" w:after="100"/>
        <w:ind w:left="0"/>
      </w:pPr>
      <w:r>
        <w:t xml:space="preserve">Step 1: Candidate Question</w:t>
      </w:r>
    </w:p>
    <w:p>
      <w:pPr>
        <w:spacing w:line="240" w:after="100"/>
        <w:ind w:left="0"/>
      </w:pPr>
      <w:r>
        <w:t xml:space="preserve">Candidate: "Should I spend more on digital or direct mail?"</w:t>
      </w:r>
    </w:p>
    <w:p>
      <w:pPr>
        <w:spacing w:line="240" w:after="100"/>
        <w:ind w:left="0"/>
      </w:pPr>
      <w:r>
        <w:t xml:space="preserve">Step 2: Campaign Chief Analyzes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Retrieves digital channel ROI: Email (3.2x), SMS (2.8x), Display ads (1.5x)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Retrieves mail channel ROI: Postcards (2.1x), Letters (1.8x), Lumpy mail (3.5x)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Analyzes current spend: "Digital is 40% of budget, mail is 30%"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Checks fundraising trajectory: "Ahead of pace, can afford increase"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Examines donor fatigue: "Email open rates declining, need channel mix"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Considers timeline: "30 days until election, mail needs 2-week lead time"</w:t>
      </w:r>
    </w:p>
    <w:p>
      <w:pPr>
        <w:spacing w:line="240" w:after="100"/>
        <w:ind w:left="0"/>
      </w:pPr>
      <w:r>
        <w:t xml:space="preserve">Step 3: Campaign Chief Recommends</w:t>
      </w:r>
    </w:p>
    <w:p>
      <w:pPr>
        <w:spacing w:line="240" w:after="100"/>
        <w:ind w:left="0"/>
      </w:pPr>
      <w:r>
        <w:t xml:space="preserve">Campaign Chief: "Allocate $15K more to mail, $10K to email. Here's why:"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Mail recommendation: "Lumpy mail has 3.5x ROI, reaching older demographics with high propensity"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Email recommendation: "Segment new list (high-propensity only) to improve open rates"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Timing: "Mail needs to drop in 5 days, email can be sent same day"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Budget: "Total additional spend $25K, reduces runway by 3 days, acceptable"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Projected impact: "+$80K in additional fundraising (80% confidence)"</w:t>
      </w:r>
    </w:p>
    <w:p>
      <w:pPr>
        <w:pStyle w:val="3"/>
        <w:spacing w:before="200" w:after="100"/>
      </w:pPr>
      <w:r>
        <w:t xml:space="preserve">8.3 How Campaign Chief Learns from Candidate Behavior</w:t>
      </w:r>
    </w:p>
    <w:p>
      <w:pPr>
        <w:spacing w:line="240" w:after="100"/>
        <w:ind w:left="0"/>
      </w:pPr>
      <w:r>
        <w:t xml:space="preserve">Day 1: Campaign Chief recommends action X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Candidate approves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Outcome tracked: Action succeeded/failed, impact measured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Model learns: "When conditions are Y, recommendation X is good for this candidate"</w:t>
      </w:r>
    </w:p>
    <w:p>
      <w:pPr>
        <w:spacing w:line="240" w:after="100"/>
        <w:ind w:left="0"/>
      </w:pPr>
      <w:r>
        <w:t xml:space="preserve">Week 1: Campaign Chief has 10 data points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Pattern emerges: Candidate prefers data-driven decisions, skeptical of hunches</w:t>
      </w:r>
    </w:p>
    <w:p>
      <w:pPr>
        <w:spacing w:line="240" w:after="100"/>
        <w:ind w:left="0"/>
      </w:pPr>
      <w:r>
        <w:t xml:space="preserve">Month 1: Campaign Chief has 50+ data points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Models refit: "This candidate values accuracy over confidence"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Recommendation style adapts: More citations, more confidence intervals, more caveats</w:t>
      </w:r>
    </w:p>
    <w:p>
      <w:pPr>
        <w:spacing w:line="240" w:after="100"/>
        <w:ind w:left="0"/>
      </w:pPr>
      <w:r>
        <w:t xml:space="preserve">Month 3: Campaign Chief knows this candidate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Chief predicts: "Candidate will hesitate on this recommendation due to [reason]"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Campaign Chief preemptively addresses: "I know you worry about X, but here's why this is still good"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Recommendation acceptance rate increases (personalized recommendations)</w:t>
      </w:r>
    </w:p>
    <w:p>
      <w:pPr>
        <w:pStyle w:val="3"/>
        <w:spacing w:before="200" w:after="100"/>
      </w:pPr>
      <w:r>
        <w:t xml:space="preserve">8.4 How Campaign Chief Orchestrates Multi-Ecosystem Actions</w:t>
      </w:r>
    </w:p>
    <w:p>
      <w:pPr>
        <w:spacing w:line="240" w:after="100"/>
        <w:ind w:left="0"/>
      </w:pPr>
      <w:r>
        <w:t xml:space="preserve">Candidate: "I want to reach high-propensity voters in my top 3 districts."</w:t>
      </w:r>
    </w:p>
    <w:p>
      <w:pPr>
        <w:spacing w:line="240" w:after="100"/>
        <w:ind w:left="0"/>
      </w:pPr>
      <w:r>
        <w:t xml:space="preserve">Campaign Chief executes: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E03 (Voter File): Identify 5K high-propensity voters in Districts 1, 5, 8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E30 (Email): Segment these voters, schedule personalized email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E19 (Social Media): Launch targeted digital ads to these voters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E05 (Field): Assign volunteer canvass blocks in these districts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E32 (Direct Mail): Queue mail piece to these voters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E12 (Tasks): Create follow-up task for campaign manager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E40 (Automation): Coordinate all actions to launch within 24 hours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E35 (Homepage): Post newsfeed item "Major district-focused push underway"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All coordinated in single conversation, E20 orchestrates across all ecosystems</w:t>
      </w:r>
    </w:p>
    <w:p>
      <w:pPr>
        <w:pStyle w:val="3"/>
        <w:spacing w:before="200" w:after="100"/>
      </w:pPr>
      <w:r>
        <w:t xml:space="preserve">8.5 How Campaign Chief Explains Complex Analytics in Plain Language</w:t>
      </w:r>
    </w:p>
    <w:p>
      <w:pPr>
        <w:spacing w:line="240" w:after="100"/>
        <w:ind w:left="0"/>
      </w:pPr>
      <w:r>
        <w:t xml:space="preserve">Candidate (not technical): "What's this 'win probability' thing?"</w:t>
      </w:r>
    </w:p>
    <w:p>
      <w:pPr>
        <w:spacing w:line="240" w:after="100"/>
        <w:ind w:left="0"/>
      </w:pPr>
      <w:r>
        <w:t xml:space="preserve">Campaign Chief (explains like a political advisor):</w:t>
      </w:r>
    </w:p>
    <w:p>
      <w:pPr>
        <w:spacing w:line="240" w:after="100"/>
        <w:ind w:left="0"/>
      </w:pPr>
      <w:r>
        <w:t xml:space="preserve">"Your win probability is 72%. That means: out of 100 similar campaigns, you'd win 72. Here's what that breaks down to:"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Your fundraising pace (strong) adds 15 percentage points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Your volunteer base (weak) subtracts 8 percentage points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Your opponent's strength (moderate) subtracts 10 percentage points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The district lean (your favor) adds 5 percentage points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Net: 72%</w:t>
      </w:r>
    </w:p>
    <w:p>
      <w:pPr>
        <w:spacing w:line="240" w:after="100"/>
        <w:ind w:left="0"/>
      </w:pPr>
      <w:r>
        <w:t xml:space="preserve">"To get to 80%, we need to boost volunteers or cut opponent spending. I recommend volunteers."</w:t>
      </w:r>
    </w:p>
    <w:p>
      <w:pPr>
        <w:pStyle w:val="3"/>
        <w:spacing w:before="200" w:after="100"/>
      </w:pPr>
      <w:r>
        <w:t xml:space="preserve">8.6 How Campaign Chief Backs Every Recommendation with Data</w:t>
      </w:r>
    </w:p>
    <w:p>
      <w:pPr>
        <w:spacing w:line="240" w:after="100"/>
        <w:ind w:left="0"/>
      </w:pPr>
      <w:r>
        <w:t xml:space="preserve">Campaign Chief never says "trust me." Every recommendation includes: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Data source: "Based on 3M emails sent this cycle"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Historical accuracy: "This recommendation was 87% accurate in similar campaigns"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Confidence level: "85% confident this is the right move"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Sample size: "Based on 5K voters in similar demographics"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Recency: "Using data from last 7 days"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Comparable examples: "Similar campaign increased fundraising 23% with this tactic"</w:t>
      </w:r>
    </w:p>
    <w:p>
      <w:pPr>
        <w:pStyle w:val="3"/>
        <w:spacing w:before="200" w:after="100"/>
      </w:pPr>
      <w:r>
        <w:t xml:space="preserve">8.7 How Campaign Chief Communicates Consequences</w:t>
      </w:r>
    </w:p>
    <w:p>
      <w:pPr>
        <w:spacing w:line="240" w:after="100"/>
        <w:ind w:left="0"/>
      </w:pPr>
      <w:r>
        <w:t xml:space="preserve">Campaign Chief doesn't hide downsides:</w:t>
      </w:r>
    </w:p>
    <w:p>
      <w:pPr>
        <w:spacing w:line="240" w:after="100"/>
        <w:ind w:left="0"/>
      </w:pPr>
      <w:r>
        <w:t xml:space="preserve">"Recommend spend increase of $50K on digital. Upside: +$150K fundraising. Downside: Reduces runway by 2 days. Net good."</w:t>
      </w:r>
    </w:p>
    <w:p>
      <w:pPr>
        <w:spacing w:line="240" w:after="100"/>
        <w:ind w:left="0"/>
      </w:pPr>
      <w:r>
        <w:t xml:space="preserve">"Recommend focusing on mail in District 8. Upside: +8% vote share likely. Downside: Takes volunteers away from District 5, where we're already weak."</w:t>
      </w:r>
    </w:p>
    <w:p>
      <w:pPr>
        <w:spacing w:line="240" w:after="100"/>
        <w:ind w:left="0"/>
      </w:pPr>
      <w:r>
        <w:t xml:space="preserve">"Recommend ignore opponent story (they're making it up). Upside: Saves resources, avoids amplifying false narrative. Downside: Story might gain ground for 3–5 days."</w:t>
      </w:r>
    </w:p>
    <w:p>
      <w:pPr>
        <w:pStyle w:val="3"/>
        <w:spacing w:before="200" w:after="100"/>
      </w:pPr>
      <w:r>
        <w:t xml:space="preserve">8.8 Example: Campaign Chief in Action</w:t>
      </w:r>
    </w:p>
    <w:p>
      <w:pPr>
        <w:spacing w:line="240" w:after="100"/>
        <w:ind w:left="0"/>
      </w:pPr>
      <w:r>
        <w:t xml:space="preserve">Real conversation between Candidate and Campaign Chief:</w:t>
      </w:r>
    </w:p>
    <w:p>
      <w:pPr>
        <w:spacing w:line="240" w:after="100"/>
        <w:ind w:left="0"/>
      </w:pPr>
      <w:r>
        <w:t xml:space="preserve">CANDIDATE: "It's day 45 and we're not where I thought we'd be financially. What should I do?"</w:t>
      </w:r>
    </w:p>
    <w:p>
      <w:pPr>
        <w:spacing w:line="240" w:after="100"/>
        <w:ind w:left="0"/>
      </w:pPr>
      <w:r>
        <w:t xml:space="preserve">CAMPAIGN CHIEF: "You're 12% below pace. Here's the situation:"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Fundraising YTD: $450K (goal: $510K)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Donors: 380 total (forecast: 430 by day 60)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Average gift: $1,180 (slightly above historical 2.8% average)</w:t>
      </w:r>
    </w:p>
    <w:p>
      <w:pPr>
        <w:spacing w:line="240" w:after="100"/>
        <w:ind w:left="0"/>
      </w:pPr>
      <w:r>
        <w:t xml:space="preserve">THREE OPTIONS:</w:t>
      </w:r>
    </w:p>
    <w:p>
      <w:pPr>
        <w:spacing w:line="240" w:after="100"/>
        <w:ind w:left="0"/>
      </w:pPr>
      <w:r>
        <w:t xml:space="preserve">Option 1: INCREASE ASK FREQUENCY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Action: Send 3 more email asks (currently 2/week → 3/week)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Projected impact: +$60K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Downside: Risk 8% increase in unsubscribes (we have good list hygiene though)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Confidence: 82%</w:t>
      </w:r>
    </w:p>
    <w:p>
      <w:pPr>
        <w:spacing w:line="240" w:after="100"/>
        <w:ind w:left="0"/>
      </w:pPr>
      <w:r>
        <w:t xml:space="preserve">Option 2: INCREASE AVERAGE GIFT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Action: Segment major donor asks, ask bigger donors for larger amounts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Projected impact: +$45K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Downside: Lower success rate (50% ask success vs. 60% current)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Confidence: 75%</w:t>
      </w:r>
    </w:p>
    <w:p>
      <w:pPr>
        <w:spacing w:line="240" w:after="100"/>
        <w:ind w:left="0"/>
      </w:pPr>
      <w:r>
        <w:t xml:space="preserve">Option 3: FOCUS ON HIGH-VALUE PROSPECTS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Action: Personal calls to 50 prospects (Donor Score 75+)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Projected impact: +$80K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Downside: Requires your time (3 hours), lower volume but higher close rate</w:t>
      </w:r>
    </w:p>
    <w:p>
      <w:pPr>
        <w:pStyle w:val="ListParagraph"/>
        <w:numPr>
          <w:ilvl w:val="1"/>
          <w:numId w:val="1"/>
        </w:numPr>
        <w:spacing w:after="80"/>
        <w:ind w:left="720"/>
      </w:pPr>
      <w:r>
        <w:t xml:space="preserve">Confidence: 88%</w:t>
      </w:r>
    </w:p>
    <w:p>
      <w:pPr>
        <w:spacing w:line="240" w:after="100"/>
        <w:ind w:left="0"/>
      </w:pPr>
      <w:r>
        <w:t xml:space="preserve">RECOMMENDATION: Do Options 1 + 3 simultaneously. Combined impact: +$140K. Gets you to pace.</w:t>
      </w:r>
    </w:p>
    <w:p>
      <w:pPr>
        <w:spacing w:line="240" w:after="100"/>
        <w:ind w:left="0"/>
      </w:pPr>
      <w:r>
        <w:t xml:space="preserve">CANDIDATE: "How much time will Option 3 take?"</w:t>
      </w:r>
    </w:p>
    <w:p>
      <w:pPr>
        <w:spacing w:line="240" w:after="100"/>
        <w:ind w:left="0"/>
      </w:pPr>
      <w:r>
        <w:t xml:space="preserve">CAMPAIGN CHIEF: "3 hours (6 minutes per call). E40 will prep talking points for each prospect. I recommend Tuesday/Thursday afternoons when energy is high."</w:t>
      </w:r>
    </w:p>
    <w:p>
      <w:pPr>
        <w:spacing w:line="240" w:after="100"/>
        <w:ind w:left="0"/>
      </w:pPr>
      <w:r>
        <w:t xml:space="preserve">CANDIDATE: "Okay, do it. When do we start Option 1?"</w:t>
      </w:r>
    </w:p>
    <w:p>
      <w:pPr>
        <w:spacing w:line="240" w:after="100"/>
        <w:ind w:left="0"/>
      </w:pPr>
      <w:r>
        <w:t xml:space="preserve">CAMPAIGN CHIEF: "I've queued the emails. First send goes out tomorrow 8 AM. E40 has created the schedule across your email calendar. I've also flagged the 50 prospects for you. First call list is in your task queue now."</w:t>
      </w:r>
    </w:p>
    <w:p>
      <w:pPr>
        <w:spacing w:line="240" w:after="100"/>
        <w:ind w:left="0"/>
      </w:pPr>
      <w:r>
        <w:t xml:space="preserve">Real-world result: Campaign Chief converted a complex, multi-step problem into clear options, candidate chose, and E20 coordinated execution across E01, E30, E12, and E40.</w:t>
      </w:r>
    </w:p>
    <w:p>
      <w:r>
        <w:br w:type="page"/>
      </w:r>
    </w:p>
    <w:p>
      <w:pPr>
        <w:pStyle w:val="1"/>
        <w:spacing w:before="200" w:after="100"/>
      </w:pPr>
      <w:r>
        <w:t xml:space="preserve">EPILOGUE</w:t>
      </w:r>
    </w:p>
    <w:p>
      <w:pPr>
        <w:spacing w:line="240" w:after="100"/>
        <w:ind w:left="0"/>
      </w:pPr>
      <w:r>
        <w:t xml:space="preserve">E20 is the brain of BroyhillGOP. Every other ecosystem is an appendage of E20.</w:t>
      </w:r>
    </w:p>
    <w:p>
      <w:pPr>
        <w:spacing w:line="240" w:after="100"/>
        <w:ind w:left="0"/>
      </w:pPr>
      <w:r>
        <w:t xml:space="preserve">E20 sees everything, knows everything, recommends everything.</w:t>
      </w:r>
    </w:p>
    <w:p>
      <w:pPr>
        <w:spacing w:line="240" w:after="100"/>
        <w:ind w:left="0"/>
      </w:pPr>
      <w:r>
        <w:t xml:space="preserve">Campaign Chief is how E20 speaks to humans.</w:t>
      </w:r>
    </w:p>
    <w:p>
      <w:pPr>
        <w:spacing w:after="300"/>
      </w:pPr>
    </w:p>
    <w:p>
      <w:pPr>
        <w:spacing w:line="240" w:after="100"/>
        <w:ind w:left="0"/>
      </w:pPr>
      <w:r>
        <w:t xml:space="preserve">This platform is not a collection of separate tools.</w:t>
      </w:r>
    </w:p>
    <w:p>
      <w:pPr>
        <w:spacing w:line="240" w:after="100"/>
        <w:ind w:left="0"/>
      </w:pPr>
      <w:r>
        <w:t xml:space="preserve">It is one unified intelligence that happens to have 52 specialized interfaces.</w:t>
      </w:r>
    </w:p>
    <w:p>
      <w:pPr>
        <w:spacing w:after="300"/>
      </w:pPr>
    </w:p>
    <w:p>
      <w:pPr>
        <w:spacing w:line="240" w:after="100"/>
        <w:ind w:left="0"/>
      </w:pPr>
      <w:r>
        <w:t xml:space="preserve">The candidate doesn't manage 52 ecosystems.</w:t>
      </w:r>
    </w:p>
    <w:p>
      <w:pPr>
        <w:spacing w:line="240" w:after="100"/>
        <w:ind w:left="0"/>
      </w:pPr>
      <w:r>
        <w:t xml:space="preserve">The candidate manages one campaign.</w:t>
      </w:r>
    </w:p>
    <w:p>
      <w:pPr>
        <w:spacing w:line="240" w:after="100"/>
        <w:ind w:left="0"/>
      </w:pPr>
      <w:r>
        <w:t xml:space="preserve">E20 manages the rest.</w:t>
      </w:r>
    </w:p>
    <w:p>
      <w:pPr>
        <w:spacing w:after="600"/>
      </w:pPr>
    </w:p>
    <w:p>
      <w:pPr>
        <w:jc w:val="center"/>
      </w:pPr>
      <w:r>
        <w:t xml:space="preserve">BROYHILLGOP E20 — INTELLIGENCE BRAIN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2026-02-17T04:20:12.016Z</dcterms:created>
  <dcterms:modified xsi:type="dcterms:W3CDTF">2026-02-17T04:20:12.016Z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