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MIGRATION 071 — IDENTITY ROLLUP</w:t>
      </w:r>
    </w:p>
    <w:p>
      <w:pPr>
        <w:spacing w:after="200"/>
        <w:jc w:val="center"/>
      </w:pPr>
      <w:r>
        <w:rPr>
          <w:b/>
          <w:bCs/>
          <w:color w:val="CC0000"/>
        </w:rPr>
        <w:t xml:space="preserve">REVISED 2026-03-16 | EXECUTE NOW</w:t>
      </w:r>
    </w:p>
    <w:p>
      <w:pPr>
        <w:spacing w:after="200"/>
      </w:pPr>
      <w:r>
        <w:rPr>
          <w:b/>
          <w:bCs/>
        </w:rPr>
        <w:t xml:space="preserve">Cursor: Run this migration against the Supabase database. The SQL file is at:</w:t>
      </w:r>
    </w:p>
    <w:p>
      <w:pPr>
        <w:spacing w:after="300"/>
      </w:pPr>
      <w:r>
        <w:rPr>
          <w:i/>
          <w:iCs/>
          <w:color w:val="2E5E8E"/>
        </w:rPr>
        <w:t xml:space="preserve">database/migrations/071_identity_rollup_revised.sql</w:t>
      </w:r>
    </w:p>
    <w:p>
      <w:pPr>
        <w:pStyle w:val="Heading1"/>
      </w:pPr>
      <w:r>
        <w:t xml:space="preserve">1. Current State (Verified Live)</w:t>
      </w:r>
    </w:p>
    <w:p>
      <w:pPr>
        <w:pStyle w:val="ListParagraph"/>
        <w:numPr>
          <w:ilvl w:val="0"/>
          <w:numId w:val="2"/>
        </w:numPr>
      </w:pPr>
      <w:r>
        <w:t xml:space="preserve">person_master: 7,655,593 rows | 33,363 have golden_record_id (max=129165) | 7,622,230 NULL</w:t>
      </w:r>
    </w:p>
    <w:p>
      <w:pPr>
        <w:pStyle w:val="ListParagraph"/>
        <w:numPr>
          <w:ilvl w:val="0"/>
          <w:numId w:val="2"/>
        </w:numPr>
      </w:pPr>
      <w:r>
        <w:t xml:space="preserve">nc_boe_donations_raw: 830,561 rows | 138,128 have golden_record_id | 692,433 NULL</w:t>
      </w:r>
    </w:p>
    <w:p>
      <w:pPr>
        <w:pStyle w:val="ListParagraph"/>
        <w:numPr>
          <w:ilvl w:val="0"/>
          <w:numId w:val="2"/>
        </w:numPr>
      </w:pPr>
      <w:r>
        <w:t xml:space="preserve">pending_golden_merges: 0 pending (Step 2 is a no-op)</w:t>
      </w:r>
    </w:p>
    <w:p>
      <w:pPr>
        <w:pStyle w:val="ListParagraph"/>
        <w:numPr>
          <w:ilvl w:val="0"/>
          <w:numId w:val="2"/>
        </w:numPr>
      </w:pPr>
      <w:r>
        <w:t xml:space="preserve">name_nickname_map: 326 rows | columns: nickname, canonical, gender, confidence</w:t>
      </w:r>
    </w:p>
    <w:p>
      <w:pPr>
        <w:pStyle w:val="ListParagraph"/>
        <w:numPr>
          <w:ilvl w:val="0"/>
          <w:numId w:val="2"/>
        </w:numPr>
      </w:pPr>
      <w:r>
        <w:t xml:space="preserve">employer_sic_master (donor_intelligence schema): 62,100 rows</w:t>
      </w:r>
    </w:p>
    <w:p>
      <w:pPr>
        <w:pStyle w:val="ListParagraph"/>
        <w:numPr>
          <w:ilvl w:val="0"/>
          <w:numId w:val="2"/>
        </w:numPr>
      </w:pPr>
      <w:r>
        <w:t xml:space="preserve">person_master has NO employer column — employer data is only in nc_boe_donations_raw</w:t>
      </w:r>
    </w:p>
    <w:p>
      <w:pPr>
        <w:spacing w:after="100"/>
      </w:pPr>
    </w:p>
    <w:p>
      <w:pPr>
        <w:pStyle w:val="Heading1"/>
      </w:pPr>
      <w:r>
        <w:t xml:space="preserve">2. Bugs Fixed from Original Migration 071</w:t>
      </w:r>
    </w:p>
    <w:p>
      <w:pPr>
        <w:pStyle w:val="Heading2"/>
      </w:pPr>
      <w:r>
        <w:t xml:space="preserve">Bug 1: Employer vs Street Column</w:t>
      </w:r>
    </w:p>
    <w:p>
      <w:r>
        <w:t xml:space="preserve">person_master has NO employer column. Original migration compared boe.employer to pm.street (wrong). </w:t>
      </w:r>
      <w:r>
        <w:rPr>
          <w:b/>
          <w:bCs/>
        </w:rPr>
        <w:t xml:space="preserve">Fix: </w:t>
      </w:r>
      <w:r>
        <w:t xml:space="preserve">Strategy B now matches unmatched BOE rows to already-matched BOE rows via employer_normalized + last name + city. No person_master employer join.</w:t>
      </w:r>
    </w:p>
    <w:p>
      <w:pPr>
        <w:pStyle w:val="Heading2"/>
      </w:pPr>
      <w:r>
        <w:t xml:space="preserve">Bug 2: 0.4% Golden Record Trap</w:t>
      </w:r>
    </w:p>
    <w:p>
      <w:r>
        <w:t xml:space="preserve">Only 33,363 of 7.6M person_master rows had golden_record_id. All matching steps filtered on pm.golden_record_id IS NOT NULL, making 99.6% invisible. </w:t>
      </w:r>
      <w:r>
        <w:rPr>
          <w:b/>
          <w:bCs/>
        </w:rPr>
        <w:t xml:space="preserve">Fix: </w:t>
      </w:r>
      <w:r>
        <w:t xml:space="preserve">Added Step 0 — seeds golden_record_id for all 7,622,230 NULL rows using a sequence starting at 129166.</w:t>
      </w:r>
    </w:p>
    <w:p>
      <w:pPr>
        <w:pStyle w:val="Heading2"/>
      </w:pPr>
      <w:r>
        <w:t xml:space="preserve">Bug 3: Wrong Table / Column Names</w:t>
      </w:r>
    </w:p>
    <w:p>
      <w:r>
        <w:t xml:space="preserve">Original referenced name_canonical_map with (variant, canonical). Correct table is name_nickname_map with columns (nickname, canonical). </w:t>
      </w:r>
      <w:r>
        <w:rPr>
          <w:b/>
          <w:bCs/>
        </w:rPr>
        <w:t xml:space="preserve">Fix: </w:t>
      </w:r>
      <w:r>
        <w:t xml:space="preserve">Step 6 now uses name_nickname_map.nickname and name_nickname_map.canonical.</w:t>
      </w:r>
    </w:p>
    <w:p>
      <w:pPr>
        <w:pStyle w:val="Heading2"/>
      </w:pPr>
      <w:r>
        <w:t xml:space="preserve">FEC Gap (Not Fixed — Future Migration 072)</w:t>
      </w:r>
    </w:p>
    <w:p>
      <w:pPr>
        <w:spacing w:after="200"/>
      </w:pPr>
      <w:r>
        <w:t xml:space="preserve">fec_donations (1,093,620 rows) and fec_party_committee_donations (1,734,568 rows) are not covered. A separate Migration 072 is needed.</w:t>
      </w:r>
    </w:p>
    <w:p>
      <w:pPr>
        <w:pStyle w:val="Heading1"/>
      </w:pPr>
      <w:r>
        <w:t xml:space="preserve">3. Migration Steps</w:t>
      </w:r>
    </w:p>
    <w:p>
      <w:pPr>
        <w:pStyle w:val="Heading2"/>
      </w:pPr>
      <w:r>
        <w:t xml:space="preserve">Step 0: Seed golden_record_id (CRITICAL)</w:t>
      </w:r>
    </w:p>
    <w:p>
      <w:r>
        <w:t xml:space="preserve">Creates sequence starting at 129166, assigns golden_record_id to all 7,622,230 NULL rows in person_master. This makes every person_master row visible to subsequent matching steps. </w:t>
      </w:r>
      <w:r>
        <w:rPr>
          <w:b/>
          <w:bCs/>
          <w:color w:val="CC0000"/>
        </w:rPr>
        <w:t xml:space="preserve">WARNING: This will take several minutes on 7.6M rows.</w:t>
      </w:r>
    </w:p>
    <w:p>
      <w:pPr>
        <w:pStyle w:val="Heading2"/>
      </w:pPr>
      <w:r>
        <w:t xml:space="preserve">Step 1: SKIP</w:t>
      </w:r>
    </w:p>
    <w:p>
      <w:r>
        <w:t xml:space="preserve">golden_record_id column already exists on nc_boe_donations_raw with 138,128 rows populated.</w:t>
      </w:r>
    </w:p>
    <w:p>
      <w:pPr>
        <w:pStyle w:val="Heading2"/>
      </w:pPr>
      <w:r>
        <w:t xml:space="preserve">Step 2: SKIP</w:t>
      </w:r>
    </w:p>
    <w:p>
      <w:r>
        <w:t xml:space="preserve">0 pending merges in pending_golden_merges.</w:t>
      </w:r>
    </w:p>
    <w:p>
      <w:pPr>
        <w:pStyle w:val="Heading2"/>
      </w:pPr>
      <w:r>
        <w:t xml:space="preserve">Step 3: Strategy A — Name + ZIP Exact Match</w:t>
      </w:r>
    </w:p>
    <w:p>
      <w:r>
        <w:t xml:space="preserve">Matches nc_boe_donations_raw to person_master on: lower(norm_last) = lower(last_name) AND lower(norm_first) = lower(first_name) AND norm_zip5 = zip5. This is the highest-confidence match.</w:t>
      </w:r>
    </w:p>
    <w:p>
      <w:pPr>
        <w:pStyle w:val="Heading2"/>
      </w:pPr>
      <w:r>
        <w:t xml:space="preserve">Step 4: Strategy B — Employer Bridge</w:t>
      </w:r>
    </w:p>
    <w:p>
      <w:r>
        <w:t xml:space="preserve">Since person_master has no employer column, this step matches unmatched BOE donations to already-matched BOE donations that share: same employer_normalized + same norm_last + same norm_city. Transitive matching through donation records.</w:t>
      </w:r>
    </w:p>
    <w:p>
      <w:pPr>
        <w:pStyle w:val="Heading2"/>
      </w:pPr>
      <w:r>
        <w:t xml:space="preserve">Step 5: Strategy C — Voter NCID Bridge</w:t>
      </w:r>
    </w:p>
    <w:p>
      <w:r>
        <w:t xml:space="preserve">Direct join: boe.voter_ncid = pm.ncvoter_ncid. Leverages voter registration IDs already populated on both tables.</w:t>
      </w:r>
    </w:p>
    <w:p>
      <w:pPr>
        <w:pStyle w:val="Heading2"/>
      </w:pPr>
      <w:r>
        <w:t xml:space="preserve">Step 6: Strategy D — Fuzzy Match (2-Factor Guard Rails)</w:t>
      </w:r>
    </w:p>
    <w:p>
      <w:r>
        <w:t xml:space="preserve">Matches remaining BOE donations to person_master using last_name + city, then requires one of: (a) first initial match, OR (b) nickname resolution via name_nickname_map (columns: nickname, canonical). Takes first match per BOE row via ROW_NUMBER().</w:t>
      </w:r>
    </w:p>
    <w:p>
      <w:pPr>
        <w:pStyle w:val="Heading2"/>
      </w:pPr>
      <w:r>
        <w:t xml:space="preserve">Indexes Created</w:t>
      </w:r>
    </w:p>
    <w:p>
      <w:pPr>
        <w:pStyle w:val="ListParagraph"/>
        <w:numPr>
          <w:ilvl w:val="0"/>
          <w:numId w:val="2"/>
        </w:numPr>
      </w:pPr>
      <w:r>
        <w:t xml:space="preserve">idx_boe_golden_record_id — partial index on golden_record_id IS NOT NULL</w:t>
      </w:r>
    </w:p>
    <w:p>
      <w:pPr>
        <w:pStyle w:val="ListParagraph"/>
        <w:numPr>
          <w:ilvl w:val="0"/>
          <w:numId w:val="2"/>
        </w:numPr>
      </w:pPr>
      <w:r>
        <w:t xml:space="preserve">idx_pm_golden_record_id — partial index on golden_record_id IS NOT NULL</w:t>
      </w:r>
    </w:p>
    <w:p>
      <w:pPr>
        <w:pStyle w:val="ListParagraph"/>
        <w:numPr>
          <w:ilvl w:val="0"/>
          <w:numId w:val="2"/>
        </w:numPr>
      </w:pPr>
      <w:r>
        <w:t xml:space="preserve">idx_boe_norm_last_first_zip — composite on (norm_last, norm_first, norm_zip5)</w:t>
      </w:r>
    </w:p>
    <w:p>
      <w:pPr>
        <w:pStyle w:val="ListParagraph"/>
        <w:numPr>
          <w:ilvl w:val="0"/>
          <w:numId w:val="2"/>
        </w:numPr>
      </w:pPr>
      <w:r>
        <w:t xml:space="preserve">idx_boe_voter_ncid — partial index on voter_ncid IS NOT NULL</w:t>
      </w:r>
    </w:p>
    <w:p>
      <w:pPr>
        <w:pStyle w:val="Heading1"/>
      </w:pPr>
      <w:r>
        <w:t xml:space="preserve">4. Connection Details</w:t>
      </w:r>
    </w:p>
    <w:p>
      <w:r>
        <w:rPr>
          <w:b/>
          <w:bCs/>
        </w:rPr>
        <w:t xml:space="preserve">Database URL: </w:t>
      </w:r>
      <w:r>
        <w:t xml:space="preserve">postgresql://postgres:BroyhillGOP2026@db.isbgjpnbocdkeslofota.supabase.co:6543/postgres</w:t>
      </w:r>
    </w:p>
    <w:p>
      <w:pPr>
        <w:spacing w:after="200"/>
      </w:pPr>
      <w:r>
        <w:rPr>
          <w:b/>
          <w:bCs/>
        </w:rPr>
        <w:t xml:space="preserve">Run command: </w:t>
      </w:r>
      <w:r>
        <w:t xml:space="preserve">psql "$SUPABASE_DB_URL" -f database/migrations/071_identity_rollup_revised.sql</w:t>
      </w:r>
    </w:p>
    <w:p>
      <w:pPr>
        <w:pStyle w:val="Heading1"/>
      </w:pPr>
      <w:r>
        <w:t xml:space="preserve">5. Verification Queries</w:t>
      </w:r>
    </w:p>
    <w:p>
      <w:r>
        <w:t xml:space="preserve">After the migration completes, run these to verify: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-- Check person_master seeding
SELECT count(*) AS total,
       count(golden_record_id) AS has_grid,
       count(*) - count(golden_record_id) AS null_grid
  FROM public.person_master;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-- Check BOE donation matching
SELECT count(*) AS total,
       count(golden_record_id) AS matched,
       round(100.0 * count(golden_record_id) / count(*), 1) AS pct
  FROM public.nc_boe_donations_raw;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-- Check top matched donors
SELECT pm.first_name, pm.last_name, pm.city,
       count(*) AS donations,
       sum(boe.amount_numeric) AS total_amount
  FROM public.nc_boe_donations_raw boe
  JOIN public.person_master pm ON boe.golden_record_id = pm.golden_record_id
 GROUP BY 1,2,3
 ORDER BY total_amount DESC
 LIMIT 20;</w:t>
      </w:r>
    </w:p>
    <w:p>
      <w:pPr>
        <w:pStyle w:val="Heading1"/>
      </w:pPr>
      <w:r>
        <w:t xml:space="preserve">6. Absolute Rules</w:t>
      </w:r>
    </w:p>
    <w:p>
      <w:pPr>
        <w:pStyle w:val="ListParagraph"/>
        <w:numPr>
          <w:ilvl w:val="0"/>
          <w:numId w:val="2"/>
        </w:numPr>
      </w:pPr>
      <w:r>
        <w:t xml:space="preserve">Run inside a transaction (BEGIN/COMMIT is in the SQL file)</w:t>
      </w:r>
    </w:p>
    <w:p>
      <w:pPr>
        <w:pStyle w:val="ListParagraph"/>
        <w:numPr>
          <w:ilvl w:val="0"/>
          <w:numId w:val="2"/>
        </w:numPr>
      </w:pPr>
      <w:r>
        <w:t xml:space="preserve">Do NOT delete or truncate any table</w:t>
      </w:r>
    </w:p>
    <w:p>
      <w:pPr>
        <w:pStyle w:val="ListParagraph"/>
        <w:numPr>
          <w:ilvl w:val="0"/>
          <w:numId w:val="2"/>
        </w:numPr>
      </w:pPr>
      <w:r>
        <w:t xml:space="preserve">Do NOT modify person_master columns other than golden_record_id</w:t>
      </w:r>
    </w:p>
    <w:p>
      <w:pPr>
        <w:pStyle w:val="ListParagraph"/>
        <w:numPr>
          <w:ilvl w:val="0"/>
          <w:numId w:val="2"/>
        </w:numPr>
      </w:pPr>
      <w:r>
        <w:t xml:space="preserve">Do NOT modify nc_boe_donations_raw columns other than golden_record_id</w:t>
      </w:r>
    </w:p>
    <w:p>
      <w:pPr>
        <w:pStyle w:val="ListParagraph"/>
        <w:numPr>
          <w:ilvl w:val="0"/>
          <w:numId w:val="2"/>
        </w:numPr>
      </w:pPr>
      <w:r>
        <w:t xml:space="preserve">Report match counts after each step via the SELECT statements embedded in the SQL</w:t>
      </w:r>
    </w:p>
    <w:p>
      <w:pPr>
        <w:pStyle w:val="ListParagraph"/>
        <w:numPr>
          <w:ilvl w:val="0"/>
          <w:numId w:val="2"/>
        </w:numPr>
      </w:pPr>
      <w:r>
        <w:t xml:space="preserve">If Step 0 fails or times out, do NOT proceed — the rest depends on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2026-03-16T04:23:46.704Z</dcterms:created>
  <dcterms:modified xsi:type="dcterms:W3CDTF">2026-03-16T04:23:46.705Z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