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bottom w:val="single" w:sz="4" w:space="1" w:color="000000"/>
        </w:pBdr>
        <w:shd w:val="clear" w:color="auto" w:fill="F2F2F2" w:themeFill="background1" w:themeFillShade="f2"/>
        <w:spacing w:lineRule="auto" w:line="240" w:before="0" w:after="0"/>
        <w:jc w:val="center"/>
        <w:rPr>
          <w:rFonts w:ascii="Arial Black" w:hAnsi="Arial Black"/>
          <w:b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pStyle w:val="Normal"/>
        <w:tabs>
          <w:tab w:val="clear" w:pos="720"/>
          <w:tab w:val="left" w:pos="1701" w:leader="none"/>
        </w:tabs>
        <w:rPr>
          <w:rFonts w:ascii="Cambria" w:hAnsi="Cambria" w:cs="Calibri" w:cstheme="minorHAnsi"/>
          <w:sz w:val="18"/>
          <w:szCs w:val="18"/>
        </w:rPr>
      </w:pPr>
      <w:r>
        <w:rPr>
          <w:rFonts w:cs="Calibri" w:ascii="Cambria" w:hAnsi="Cambria" w:cstheme="minorHAnsi"/>
          <w:sz w:val="18"/>
          <w:szCs w:val="18"/>
        </w:rPr>
        <w:t xml:space="preserve">  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bCs/>
          <w:sz w:val="18"/>
          <w:szCs w:val="18"/>
          <w:lang w:val="pt-PT"/>
        </w:rPr>
      </w:pPr>
      <w:r>
        <w:rPr>
          <w:rFonts w:cs="DejaVu Sans" w:ascii="DejaVu Sans" w:hAnsi="DejaVu Sans"/>
          <w:b/>
          <w:sz w:val="18"/>
          <w:szCs w:val="18"/>
        </w:rPr>
        <w:t>OUTORGANTE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  <w:t>_proc_name_, _proc_gender_, _proc</w:t>
      </w:r>
      <w:r>
        <w:rPr>
          <w:rFonts w:cs="DejaVu Sans" w:ascii="DejaVu Sans" w:hAnsi="DejaVu Sans"/>
          <w:sz w:val="18"/>
          <w:szCs w:val="18"/>
          <w:u w:val="none"/>
        </w:rPr>
        <w:t>_</w:t>
      </w:r>
      <w:r>
        <w:rPr>
          <w:rFonts w:cs="DejaVu Sans" w:ascii="DejaVu Sans" w:hAnsi="DejaVu Sans"/>
          <w:sz w:val="18"/>
          <w:szCs w:val="18"/>
          <w:u w:val="none"/>
        </w:rPr>
        <w:t>status</w:t>
      </w:r>
      <w:r>
        <w:rPr>
          <w:rFonts w:cs="DejaVu Sans" w:ascii="DejaVu Sans" w:hAnsi="DejaVu Sans"/>
          <w:sz w:val="18"/>
          <w:szCs w:val="18"/>
        </w:rPr>
        <w:t>_, _proc_capacity_, portador do RG nº _proc_rg_, inscrito sob o CPF nº _proc_cpf_, nº de benefício _proc_number_benefit_, nº de inscrição do trabalhador - NIT: _proc_nit_, endereço eletrônico: _proc_email_, nome da mãe _proc_mother_, Dados Bancários: _proc_bank_name_, _proc_agency_, _proc_type_account_: _proc_account_, residente e domiciliado à Rua _proc_street_, _proc_number_, _proc_description_, _proc_city_, _proc_state_.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sz w:val="18"/>
          <w:szCs w:val="18"/>
          <w:lang w:val="pt-PT"/>
        </w:rPr>
      </w:pPr>
      <w:r>
        <w:rPr>
          <w:rFonts w:cs="DejaVu Sans" w:ascii="DejaVu Sans" w:hAnsi="DejaVu Sans"/>
          <w:b/>
          <w:sz w:val="18"/>
          <w:szCs w:val="18"/>
        </w:rPr>
        <w:t>OUTORGADOS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</w:r>
      <w:r>
        <w:rPr>
          <w:rFonts w:cs="DejaVu Sans" w:ascii="DejaVu Sans" w:hAnsi="DejaVu Sans"/>
          <w:sz w:val="18"/>
          <w:szCs w:val="18"/>
          <w:lang w:val="pt-PT"/>
        </w:rPr>
        <w:t>Usuário Padrão, OAB/PR n.º _proc_oab_, Advogado, todos, inclusive a sociedade com escritório e sede profissional à Rodovia Rodrigo Limeira, 80050, Pine Heights, Ipojuca _ Goiás, e com endereço eletrônico em _proc_customer_email_.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b/>
          <w:sz w:val="18"/>
          <w:szCs w:val="18"/>
        </w:rPr>
        <w:t>PODERES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  <w:t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</w:t>
      </w:r>
      <w:r>
        <w:rPr>
          <w:rFonts w:cs="DejaVu Sans" w:ascii="DejaVu Sans" w:hAnsi="DejaVu Sans"/>
          <w:sz w:val="18"/>
          <w:szCs w:val="18"/>
          <w:lang w:val="pt-PT"/>
        </w:rPr>
        <w:t>, renunciar direitos, fazer declarações e substabelecer com ou sem reserva de poderes;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jc w:val="both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sz w:val="18"/>
          <w:szCs w:val="18"/>
        </w:rPr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  <w:lang w:val="pt-PT"/>
        </w:rPr>
      </w:pPr>
      <w:r>
        <mc:AlternateContent>
          <mc:Choice Requires="wps">
            <w:drawing>
              <wp:anchor behindDoc="1" distT="41275" distB="40640" distL="20320" distR="20320" simplePos="0" locked="0" layoutInCell="0" allowOverlap="1" relativeHeight="2" wp14:anchorId="3498B53E">
                <wp:simplePos x="0" y="0"/>
                <wp:positionH relativeFrom="column">
                  <wp:posOffset>1411605</wp:posOffset>
                </wp:positionH>
                <wp:positionV relativeFrom="paragraph">
                  <wp:posOffset>-93345</wp:posOffset>
                </wp:positionV>
                <wp:extent cx="410210" cy="765175"/>
                <wp:effectExtent l="20320" t="41275" r="20320" b="40640"/>
                <wp:wrapNone/>
                <wp:docPr id="1" name="Imagem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6579800">
                          <a:off x="0" y="0"/>
                          <a:ext cx="410040" cy="765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7" stroked="f" o:allowincell="f" style="position:absolute;margin-left:111.15pt;margin-top:-7.4pt;width:32.25pt;height:60.2pt;mso-wrap-style:none;v-text-anchor:middle;rotation:276" wp14:anchorId="3498B53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DejaVu Sans" w:ascii="DejaVu Sans" w:hAnsi="DejaVu Sans"/>
          <w:sz w:val="18"/>
          <w:szCs w:val="18"/>
        </w:rPr>
        <w:t>_pro_city_, _proc_state_,</w:t>
      </w:r>
      <w:r>
        <w:rPr>
          <w:rFonts w:cs="DejaVu Sans" w:ascii="DejaVu Sans" w:hAnsi="DejaVu Sans"/>
          <w:sz w:val="18"/>
          <w:szCs w:val="18"/>
          <w:lang w:val="pt-PT"/>
        </w:rPr>
        <w:t xml:space="preserve"> _proc_date_</w:t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sz w:val="18"/>
          <w:szCs w:val="18"/>
        </w:rPr>
        <w:br/>
      </w:r>
      <w:r>
        <w:rPr>
          <w:rFonts w:cs="DejaVu Sans" w:ascii="DejaVu Sans" w:hAnsi="DejaVu Sans"/>
          <w:b/>
          <w:sz w:val="18"/>
          <w:szCs w:val="18"/>
        </w:rPr>
        <w:t>_____________________________________________</w:t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b/>
          <w:bCs/>
          <w:sz w:val="18"/>
          <w:szCs w:val="18"/>
          <w:lang w:val="en-US"/>
        </w:rPr>
        <w:t>_proc_full_name_</w:t>
      </w:r>
      <w:r>
        <w:rPr>
          <w:rFonts w:cs="DejaVu Sans" w:ascii="DejaVu Sans" w:hAnsi="DejaVu Sans"/>
          <w:sz w:val="18"/>
          <w:szCs w:val="18"/>
        </w:rPr>
        <w:t xml:space="preserve"> </w:t>
      </w:r>
    </w:p>
    <w:sectPr>
      <w:headerReference w:type="default" r:id="rId3"/>
      <w:footerReference w:type="default" r:id="rId4"/>
      <w:type w:val="nextPage"/>
      <w:pgSz w:w="12240" w:h="15840"/>
      <w:pgMar w:left="1134" w:right="1134" w:gutter="0" w:header="720" w:top="1134" w:footer="72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>
        <w:lang w:val="en-US"/>
      </w:rPr>
    </w:pPr>
    <w:r>
      <w:rPr>
        <w:lang w:val="en-US"/>
      </w:rPr>
      <w:tab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等线" w:asciiTheme="minorHAnsi" w:cstheme="minorBidi" w:eastAsiaTheme="minorHAnsi" w:hAnsiTheme="minorHAnsi"/>
        <w:lang w:val="pt-B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等线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lineRule="auto" w:line="360" w:before="240" w:after="240"/>
      <w:ind w:left="567" w:hanging="567"/>
      <w:outlineLvl w:val="0"/>
    </w:pPr>
    <w:rPr>
      <w:rFonts w:eastAsia="SimSun" w:cs="Calibri" w:cstheme="minorHAnsi"/>
      <w:b/>
      <w:bCs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等线 Light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uiPriority w:val="9"/>
    <w:unhideWhenUsed/>
    <w:qFormat/>
    <w:pPr>
      <w:keepNext w:val="false"/>
      <w:keepLines w:val="false"/>
      <w:numPr>
        <w:ilvl w:val="0"/>
        <w:numId w:val="1"/>
      </w:numPr>
      <w:tabs>
        <w:tab w:val="clear" w:pos="720"/>
        <w:tab w:val="left" w:pos="567" w:leader="none"/>
      </w:tabs>
      <w:spacing w:lineRule="auto" w:line="360" w:before="240" w:after="240"/>
      <w:ind w:left="0" w:hanging="0"/>
      <w:jc w:val="both"/>
      <w:outlineLvl w:val="2"/>
    </w:pPr>
    <w:rPr>
      <w:rFonts w:ascii="Calibri" w:hAnsi="Calibri" w:eastAsia="Calibri" w:cs="等线" w:asciiTheme="minorHAnsi" w:cstheme="minorBidi" w:eastAsiaTheme="minorHAnsi" w:hAnsiTheme="minorHAnsi"/>
      <w:b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ETICAOChar" w:customStyle="1">
    <w:name w:val="PETICAO Char"/>
    <w:basedOn w:val="DefaultParagraphFont"/>
    <w:link w:val="PETICAO"/>
    <w:qFormat/>
    <w:rPr>
      <w:rFonts w:eastAsia="" w:cs="Calibri" w:cstheme="minorHAnsi" w:eastAsiaTheme="minorEastAsia"/>
      <w:bCs/>
      <w:lang w:val="pt-BR"/>
    </w:rPr>
  </w:style>
  <w:style w:type="character" w:styleId="JURCITACAOChar" w:customStyle="1">
    <w:name w:val="JUR/CITACAO Char"/>
    <w:basedOn w:val="DefaultParagraphFont"/>
    <w:link w:val="JURCITACAO"/>
    <w:qFormat/>
    <w:rPr>
      <w:rFonts w:ascii="Cambria" w:hAnsi="Cambria" w:eastAsia="" w:cs="Calibri" w:cstheme="minorHAnsi" w:eastAsiaTheme="minorEastAsia"/>
      <w:bCs/>
    </w:rPr>
  </w:style>
  <w:style w:type="character" w:styleId="CabealhoChar" w:customStyle="1">
    <w:name w:val="Cabeçalho Char"/>
    <w:basedOn w:val="DefaultParagraphFont"/>
    <w:uiPriority w:val="99"/>
    <w:qFormat/>
    <w:rPr>
      <w:lang w:val="pt-BR"/>
    </w:rPr>
  </w:style>
  <w:style w:type="character" w:styleId="RodapChar" w:customStyle="1">
    <w:name w:val="Rodapé Char"/>
    <w:basedOn w:val="DefaultParagraphFont"/>
    <w:uiPriority w:val="99"/>
    <w:qFormat/>
    <w:rPr>
      <w:lang w:val="pt-BR"/>
    </w:rPr>
  </w:style>
  <w:style w:type="character" w:styleId="Ttulo1Char" w:customStyle="1">
    <w:name w:val="Título 1 Char"/>
    <w:basedOn w:val="DefaultParagraphFont"/>
    <w:uiPriority w:val="9"/>
    <w:qFormat/>
    <w:rPr>
      <w:rFonts w:eastAsia="SimSun" w:cs="Calibri" w:cstheme="minorHAnsi"/>
      <w:b/>
      <w:bCs/>
      <w:sz w:val="20"/>
      <w:szCs w:val="20"/>
      <w:lang w:val="pt-BR" w:eastAsia="ar-SA"/>
    </w:rPr>
  </w:style>
  <w:style w:type="character" w:styleId="Ttulo2Char" w:customStyle="1">
    <w:name w:val="Título 2 Char"/>
    <w:basedOn w:val="DefaultParagraphFont"/>
    <w:uiPriority w:val="9"/>
    <w:semiHidden/>
    <w:qFormat/>
    <w:rPr>
      <w:rFonts w:ascii="Calibri Light" w:hAnsi="Calibri Light" w:eastAsia="" w:cs="等线 Light" w:asciiTheme="majorHAnsi" w:cstheme="majorBidi" w:eastAsiaTheme="majorEastAsia" w:hAnsiTheme="majorHAnsi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/>
    <w:rPr>
      <w:b/>
      <w:sz w:val="20"/>
      <w:szCs w:val="20"/>
      <w:lang w:val="pt-BR" w:eastAsia="ar-SA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/>
    <w:rPr>
      <w:rFonts w:ascii="Calibri" w:hAnsi="Calibri" w:eastAsia="Calibri" w:cs="Times New Roman"/>
      <w:sz w:val="20"/>
      <w:szCs w:val="20"/>
      <w:lang w:val="pt-BR" w:eastAsia="ar-SA"/>
    </w:rPr>
  </w:style>
  <w:style w:type="character" w:styleId="LinkdaInternet" w:customStyle="1">
    <w:name w:val="Link da Internet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/>
    <w:rPr>
      <w:rFonts w:eastAsia="SimSun" w:cs="Calibri"/>
      <w:b w:val="false"/>
      <w:bCs/>
      <w:sz w:val="20"/>
      <w:szCs w:val="20"/>
      <w:lang w:val="pt-BR" w:eastAsia="ar-SA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qFormat/>
    <w:pPr>
      <w:spacing w:before="0" w:after="140"/>
    </w:pPr>
    <w:rPr/>
  </w:style>
  <w:style w:type="paragraph" w:styleId="Lista">
    <w:name w:val="List"/>
    <w:basedOn w:val="Corpodotexto"/>
    <w:qFormat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ETICAO" w:customStyle="1">
    <w:name w:val="PETICAO"/>
    <w:basedOn w:val="ListParagraph"/>
    <w:link w:val="PETICAOChar"/>
    <w:qFormat/>
    <w:pPr>
      <w:tabs>
        <w:tab w:val="clear" w:pos="720"/>
        <w:tab w:val="left" w:pos="567" w:leader="none"/>
      </w:tabs>
      <w:spacing w:lineRule="auto" w:line="360" w:before="240" w:after="240"/>
      <w:ind w:left="-720" w:hanging="0"/>
      <w:contextualSpacing w:val="false"/>
      <w:jc w:val="both"/>
    </w:pPr>
    <w:rPr>
      <w:rFonts w:eastAsia="" w:cs="Calibri" w:cstheme="minorHAnsi" w:eastAsiaTheme="minorEastAsia"/>
      <w:bCs/>
    </w:rPr>
  </w:style>
  <w:style w:type="paragraph" w:styleId="ListParagraph">
    <w:name w:val="List Paragraph"/>
    <w:basedOn w:val="Normal"/>
    <w:link w:val="PargrafodaListaChar"/>
    <w:uiPriority w:val="34"/>
    <w:qFormat/>
    <w:pPr>
      <w:spacing w:before="0" w:after="200"/>
      <w:ind w:left="720" w:hanging="0"/>
      <w:contextualSpacing/>
    </w:pPr>
    <w:rPr/>
  </w:style>
  <w:style w:type="paragraph" w:styleId="JURCITACAO" w:customStyle="1">
    <w:name w:val="JUR/CITACAO"/>
    <w:basedOn w:val="ListParagraph"/>
    <w:link w:val="JURCITACAOChar"/>
    <w:qFormat/>
    <w:pPr>
      <w:tabs>
        <w:tab w:val="clear" w:pos="720"/>
        <w:tab w:val="left" w:pos="567" w:leader="none"/>
      </w:tabs>
      <w:spacing w:lineRule="auto" w:line="240" w:before="240" w:after="240"/>
      <w:ind w:left="567" w:hanging="0"/>
      <w:contextualSpacing/>
      <w:jc w:val="both"/>
    </w:pPr>
    <w:rPr>
      <w:rFonts w:ascii="Cambria" w:hAnsi="Cambria" w:eastAsia="" w:cs="Calibri" w:cstheme="minorHAnsi" w:eastAsiaTheme="minorEastAsia"/>
      <w:bCs/>
    </w:rPr>
  </w:style>
  <w:style w:type="paragraph" w:styleId="PadraoPeticao" w:customStyle="1">
    <w:name w:val="Padrao Peticao"/>
    <w:basedOn w:val="ListParagraph"/>
    <w:link w:val="PadraoPeticaoChar"/>
    <w:qFormat/>
    <w:pPr>
      <w:tabs>
        <w:tab w:val="clear" w:pos="720"/>
        <w:tab w:val="left" w:pos="567" w:leader="none"/>
      </w:tabs>
      <w:spacing w:lineRule="auto" w:line="360" w:before="240" w:after="240"/>
      <w:ind w:left="0" w:hanging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/>
    <w:pPr>
      <w:tabs>
        <w:tab w:val="clear" w:pos="720"/>
        <w:tab w:val="left" w:pos="567" w:leader="none"/>
      </w:tabs>
      <w:ind w:left="0" w:hanging="0"/>
      <w:jc w:val="both"/>
    </w:pPr>
    <w:rPr>
      <w:rFonts w:cs="Calibri"/>
      <w:b w:val="false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等线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1">
    <w:name w:val="Tabela com grade1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2">
    <w:name w:val="Tabela com grade2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LibreOffice/7.3.7.2$Linux_X86_64 LibreOffice_project/30$Build-2</Application>
  <AppVersion>15.0000</AppVersion>
  <Pages>1</Pages>
  <Words>165</Words>
  <Characters>1190</Characters>
  <CharactersWithSpaces>1357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  <dc:description/>
  <dc:language>pt-BR</dc:language>
  <cp:lastModifiedBy/>
  <cp:lastPrinted>2019-08-31T11:42:00Z</cp:lastPrinted>
  <dcterms:modified xsi:type="dcterms:W3CDTF">2023-07-07T11:21:31Z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