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9603" w14:textId="77777777" w:rsidR="00F21E9D" w:rsidRPr="00084915" w:rsidRDefault="00F21E9D" w:rsidP="00084915">
      <w:pPr>
        <w:jc w:val="both"/>
        <w:rPr>
          <w:b/>
          <w:bCs/>
          <w:sz w:val="48"/>
          <w:szCs w:val="48"/>
        </w:rPr>
      </w:pPr>
      <w:r w:rsidRPr="00084915">
        <w:rPr>
          <w:b/>
          <w:bCs/>
          <w:sz w:val="48"/>
          <w:szCs w:val="48"/>
        </w:rPr>
        <w:t>Como fazer controle financeiro do escritório de advocacia?</w:t>
      </w:r>
    </w:p>
    <w:p w14:paraId="3602EF6B" w14:textId="77777777" w:rsidR="00F21E9D" w:rsidRDefault="00F21E9D" w:rsidP="00084915">
      <w:pPr>
        <w:jc w:val="both"/>
      </w:pPr>
    </w:p>
    <w:p w14:paraId="01E64A86" w14:textId="77777777" w:rsidR="00F21E9D" w:rsidRDefault="00F21E9D" w:rsidP="00084915">
      <w:pPr>
        <w:jc w:val="both"/>
      </w:pPr>
      <w:r>
        <w:t xml:space="preserve">A importância do controle financeiro em escritórios de advocacia é um aspecto crucial para o sucesso e a estabilidade do negócio. </w:t>
      </w:r>
    </w:p>
    <w:p w14:paraId="7AC5BAC9" w14:textId="77777777" w:rsidR="00F21E9D" w:rsidRDefault="00F21E9D" w:rsidP="00084915">
      <w:pPr>
        <w:jc w:val="both"/>
      </w:pPr>
      <w:r>
        <w:t xml:space="preserve">Ao manter uma gestão financeira sólida, os escritórios podem garantir que suas operações ocorram de maneira eficiente, permitindo um crescimento consistente e a capacidade de lidar com desafios financeiros. </w:t>
      </w:r>
    </w:p>
    <w:p w14:paraId="0E9BB580" w14:textId="77777777" w:rsidR="00F21E9D" w:rsidRDefault="00F21E9D" w:rsidP="00084915">
      <w:pPr>
        <w:jc w:val="both"/>
      </w:pPr>
      <w:r>
        <w:t>Nesta discussão, exploraremos como o controle financeiro adequado pode beneficiar os escritórios de advocacia e fornecer dicas práticas para implementá-lo de forma eficaz.</w:t>
      </w:r>
    </w:p>
    <w:p w14:paraId="3AD98811" w14:textId="77777777" w:rsidR="00F21E9D" w:rsidRDefault="00F21E9D" w:rsidP="00084915">
      <w:pPr>
        <w:jc w:val="both"/>
      </w:pPr>
    </w:p>
    <w:p w14:paraId="4645B656" w14:textId="7CC65900" w:rsidR="00F21E9D" w:rsidRPr="00084915" w:rsidRDefault="00F21E9D" w:rsidP="00084915">
      <w:pPr>
        <w:pStyle w:val="Estilo1"/>
      </w:pPr>
      <w:r w:rsidRPr="00084915">
        <w:t>Organização Financeira Básica</w:t>
      </w:r>
    </w:p>
    <w:p w14:paraId="35CD8C91" w14:textId="77777777" w:rsidR="00F21E9D" w:rsidRDefault="00F21E9D" w:rsidP="00084915">
      <w:pPr>
        <w:jc w:val="both"/>
      </w:pPr>
      <w:r>
        <w:t xml:space="preserve">Estabelecer uma organização financeira sólida é um passo fundamental para garantir o bom funcionamento de um escritório de advocacia. </w:t>
      </w:r>
    </w:p>
    <w:p w14:paraId="299661AE" w14:textId="77777777" w:rsidR="00F21E9D" w:rsidRDefault="00F21E9D" w:rsidP="00084915">
      <w:pPr>
        <w:jc w:val="both"/>
      </w:pPr>
      <w:r>
        <w:t xml:space="preserve">Começa com a distinção clara entre as finanças pessoais e empresariais, evitando a sobreposição de fundos e proporcionando uma visão mais nítida das transações. </w:t>
      </w:r>
    </w:p>
    <w:p w14:paraId="092E233C" w14:textId="77777777" w:rsidR="00F21E9D" w:rsidRDefault="00F21E9D" w:rsidP="00084915">
      <w:pPr>
        <w:jc w:val="both"/>
      </w:pPr>
      <w:r>
        <w:t>Abrir uma conta bancária comercial separada é um passo prático nessa direção. Essa separação não apenas facilita o rastreamento de receitas e despesas do escritório, mas também contribui para a transparência e profissionalismo ao lidar com os clientes.</w:t>
      </w:r>
    </w:p>
    <w:p w14:paraId="4A0A722A" w14:textId="77777777" w:rsidR="00F21E9D" w:rsidRDefault="00F21E9D" w:rsidP="00084915">
      <w:pPr>
        <w:jc w:val="both"/>
      </w:pPr>
      <w:r>
        <w:t>No entanto, a simples separação de contas não é suficiente.</w:t>
      </w:r>
    </w:p>
    <w:p w14:paraId="0DCA8609" w14:textId="77777777" w:rsidR="00F21E9D" w:rsidRDefault="00F21E9D" w:rsidP="00084915">
      <w:pPr>
        <w:jc w:val="both"/>
      </w:pPr>
      <w:r>
        <w:t xml:space="preserve"> Definir um orçamento mensal é igualmente importante. Isso envolve identificar todas as despesas regulares do escritório, desde aluguel e salários até despesas de marketing e suprimentos. </w:t>
      </w:r>
    </w:p>
    <w:p w14:paraId="2D84B367" w14:textId="77777777" w:rsidR="00F21E9D" w:rsidRDefault="00F21E9D" w:rsidP="00084915">
      <w:pPr>
        <w:jc w:val="both"/>
      </w:pPr>
      <w:r>
        <w:t xml:space="preserve">Com um orçamento claro em vigor, você pode controlar os gastos, evitar gastos desnecessários e garantir que haja fundos adequados para todas as áreas-chave do escritório. </w:t>
      </w:r>
    </w:p>
    <w:p w14:paraId="56E34FBB" w14:textId="77777777" w:rsidR="00F21E9D" w:rsidRDefault="00F21E9D" w:rsidP="00084915">
      <w:pPr>
        <w:jc w:val="both"/>
      </w:pPr>
      <w:r>
        <w:t>Além disso, um orçamento bem planejado também permite a alocação de recursos para investimentos futuros ou para lidar com desafios imprevistos que possam surgir.</w:t>
      </w:r>
    </w:p>
    <w:p w14:paraId="6976A68D" w14:textId="77777777" w:rsidR="00F21E9D" w:rsidRDefault="00F21E9D" w:rsidP="00084915">
      <w:pPr>
        <w:jc w:val="both"/>
      </w:pPr>
      <w:r>
        <w:t xml:space="preserve">A organização financeira básica é o primeiro passo para um controle financeiro bem-sucedido em um escritório de advocacia. </w:t>
      </w:r>
    </w:p>
    <w:p w14:paraId="07E06577" w14:textId="77777777" w:rsidR="00F21E9D" w:rsidRDefault="00F21E9D" w:rsidP="00084915">
      <w:pPr>
        <w:jc w:val="both"/>
      </w:pPr>
      <w:r>
        <w:lastRenderedPageBreak/>
        <w:t>Ao implementar essas práticas desde o início, você cria uma base sólida para uma gestão financeira eficaz e pode se concentrar melhor em oferecer excelentes serviços aos seus clientes.</w:t>
      </w:r>
    </w:p>
    <w:p w14:paraId="62C7C2BF" w14:textId="77777777" w:rsidR="00084915" w:rsidRDefault="00084915" w:rsidP="00084915">
      <w:pPr>
        <w:jc w:val="both"/>
      </w:pPr>
    </w:p>
    <w:p w14:paraId="10CDE5C4" w14:textId="6CA5D645" w:rsidR="00F21E9D" w:rsidRPr="00084915" w:rsidRDefault="00F21E9D" w:rsidP="00084915">
      <w:pPr>
        <w:pStyle w:val="Estilo2"/>
      </w:pPr>
      <w:r w:rsidRPr="00084915">
        <w:t>Separando finanças pessoais das empresariais</w:t>
      </w:r>
    </w:p>
    <w:p w14:paraId="191FA55A" w14:textId="77777777" w:rsidR="00F21E9D" w:rsidRDefault="00F21E9D" w:rsidP="00084915">
      <w:pPr>
        <w:jc w:val="both"/>
      </w:pPr>
      <w:r>
        <w:t xml:space="preserve">No mundo financeiro de um escritório de advocacia, a distinção clara entre as finanças pessoais e empresariais é um princípio fundamental. </w:t>
      </w:r>
    </w:p>
    <w:p w14:paraId="6E171D92" w14:textId="77777777" w:rsidR="00F21E9D" w:rsidRDefault="00F21E9D" w:rsidP="00084915">
      <w:pPr>
        <w:jc w:val="both"/>
      </w:pPr>
      <w:r>
        <w:t xml:space="preserve">Separar essas duas esferas permite um controle financeiro mais preciso e transparente. Isso pode ser alcançado, primeiramente, através da abertura de uma conta bancária comercial dedicada exclusivamente às transações do escritório. </w:t>
      </w:r>
    </w:p>
    <w:p w14:paraId="07D66CDE" w14:textId="77777777" w:rsidR="00F21E9D" w:rsidRDefault="00F21E9D" w:rsidP="00084915">
      <w:pPr>
        <w:jc w:val="both"/>
      </w:pPr>
      <w:r>
        <w:t>Ao fazer isso, você estabelece uma barreira sólida entre as finanças pessoais e as do escritório, simplificando a identificação de receitas e despesas relacionadas aos negócios.</w:t>
      </w:r>
    </w:p>
    <w:p w14:paraId="481B39D2" w14:textId="77777777" w:rsidR="00F21E9D" w:rsidRDefault="00F21E9D" w:rsidP="00084915">
      <w:pPr>
        <w:jc w:val="both"/>
      </w:pPr>
      <w:r>
        <w:t xml:space="preserve">Além disso, definir um orçamento mensal é uma prática essencial. </w:t>
      </w:r>
    </w:p>
    <w:p w14:paraId="5785F778" w14:textId="77777777" w:rsidR="00F21E9D" w:rsidRDefault="00F21E9D" w:rsidP="00084915">
      <w:pPr>
        <w:jc w:val="both"/>
      </w:pPr>
      <w:r>
        <w:t xml:space="preserve">Ao detalhar todas as despesas regulares do escritório, desde aluguel e folha de pagamento até gastos com tecnologia e marketing, você cria uma base sólida para o planejamento financeiro. </w:t>
      </w:r>
    </w:p>
    <w:p w14:paraId="497389B0" w14:textId="77777777" w:rsidR="00F21E9D" w:rsidRDefault="00F21E9D" w:rsidP="00084915">
      <w:pPr>
        <w:jc w:val="both"/>
      </w:pPr>
      <w:r>
        <w:t xml:space="preserve">Ter uma visão clara das despesas ajuda a evitar gastos excessivos e permite a alocação de fundos para áreas prioritárias. </w:t>
      </w:r>
    </w:p>
    <w:p w14:paraId="70760FA2" w14:textId="77777777" w:rsidR="00F21E9D" w:rsidRDefault="00F21E9D" w:rsidP="00084915">
      <w:pPr>
        <w:jc w:val="both"/>
      </w:pPr>
      <w:r>
        <w:t>Com um orçamento mensal em vigor, você também pode se preparar melhor para investimentos futuros ou enfrentar imprevistos, mantendo a estabilidade financeira do escritório de advocacia.</w:t>
      </w:r>
    </w:p>
    <w:p w14:paraId="2EED63BF" w14:textId="77777777" w:rsidR="00F21E9D" w:rsidRDefault="00F21E9D" w:rsidP="00084915">
      <w:pPr>
        <w:jc w:val="both"/>
      </w:pPr>
    </w:p>
    <w:p w14:paraId="6418667C" w14:textId="0CE2433A" w:rsidR="00F21E9D" w:rsidRDefault="00F21E9D" w:rsidP="00084915">
      <w:pPr>
        <w:pStyle w:val="Estilo1"/>
      </w:pPr>
      <w:r>
        <w:t>Registro de Receitas e Despesas</w:t>
      </w:r>
    </w:p>
    <w:p w14:paraId="5563B6A0" w14:textId="77777777" w:rsidR="00F21E9D" w:rsidRDefault="00F21E9D" w:rsidP="00084915">
      <w:pPr>
        <w:jc w:val="both"/>
      </w:pPr>
      <w:r>
        <w:t xml:space="preserve">Manter um registro detalhado e preciso de receitas e despesas é um pilar essencial do controle financeiro de um escritório de advocacia. </w:t>
      </w:r>
    </w:p>
    <w:p w14:paraId="6D62025F" w14:textId="77777777" w:rsidR="00F21E9D" w:rsidRDefault="00F21E9D" w:rsidP="00084915">
      <w:pPr>
        <w:jc w:val="both"/>
      </w:pPr>
      <w:r>
        <w:t xml:space="preserve">A utilização de software de contabilidade moderno pode simplificar esse processo, permitindo que você acompanhe todas as transações de forma organizada. </w:t>
      </w:r>
    </w:p>
    <w:p w14:paraId="6401E614" w14:textId="77777777" w:rsidR="00F21E9D" w:rsidRDefault="00F21E9D" w:rsidP="00084915">
      <w:pPr>
        <w:jc w:val="both"/>
      </w:pPr>
      <w:r>
        <w:t xml:space="preserve">Categorizar as fontes de receita, como honorários, consultorias ou outras fontes, e as despesas, como aluguel, salários, marketing, e despesas operacionais, proporciona uma visão clara da saúde financeira do escritório. </w:t>
      </w:r>
    </w:p>
    <w:p w14:paraId="37E478F0" w14:textId="77777777" w:rsidR="00F21E9D" w:rsidRDefault="00F21E9D" w:rsidP="00084915">
      <w:pPr>
        <w:jc w:val="both"/>
      </w:pPr>
      <w:r>
        <w:t>A precisão nesses registros é crucial para tomar decisões informadas sobre investimentos, cortes de custos e avaliação do desempenho financeiro geral.</w:t>
      </w:r>
    </w:p>
    <w:p w14:paraId="1765C742" w14:textId="77777777" w:rsidR="00084915" w:rsidRDefault="00084915" w:rsidP="00084915">
      <w:pPr>
        <w:jc w:val="both"/>
      </w:pPr>
    </w:p>
    <w:p w14:paraId="49B09290" w14:textId="4A6018FE" w:rsidR="00F21E9D" w:rsidRDefault="00F21E9D" w:rsidP="00084915">
      <w:pPr>
        <w:pStyle w:val="Estilo2"/>
      </w:pPr>
      <w:r>
        <w:t>Utilizando software de contabilidade</w:t>
      </w:r>
    </w:p>
    <w:p w14:paraId="3738AEA5" w14:textId="77777777" w:rsidR="00F21E9D" w:rsidRDefault="00F21E9D" w:rsidP="00084915">
      <w:pPr>
        <w:jc w:val="both"/>
      </w:pPr>
      <w:r>
        <w:lastRenderedPageBreak/>
        <w:t xml:space="preserve">O uso de software de contabilidade é uma abordagem inteligente para aprimorar o registro de receitas e despesas no contexto de um escritório de advocacia. </w:t>
      </w:r>
    </w:p>
    <w:p w14:paraId="1490BB52" w14:textId="77777777" w:rsidR="00F21E9D" w:rsidRDefault="00F21E9D" w:rsidP="00084915">
      <w:pPr>
        <w:jc w:val="both"/>
      </w:pPr>
      <w:r>
        <w:t>Essas ferramentas tecnológicas modernas oferecem uma solução automatizada e precisa para acompanhar todas as transações financeiras do negócio.</w:t>
      </w:r>
    </w:p>
    <w:p w14:paraId="0F6F084B" w14:textId="77777777" w:rsidR="00F21E9D" w:rsidRDefault="00F21E9D" w:rsidP="00084915">
      <w:pPr>
        <w:jc w:val="both"/>
      </w:pPr>
      <w:r>
        <w:t xml:space="preserve">Por meio de recursos de categorização e classificação, o software facilita a identificação das origens das receitas, como honorários legais ou consultorias, e das despesas, como aluguel, salários e despesas operacionais. </w:t>
      </w:r>
    </w:p>
    <w:p w14:paraId="319DCE02" w14:textId="77777777" w:rsidR="00F21E9D" w:rsidRDefault="00F21E9D" w:rsidP="00084915">
      <w:pPr>
        <w:jc w:val="both"/>
      </w:pPr>
      <w:r>
        <w:t xml:space="preserve">Uma das vantagens mais notáveis reside na capacidade do software de contabilidade de gerar relatórios financeiros detalhados, simplificando a análise do desempenho financeiro e facilitando a tomada de decisões baseadas em informações sólidas. </w:t>
      </w:r>
    </w:p>
    <w:p w14:paraId="0DF4F560" w14:textId="77777777" w:rsidR="00F21E9D" w:rsidRDefault="00F21E9D" w:rsidP="00084915">
      <w:pPr>
        <w:jc w:val="both"/>
      </w:pPr>
      <w:r>
        <w:t>Ao automatizar tarefas que costumavam ser suscetíveis a erros humanos, o software de contabilidade não apenas economiza tempo valioso, mas também proporciona uma visão organizada e abrangente das finanças do escritório de advocacia.</w:t>
      </w:r>
    </w:p>
    <w:p w14:paraId="1A83A8F5" w14:textId="77777777" w:rsidR="00084915" w:rsidRDefault="00084915" w:rsidP="00084915">
      <w:pPr>
        <w:jc w:val="both"/>
      </w:pPr>
    </w:p>
    <w:p w14:paraId="0D4414A8" w14:textId="321B1D7B" w:rsidR="00F21E9D" w:rsidRDefault="00F21E9D" w:rsidP="00084915">
      <w:pPr>
        <w:pStyle w:val="Estilo2"/>
      </w:pPr>
      <w:r>
        <w:t>Categorizando fontes de receita e tipos de despesas</w:t>
      </w:r>
    </w:p>
    <w:p w14:paraId="31827394" w14:textId="77777777" w:rsidR="00F21E9D" w:rsidRDefault="00F21E9D" w:rsidP="00084915">
      <w:pPr>
        <w:jc w:val="both"/>
      </w:pPr>
      <w:r>
        <w:t xml:space="preserve">Efetuar a categorização precisa das fontes de receita e dos diversos tipos de despesas desempenha um papel vital no alicerce do controle financeiro para escritórios de advocacia. </w:t>
      </w:r>
    </w:p>
    <w:p w14:paraId="7498CBAE" w14:textId="77777777" w:rsidR="00F21E9D" w:rsidRDefault="00F21E9D" w:rsidP="00084915">
      <w:pPr>
        <w:jc w:val="both"/>
      </w:pPr>
      <w:r>
        <w:t xml:space="preserve">Ao segmentar cuidadosamente suas receitas, tais como honorários advocatícios e rendimentos de consultoria, em categorias claras, você constrói um panorama abrangente das principais fontes de entrada de recursos. </w:t>
      </w:r>
    </w:p>
    <w:p w14:paraId="24CAC707" w14:textId="77777777" w:rsidR="00F21E9D" w:rsidRDefault="00F21E9D" w:rsidP="00084915">
      <w:pPr>
        <w:jc w:val="both"/>
      </w:pPr>
      <w:r>
        <w:t>Paralelamente, ao classificar suas despesas, como locação de espaço, remunerações da equipe e gastos operacionais, você desenvolve uma visão detalhada das principais áreas de despesas.</w:t>
      </w:r>
    </w:p>
    <w:p w14:paraId="124211EA" w14:textId="77777777" w:rsidR="00F21E9D" w:rsidRDefault="00F21E9D" w:rsidP="00084915">
      <w:pPr>
        <w:jc w:val="both"/>
      </w:pPr>
      <w:r>
        <w:t xml:space="preserve"> Essa abordagem não apenas facilita a identificação de setores passíveis de otimização, como também facilita a alocação criteriosa de recursos.</w:t>
      </w:r>
    </w:p>
    <w:p w14:paraId="0BB60498" w14:textId="77777777" w:rsidR="00F21E9D" w:rsidRDefault="00F21E9D" w:rsidP="00084915">
      <w:pPr>
        <w:jc w:val="both"/>
      </w:pPr>
      <w:r>
        <w:t xml:space="preserve">Destacando a importância da precisão nos registros, vale ressaltar que a exatidão é a base sobre a qual todas as análises financeiras repousam. </w:t>
      </w:r>
    </w:p>
    <w:p w14:paraId="60DAF2BD" w14:textId="77777777" w:rsidR="00F21E9D" w:rsidRDefault="00F21E9D" w:rsidP="00084915">
      <w:pPr>
        <w:jc w:val="both"/>
      </w:pPr>
      <w:r>
        <w:t xml:space="preserve">Pequenos erros podem ter implicações significativas. Manter registros minuciosos e atualizados é, portanto, vital para embasar as decisões informadas. Através de registros precisos, é possível obter uma visão clara da saúde financeira do escritório. </w:t>
      </w:r>
    </w:p>
    <w:p w14:paraId="4A9F2D5A" w14:textId="77777777" w:rsidR="00F21E9D" w:rsidRDefault="00F21E9D" w:rsidP="00084915">
      <w:pPr>
        <w:jc w:val="both"/>
      </w:pPr>
      <w:r>
        <w:t>Além disso, a categorização bem executada viabiliza a elaboração de relatórios detalhados, úteis para o entendimento da distribuição de fundos e para o planejamento estratégico.</w:t>
      </w:r>
    </w:p>
    <w:p w14:paraId="579BB6BA" w14:textId="77777777" w:rsidR="00F21E9D" w:rsidRDefault="00F21E9D" w:rsidP="00084915">
      <w:pPr>
        <w:jc w:val="both"/>
      </w:pPr>
      <w:r>
        <w:t xml:space="preserve">Em resumo, a categorização das receitas e despesas, aliada à meticulosidade nos registros, forma a base de um gerenciamento financeiro bem-sucedido. </w:t>
      </w:r>
    </w:p>
    <w:p w14:paraId="0BBDE008" w14:textId="77777777" w:rsidR="00F21E9D" w:rsidRDefault="00F21E9D" w:rsidP="00084915">
      <w:pPr>
        <w:jc w:val="both"/>
      </w:pPr>
      <w:r>
        <w:lastRenderedPageBreak/>
        <w:t>Essas práticas não apenas oferecem uma visão transparente das finanças do escritório, mas também asseguram que as decisões sejam fundamentadas em informações confiáveis e oportunas.</w:t>
      </w:r>
    </w:p>
    <w:p w14:paraId="7041B342" w14:textId="77777777" w:rsidR="00F21E9D" w:rsidRDefault="00F21E9D" w:rsidP="00084915">
      <w:pPr>
        <w:jc w:val="both"/>
      </w:pPr>
    </w:p>
    <w:p w14:paraId="2386EE2E" w14:textId="6FED20A8" w:rsidR="00F21E9D" w:rsidRDefault="00F21E9D" w:rsidP="00084915">
      <w:pPr>
        <w:pStyle w:val="Estilo1"/>
      </w:pPr>
      <w:r>
        <w:t>Controle de Honorários Advocatícios</w:t>
      </w:r>
    </w:p>
    <w:p w14:paraId="6EB9957C" w14:textId="77777777" w:rsidR="00F21E9D" w:rsidRDefault="00F21E9D" w:rsidP="00084915">
      <w:pPr>
        <w:jc w:val="both"/>
      </w:pPr>
      <w:r>
        <w:t xml:space="preserve">Manter um controle efetivo dos honorários advocatícios é um aspecto crítico do gerenciamento financeiro de um escritório de advocacia. </w:t>
      </w:r>
    </w:p>
    <w:p w14:paraId="60A8B580" w14:textId="77777777" w:rsidR="00F21E9D" w:rsidRDefault="00F21E9D" w:rsidP="00084915">
      <w:pPr>
        <w:jc w:val="both"/>
      </w:pPr>
      <w:r>
        <w:t xml:space="preserve">Estabelecer valores justos para os serviços prestados não apenas reflete a expertise e a qualidade oferecidas, mas também contribui para a estabilidade financeira do escritório. </w:t>
      </w:r>
    </w:p>
    <w:p w14:paraId="4347C84A" w14:textId="77777777" w:rsidR="00F21E9D" w:rsidRDefault="00F21E9D" w:rsidP="00084915">
      <w:pPr>
        <w:jc w:val="both"/>
      </w:pPr>
      <w:r>
        <w:t xml:space="preserve">Monitorar os pagamentos e gerenciar possíveis inadimplências é igualmente crucial para manter um fluxo de caixa constante. </w:t>
      </w:r>
    </w:p>
    <w:p w14:paraId="33DBA217" w14:textId="77777777" w:rsidR="00F21E9D" w:rsidRDefault="00F21E9D" w:rsidP="00084915">
      <w:pPr>
        <w:jc w:val="both"/>
      </w:pPr>
      <w:r>
        <w:t>Isso pode ser realizado por meio de sistemas de faturamento precisos e prazos de pagamento claros, evitando atrasos que poderiam impactar negativamente a saúde financeira do escritório.</w:t>
      </w:r>
    </w:p>
    <w:p w14:paraId="0BE612B7" w14:textId="77777777" w:rsidR="00F21E9D" w:rsidRDefault="00F21E9D" w:rsidP="00084915">
      <w:pPr>
        <w:jc w:val="both"/>
      </w:pPr>
      <w:r>
        <w:t xml:space="preserve">Uma estratégia fundamental é evitar atrasos nos pagamentos dos honorários. Isso pode ser alcançado por meio de lembretes amigáveis e uma política de pagamento bem definida desde o início. </w:t>
      </w:r>
    </w:p>
    <w:p w14:paraId="1468BF77" w14:textId="77777777" w:rsidR="00F21E9D" w:rsidRDefault="00F21E9D" w:rsidP="00084915">
      <w:pPr>
        <w:jc w:val="both"/>
      </w:pPr>
      <w:r>
        <w:t>Além disso, estabelecer um processo de acompanhamento para casos de inadimplência é importante para garantir que os honorários sejam recebidos de forma adequada e oportuna.</w:t>
      </w:r>
    </w:p>
    <w:p w14:paraId="1185E890" w14:textId="77777777" w:rsidR="00F21E9D" w:rsidRDefault="00F21E9D" w:rsidP="00084915">
      <w:pPr>
        <w:jc w:val="both"/>
      </w:pPr>
      <w:r>
        <w:t xml:space="preserve">A chave para um controle de honorários advocatícios eficaz é a transparência. </w:t>
      </w:r>
    </w:p>
    <w:p w14:paraId="593795DB" w14:textId="77777777" w:rsidR="00F21E9D" w:rsidRDefault="00F21E9D" w:rsidP="00084915">
      <w:pPr>
        <w:jc w:val="both"/>
      </w:pPr>
      <w:r>
        <w:t xml:space="preserve">Isso não apenas fortalece a relação de confiança com os clientes, mas também permite que o escritório planeje com precisão suas finanças e investimentos futuros. </w:t>
      </w:r>
    </w:p>
    <w:p w14:paraId="447CDF94" w14:textId="77777777" w:rsidR="00F21E9D" w:rsidRDefault="00F21E9D" w:rsidP="00084915">
      <w:pPr>
        <w:jc w:val="both"/>
      </w:pPr>
      <w:r>
        <w:t>Além disso, ajustar periodicamente a estrutura de honorários com base no mercado e nas necessidades dos clientes pode demonstrar flexibilidade e adaptabilidade, fatores que podem influenciar positivamente a satisfação do cliente e a receita do escritório.</w:t>
      </w:r>
    </w:p>
    <w:p w14:paraId="033C3AF9" w14:textId="77777777" w:rsidR="00F21E9D" w:rsidRDefault="00F21E9D" w:rsidP="00084915">
      <w:pPr>
        <w:jc w:val="both"/>
      </w:pPr>
    </w:p>
    <w:p w14:paraId="38AF1D80" w14:textId="6929443F" w:rsidR="00F21E9D" w:rsidRDefault="00F21E9D" w:rsidP="00084915">
      <w:pPr>
        <w:pStyle w:val="Estilo2"/>
      </w:pPr>
      <w:r>
        <w:t>Estabelecendo valores justos para serviços</w:t>
      </w:r>
    </w:p>
    <w:p w14:paraId="2497167D" w14:textId="77777777" w:rsidR="00F21E9D" w:rsidRDefault="00F21E9D" w:rsidP="00084915">
      <w:pPr>
        <w:jc w:val="both"/>
      </w:pPr>
      <w:r>
        <w:t xml:space="preserve">Estabelecer valores justos para os serviços advocatícios é um processo crucial no gerenciamento financeiro de um escritório de advocacia. </w:t>
      </w:r>
    </w:p>
    <w:p w14:paraId="53467E0B" w14:textId="77777777" w:rsidR="00F21E9D" w:rsidRDefault="00F21E9D" w:rsidP="00084915">
      <w:pPr>
        <w:jc w:val="both"/>
      </w:pPr>
      <w:r>
        <w:t>Isso envolve uma análise cuidadosa de vários fatores, como a complexidade do caso, a experiência da equipe e a demanda no mercado. Ao determinar os preços, é essencial considerar a equidade tanto para o cliente quanto para o escritório.</w:t>
      </w:r>
    </w:p>
    <w:p w14:paraId="525E5485" w14:textId="77777777" w:rsidR="00F21E9D" w:rsidRDefault="00F21E9D" w:rsidP="00084915">
      <w:pPr>
        <w:jc w:val="both"/>
      </w:pPr>
      <w:r>
        <w:lastRenderedPageBreak/>
        <w:t xml:space="preserve">Primeiramente, avaliar a natureza do caso é fundamental. Casos mais intrincados podem exigir mais tempo e recursos, justificando um valor mais alto. </w:t>
      </w:r>
    </w:p>
    <w:p w14:paraId="07DD5B12" w14:textId="77777777" w:rsidR="00F21E9D" w:rsidRDefault="00F21E9D" w:rsidP="00084915">
      <w:pPr>
        <w:jc w:val="both"/>
      </w:pPr>
      <w:r>
        <w:t>Além disso, a experiência da equipe desempenha um papel significativo. Advogados com vasta expertise e histórico de sucesso podem embasar taxas mais elevadas.</w:t>
      </w:r>
    </w:p>
    <w:p w14:paraId="51FB7277" w14:textId="77777777" w:rsidR="00F21E9D" w:rsidRDefault="00F21E9D" w:rsidP="00084915">
      <w:pPr>
        <w:jc w:val="both"/>
      </w:pPr>
      <w:r>
        <w:t>No entanto, é importante ser transparente com os clientes sobre a estrutura de preços e como ela é determinada.</w:t>
      </w:r>
    </w:p>
    <w:p w14:paraId="36633086" w14:textId="77777777" w:rsidR="00F21E9D" w:rsidRDefault="00F21E9D" w:rsidP="00084915">
      <w:pPr>
        <w:jc w:val="both"/>
      </w:pPr>
      <w:r>
        <w:t xml:space="preserve">O mercado também desempenha um papel na definição de valores justos. </w:t>
      </w:r>
    </w:p>
    <w:p w14:paraId="164950BC" w14:textId="77777777" w:rsidR="00F21E9D" w:rsidRDefault="00F21E9D" w:rsidP="00084915">
      <w:pPr>
        <w:jc w:val="both"/>
      </w:pPr>
      <w:r>
        <w:t>Pesquisar os preços praticados por escritórios similares na região pode ajudar a estabelecer uma referência.</w:t>
      </w:r>
    </w:p>
    <w:p w14:paraId="15AAFDCA" w14:textId="77777777" w:rsidR="00F21E9D" w:rsidRDefault="00F21E9D" w:rsidP="00084915">
      <w:pPr>
        <w:jc w:val="both"/>
      </w:pPr>
      <w:r>
        <w:t>No entanto, a concorrência não deve ser o único fator; a qualidade dos serviços oferecidos deve ser refletida nas taxas.</w:t>
      </w:r>
    </w:p>
    <w:p w14:paraId="5BD6D86B" w14:textId="77777777" w:rsidR="00F21E9D" w:rsidRDefault="00F21E9D" w:rsidP="00084915">
      <w:pPr>
        <w:jc w:val="both"/>
      </w:pPr>
      <w:r>
        <w:t xml:space="preserve">Ao estabelecer valores, é essencial considerar o valor percebido pelos clientes. Isso envolve entender o quanto os clientes estão dispostos a pagar pelos serviços e como eles percebem o benefício recebido. </w:t>
      </w:r>
    </w:p>
    <w:p w14:paraId="5C3956E3" w14:textId="77777777" w:rsidR="00F21E9D" w:rsidRDefault="00F21E9D" w:rsidP="00084915">
      <w:pPr>
        <w:jc w:val="both"/>
      </w:pPr>
      <w:r>
        <w:t>A comunicação clara sobre o valor agregado e os resultados esperados pode justificar taxas mais altas.</w:t>
      </w:r>
    </w:p>
    <w:p w14:paraId="1EC73063" w14:textId="77777777" w:rsidR="00F21E9D" w:rsidRDefault="00F21E9D" w:rsidP="00084915">
      <w:pPr>
        <w:jc w:val="both"/>
      </w:pPr>
      <w:r>
        <w:t xml:space="preserve">Em última análise, estabelecer valores justos para os serviços advocatícios é uma combinação de análise objetiva e sensibilidade às necessidades do cliente. </w:t>
      </w:r>
    </w:p>
    <w:p w14:paraId="5A980B59" w14:textId="77777777" w:rsidR="00F21E9D" w:rsidRDefault="00F21E9D" w:rsidP="00084915">
      <w:pPr>
        <w:jc w:val="both"/>
      </w:pPr>
      <w:r>
        <w:t>Ao equilibrar todos esses elementos, um escritório de advocacia pode não apenas garantir a sustentabilidade financeira, mas também fortalecer a confiança e a parceria com seus clientes.</w:t>
      </w:r>
    </w:p>
    <w:p w14:paraId="2A863521" w14:textId="77777777" w:rsidR="00F21E9D" w:rsidRDefault="00F21E9D" w:rsidP="00084915">
      <w:pPr>
        <w:jc w:val="both"/>
      </w:pPr>
    </w:p>
    <w:p w14:paraId="79B10315" w14:textId="774016B3" w:rsidR="00F21E9D" w:rsidRDefault="00F21E9D" w:rsidP="00084915">
      <w:pPr>
        <w:pStyle w:val="Estilo2"/>
      </w:pPr>
      <w:r>
        <w:t>Estratégias para evitar atrasos nos pagamentos</w:t>
      </w:r>
    </w:p>
    <w:p w14:paraId="4EBA5D8A" w14:textId="77777777" w:rsidR="00F21E9D" w:rsidRDefault="00F21E9D" w:rsidP="00084915">
      <w:pPr>
        <w:jc w:val="both"/>
      </w:pPr>
      <w:r>
        <w:t xml:space="preserve">Implementar estratégias eficazes para evitar atrasos nos pagamentos é fundamental para manter a saúde financeira de um escritório de advocacia. </w:t>
      </w:r>
    </w:p>
    <w:p w14:paraId="5EA36161" w14:textId="77777777" w:rsidR="00F21E9D" w:rsidRDefault="00F21E9D" w:rsidP="00084915">
      <w:pPr>
        <w:jc w:val="both"/>
      </w:pPr>
      <w:r>
        <w:t>A seguir, algumas abordagens que podem ser adotadas:</w:t>
      </w:r>
    </w:p>
    <w:p w14:paraId="3CDBB5CF" w14:textId="7B1716D2" w:rsidR="00F21E9D" w:rsidRDefault="00F21E9D" w:rsidP="00084915">
      <w:pPr>
        <w:pStyle w:val="PargrafodaLista"/>
        <w:numPr>
          <w:ilvl w:val="0"/>
          <w:numId w:val="6"/>
        </w:numPr>
        <w:jc w:val="both"/>
      </w:pPr>
      <w:r>
        <w:t>Termos de Pagamento Claros: Estabelecer termos de pagamento claros desde o início é essencial. Comunique de forma transparente os prazos e métodos de pagamento aceitos. Isso ajuda a alinhar as expectativas do cliente e minimiza confusões futuras.</w:t>
      </w:r>
    </w:p>
    <w:p w14:paraId="53DA8B6F" w14:textId="0E111BAB" w:rsidR="00F21E9D" w:rsidRDefault="00F21E9D" w:rsidP="00084915">
      <w:pPr>
        <w:pStyle w:val="PargrafodaLista"/>
        <w:numPr>
          <w:ilvl w:val="0"/>
          <w:numId w:val="6"/>
        </w:numPr>
        <w:jc w:val="both"/>
      </w:pPr>
      <w:r>
        <w:t>Faturamento Regular: Emitir faturas regularmente é uma prática recomendada. Faturar imediatamente após a conclusão de um marco significativo ou após um determinado período pode ajudar a manter um fluxo de caixa constante.</w:t>
      </w:r>
    </w:p>
    <w:p w14:paraId="0223F4E0" w14:textId="3493A1B6" w:rsidR="00F21E9D" w:rsidRDefault="00F21E9D" w:rsidP="00084915">
      <w:pPr>
        <w:pStyle w:val="PargrafodaLista"/>
        <w:numPr>
          <w:ilvl w:val="0"/>
          <w:numId w:val="6"/>
        </w:numPr>
        <w:jc w:val="both"/>
      </w:pPr>
      <w:r>
        <w:t>Lembretes Automatizados: Utilizar sistemas de lembretes automatizados pode ser muito eficaz. Envie lembretes amigáveis alguns dias antes do vencimento da fatura, incentivando os clientes a efetuarem os pagamentos pontualmente.</w:t>
      </w:r>
    </w:p>
    <w:p w14:paraId="3875D6CB" w14:textId="3BEF0CF2" w:rsidR="00F21E9D" w:rsidRDefault="00F21E9D" w:rsidP="00084915">
      <w:pPr>
        <w:pStyle w:val="PargrafodaLista"/>
        <w:numPr>
          <w:ilvl w:val="0"/>
          <w:numId w:val="6"/>
        </w:numPr>
        <w:jc w:val="both"/>
      </w:pPr>
      <w:r>
        <w:lastRenderedPageBreak/>
        <w:t>Incentivos para Pagamento Antecipado: Oferecer descontos ou pequenas recompensas para os clientes que pagam antecipadamente pode incentivar a pontualidade nos pagamentos.</w:t>
      </w:r>
    </w:p>
    <w:p w14:paraId="1BBE040A" w14:textId="63B051B1" w:rsidR="00F21E9D" w:rsidRDefault="00F21E9D" w:rsidP="00084915">
      <w:pPr>
        <w:pStyle w:val="PargrafodaLista"/>
        <w:numPr>
          <w:ilvl w:val="0"/>
          <w:numId w:val="6"/>
        </w:numPr>
        <w:jc w:val="both"/>
      </w:pPr>
      <w:r>
        <w:t>Política de Atraso: Estabeleça uma política de atraso de pagamento que especifique as consequências para pagamentos atrasados. Isso pode incluir juros ou taxas adicionais após um determinado período.</w:t>
      </w:r>
    </w:p>
    <w:p w14:paraId="63ADB964" w14:textId="451019BD" w:rsidR="00F21E9D" w:rsidRDefault="00F21E9D" w:rsidP="00084915">
      <w:pPr>
        <w:pStyle w:val="PargrafodaLista"/>
        <w:numPr>
          <w:ilvl w:val="0"/>
          <w:numId w:val="6"/>
        </w:numPr>
        <w:jc w:val="both"/>
      </w:pPr>
      <w:r>
        <w:t>Pagamentos Online: Facilite o processo de pagamento para os clientes oferecendo opções de pagamento online. Isso pode acelerar o processo e torná-lo mais conveniente.</w:t>
      </w:r>
    </w:p>
    <w:p w14:paraId="1AAE0F4A" w14:textId="0FC4EA96" w:rsidR="00F21E9D" w:rsidRDefault="00F21E9D" w:rsidP="00084915">
      <w:pPr>
        <w:pStyle w:val="PargrafodaLista"/>
        <w:numPr>
          <w:ilvl w:val="0"/>
          <w:numId w:val="6"/>
        </w:numPr>
        <w:jc w:val="both"/>
      </w:pPr>
      <w:r>
        <w:t>Acompanhamento Pró-ativo: Mantenha um sistema de acompanhamento para rastrear faturas em aberto. Quando uma fatura se aproximar do vencimento, entre em contato com o cliente para garantir que o pagamento seja efetuado.</w:t>
      </w:r>
    </w:p>
    <w:p w14:paraId="228D5B2F" w14:textId="3A9ED3FA" w:rsidR="00F21E9D" w:rsidRDefault="00F21E9D" w:rsidP="00084915">
      <w:pPr>
        <w:pStyle w:val="PargrafodaLista"/>
        <w:numPr>
          <w:ilvl w:val="0"/>
          <w:numId w:val="6"/>
        </w:numPr>
        <w:jc w:val="both"/>
      </w:pPr>
      <w:r>
        <w:t>Contratos Sólidos: Certifique-se de que seus contratos incluam cláusulas de pagamento claras e detalhadas. Isso proporciona uma base legal para buscar o pagamento devidamente.</w:t>
      </w:r>
    </w:p>
    <w:p w14:paraId="23EFD0A0" w14:textId="77777777" w:rsidR="00F21E9D" w:rsidRDefault="00F21E9D" w:rsidP="00084915">
      <w:pPr>
        <w:jc w:val="both"/>
      </w:pPr>
      <w:r>
        <w:t>Ao implementar essas estratégias, você pode minimizar atrasos nos pagamentos e manter um fluxo de caixa saudável para seu escritório de advocacia.</w:t>
      </w:r>
    </w:p>
    <w:p w14:paraId="51FC3D7A" w14:textId="77777777" w:rsidR="00084915" w:rsidRDefault="00084915" w:rsidP="00084915">
      <w:pPr>
        <w:jc w:val="both"/>
      </w:pPr>
    </w:p>
    <w:p w14:paraId="580CB1EB" w14:textId="6D706D83" w:rsidR="00F21E9D" w:rsidRDefault="00F21E9D" w:rsidP="00084915">
      <w:pPr>
        <w:pStyle w:val="Estilo1"/>
      </w:pPr>
      <w:r>
        <w:t>Gerenciamento de Custos</w:t>
      </w:r>
    </w:p>
    <w:p w14:paraId="587644F0" w14:textId="77777777" w:rsidR="00F21E9D" w:rsidRDefault="00F21E9D" w:rsidP="00084915">
      <w:pPr>
        <w:jc w:val="both"/>
      </w:pPr>
      <w:r>
        <w:t>Gerenciar custos de forma eficiente é um aspecto crítico do sucesso financeiro de um escritório de advocacia. Aqui estão algumas estratégias para otimizar os custos:</w:t>
      </w:r>
    </w:p>
    <w:p w14:paraId="4C3FA253" w14:textId="4A8FEFAB" w:rsidR="00F21E9D" w:rsidRDefault="00F21E9D" w:rsidP="00084915">
      <w:pPr>
        <w:pStyle w:val="PargrafodaLista"/>
        <w:numPr>
          <w:ilvl w:val="0"/>
          <w:numId w:val="8"/>
        </w:numPr>
        <w:jc w:val="both"/>
      </w:pPr>
      <w:r>
        <w:t>Identificação de Despesas: Analise todas as despesas do escritório em detalhes. Categorize-as como fixas (constantes) ou variáveis (dependentes do volume de trabalho). Isso ajuda a entender onde os recursos estão sendo direcionados.</w:t>
      </w:r>
    </w:p>
    <w:p w14:paraId="40431CA6" w14:textId="688365A0" w:rsidR="00F21E9D" w:rsidRDefault="00F21E9D" w:rsidP="00084915">
      <w:pPr>
        <w:pStyle w:val="PargrafodaLista"/>
        <w:numPr>
          <w:ilvl w:val="0"/>
          <w:numId w:val="8"/>
        </w:numPr>
        <w:jc w:val="both"/>
      </w:pPr>
      <w:r>
        <w:t>Negociações com Fornecedores: Procure negociar contratos com fornecedores, como provedores de software ou serviços de impressão. Muitas vezes, é possível obter descontos ou condições melhores ao renegociar acordos.</w:t>
      </w:r>
    </w:p>
    <w:p w14:paraId="69AEE59E" w14:textId="7A51D0D3" w:rsidR="00F21E9D" w:rsidRDefault="00F21E9D" w:rsidP="00084915">
      <w:pPr>
        <w:pStyle w:val="PargrafodaLista"/>
        <w:numPr>
          <w:ilvl w:val="0"/>
          <w:numId w:val="8"/>
        </w:numPr>
        <w:jc w:val="both"/>
      </w:pPr>
      <w:r>
        <w:t>Orçamento e Planejamento: Crie um orçamento detalhado que abranja todas as despesas previstas. Isso permite o controle eficaz dos gastos e ajuda a evitar surpresas financeiras.</w:t>
      </w:r>
    </w:p>
    <w:p w14:paraId="75ABCC04" w14:textId="10090443" w:rsidR="00F21E9D" w:rsidRDefault="00F21E9D" w:rsidP="00084915">
      <w:pPr>
        <w:pStyle w:val="PargrafodaLista"/>
        <w:numPr>
          <w:ilvl w:val="0"/>
          <w:numId w:val="8"/>
        </w:numPr>
        <w:jc w:val="both"/>
      </w:pPr>
      <w:r>
        <w:t>Análise de Necessidades: Avalie se todas as despesas são essenciais para o funcionamento do escritório. Eliminar ou reduzir custos desnecessários pode liberar recursos para investimentos mais significativos.</w:t>
      </w:r>
    </w:p>
    <w:p w14:paraId="5ABEABB0" w14:textId="6E5B37D9" w:rsidR="00F21E9D" w:rsidRDefault="00F21E9D" w:rsidP="00084915">
      <w:pPr>
        <w:pStyle w:val="PargrafodaLista"/>
        <w:numPr>
          <w:ilvl w:val="0"/>
          <w:numId w:val="8"/>
        </w:numPr>
        <w:jc w:val="both"/>
      </w:pPr>
      <w:r>
        <w:t>Alternativas Econômicas: Considere opções mais econômicas, como soluções de software de código aberto ou planos de assinatura mensal, em vez de compras únicas.</w:t>
      </w:r>
    </w:p>
    <w:p w14:paraId="5FCD710D" w14:textId="144885AB" w:rsidR="00F21E9D" w:rsidRDefault="00F21E9D" w:rsidP="00084915">
      <w:pPr>
        <w:pStyle w:val="PargrafodaLista"/>
        <w:numPr>
          <w:ilvl w:val="0"/>
          <w:numId w:val="8"/>
        </w:numPr>
        <w:jc w:val="both"/>
      </w:pPr>
      <w:r>
        <w:lastRenderedPageBreak/>
        <w:t>Uso Eficiente de Recursos: Promova o uso consciente de recursos dentro do escritório, como energia elétrica e papel. Pequenas economias podem acumular-se ao longo do tempo.</w:t>
      </w:r>
    </w:p>
    <w:p w14:paraId="6776F210" w14:textId="795F91D5" w:rsidR="00F21E9D" w:rsidRDefault="00F21E9D" w:rsidP="00084915">
      <w:pPr>
        <w:pStyle w:val="PargrafodaLista"/>
        <w:numPr>
          <w:ilvl w:val="0"/>
          <w:numId w:val="8"/>
        </w:numPr>
        <w:jc w:val="both"/>
      </w:pPr>
      <w:r>
        <w:t>Avaliação de Investimentos: Antes de investir em equipamentos ou serviços, avalie cuidadosamente o retorno sobre o investimento (ROI). Certifique-se de que o investimento trará benefícios significativos para o escritório.</w:t>
      </w:r>
    </w:p>
    <w:p w14:paraId="593130B2" w14:textId="292985A0" w:rsidR="00F21E9D" w:rsidRDefault="00F21E9D" w:rsidP="00084915">
      <w:pPr>
        <w:pStyle w:val="PargrafodaLista"/>
        <w:numPr>
          <w:ilvl w:val="0"/>
          <w:numId w:val="8"/>
        </w:numPr>
        <w:jc w:val="both"/>
      </w:pPr>
      <w:r>
        <w:t>Revisão Periódica: Realize revisões regulares das despesas para identificar áreas onde os custos podem ser reduzidos ou otimizados.</w:t>
      </w:r>
    </w:p>
    <w:p w14:paraId="4F25F12F" w14:textId="6F1FA613" w:rsidR="00F21E9D" w:rsidRDefault="00F21E9D" w:rsidP="00084915">
      <w:pPr>
        <w:pStyle w:val="PargrafodaLista"/>
        <w:numPr>
          <w:ilvl w:val="0"/>
          <w:numId w:val="8"/>
        </w:numPr>
        <w:jc w:val="both"/>
      </w:pPr>
      <w:r>
        <w:t>Equipe Eficiente: Garanta que sua equipe esteja adequadamente dimensionada para as demandas do escritório. Evite excesso de pessoal, pois isso pode aumentar os custos sem um benefício tangível.</w:t>
      </w:r>
    </w:p>
    <w:p w14:paraId="7DA26DB7" w14:textId="5DCE1AE6" w:rsidR="00F21E9D" w:rsidRDefault="00F21E9D" w:rsidP="00084915">
      <w:pPr>
        <w:pStyle w:val="PargrafodaLista"/>
        <w:numPr>
          <w:ilvl w:val="0"/>
          <w:numId w:val="8"/>
        </w:numPr>
        <w:jc w:val="both"/>
      </w:pPr>
      <w:r>
        <w:t>Uso de Tecnologia: Utilize tecnologia para automatizar processos repetitivos e reduzir a carga de trabalho manual da equipe, otimizando assim o uso do tempo e recursos.</w:t>
      </w:r>
    </w:p>
    <w:p w14:paraId="5B57F6EC" w14:textId="77777777" w:rsidR="00F21E9D" w:rsidRDefault="00F21E9D" w:rsidP="00084915">
      <w:pPr>
        <w:jc w:val="both"/>
      </w:pPr>
      <w:r>
        <w:t>Ao implementar essas estratégias de gerenciamento de custos, você pode criar uma base sólida para a estabilidade financeira e o crescimento sustentável do seu escritório de advocacia.</w:t>
      </w:r>
    </w:p>
    <w:p w14:paraId="5DC96DCB" w14:textId="77777777" w:rsidR="00F21E9D" w:rsidRDefault="00F21E9D" w:rsidP="00084915">
      <w:pPr>
        <w:jc w:val="both"/>
      </w:pPr>
    </w:p>
    <w:p w14:paraId="1385F418" w14:textId="35CFA49E" w:rsidR="00F21E9D" w:rsidRDefault="00F21E9D" w:rsidP="00084915">
      <w:pPr>
        <w:pStyle w:val="Estilo1"/>
      </w:pPr>
      <w:r>
        <w:t>Planejamento Tributário</w:t>
      </w:r>
    </w:p>
    <w:p w14:paraId="201FC545" w14:textId="77777777" w:rsidR="00F21E9D" w:rsidRDefault="00F21E9D" w:rsidP="00084915">
      <w:pPr>
        <w:jc w:val="both"/>
      </w:pPr>
      <w:r>
        <w:t>O planejamento tributário é um elemento crucial na gestão financeira de um escritório de advocacia. Aqui estão algumas estratégias para otimizar a carga tributária:</w:t>
      </w:r>
    </w:p>
    <w:p w14:paraId="7DDFAEB8" w14:textId="25EB31E8" w:rsidR="00F21E9D" w:rsidRDefault="00F21E9D" w:rsidP="00084915">
      <w:pPr>
        <w:pStyle w:val="PargrafodaLista"/>
        <w:numPr>
          <w:ilvl w:val="0"/>
          <w:numId w:val="10"/>
        </w:numPr>
        <w:jc w:val="both"/>
      </w:pPr>
      <w:r>
        <w:t>Escolha do Regime Tributário: Avalie cuidadosamente as opções de regimes tributários disponíveis e escolha aquele que melhor se alinha às necessidades do seu escritório. Regimes como o Simples Nacional ou o Lucro Presumido podem oferecer vantagens fiscais.</w:t>
      </w:r>
    </w:p>
    <w:p w14:paraId="093ED410" w14:textId="6B47F7BB" w:rsidR="00F21E9D" w:rsidRDefault="00F21E9D" w:rsidP="00084915">
      <w:pPr>
        <w:pStyle w:val="PargrafodaLista"/>
        <w:numPr>
          <w:ilvl w:val="0"/>
          <w:numId w:val="10"/>
        </w:numPr>
        <w:jc w:val="both"/>
      </w:pPr>
      <w:r>
        <w:t>Aproveitamento de Deduções Fiscais: Esteja ciente das deduções fiscais permitidas para escritórios de advocacia. Isso pode incluir despesas com aluguel, salários, equipamentos e outros gastos operacionais.</w:t>
      </w:r>
    </w:p>
    <w:p w14:paraId="4A5A302B" w14:textId="6FC5450E" w:rsidR="00F21E9D" w:rsidRDefault="00F21E9D" w:rsidP="00084915">
      <w:pPr>
        <w:pStyle w:val="PargrafodaLista"/>
        <w:numPr>
          <w:ilvl w:val="0"/>
          <w:numId w:val="10"/>
        </w:numPr>
        <w:jc w:val="both"/>
      </w:pPr>
      <w:r>
        <w:t>Planejamento de Investimentos: Ao realizar investimentos, considere as implicações fiscais. Alguns investimentos podem oferecer benefícios fiscais ou incentivos específicos.</w:t>
      </w:r>
    </w:p>
    <w:p w14:paraId="00F6D0F8" w14:textId="7D756D83" w:rsidR="00F21E9D" w:rsidRDefault="00F21E9D" w:rsidP="00084915">
      <w:pPr>
        <w:pStyle w:val="PargrafodaLista"/>
        <w:numPr>
          <w:ilvl w:val="0"/>
          <w:numId w:val="10"/>
        </w:numPr>
        <w:jc w:val="both"/>
      </w:pPr>
      <w:r>
        <w:t>Uso Estratégico de Pessoal: Estruture a equipe de maneira a otimizar os custos com folha de pagamento e encargos trabalhistas, levando em conta a legislação vigente.</w:t>
      </w:r>
    </w:p>
    <w:p w14:paraId="17BB6A6D" w14:textId="5055E624" w:rsidR="00F21E9D" w:rsidRDefault="00F21E9D" w:rsidP="00084915">
      <w:pPr>
        <w:pStyle w:val="PargrafodaLista"/>
        <w:numPr>
          <w:ilvl w:val="0"/>
          <w:numId w:val="10"/>
        </w:numPr>
        <w:jc w:val="both"/>
      </w:pPr>
      <w:r>
        <w:t>Análise de Eventos Financeiros: Antes de tomar decisões que possam afetar a carga tributária, como grandes gastos ou vendas de ativos, avalie como essas ações impactarão os impostos.</w:t>
      </w:r>
    </w:p>
    <w:p w14:paraId="0BEE9126" w14:textId="17C3B570" w:rsidR="00F21E9D" w:rsidRDefault="00F21E9D" w:rsidP="00084915">
      <w:pPr>
        <w:pStyle w:val="PargrafodaLista"/>
        <w:numPr>
          <w:ilvl w:val="0"/>
          <w:numId w:val="10"/>
        </w:numPr>
        <w:jc w:val="both"/>
      </w:pPr>
      <w:r>
        <w:t>Planejamento para o Ano Fiscal: Planeje antecipadamente como você distribuirá os lucros e dividendos ao longo do ano fiscal para minimizar a tributação.</w:t>
      </w:r>
    </w:p>
    <w:p w14:paraId="5A430A99" w14:textId="2567E93A" w:rsidR="00F21E9D" w:rsidRDefault="00F21E9D" w:rsidP="00084915">
      <w:pPr>
        <w:pStyle w:val="PargrafodaLista"/>
        <w:numPr>
          <w:ilvl w:val="0"/>
          <w:numId w:val="10"/>
        </w:numPr>
        <w:jc w:val="both"/>
      </w:pPr>
      <w:r>
        <w:lastRenderedPageBreak/>
        <w:t>Contabilidade Eficiente: Mantenha registros contábeis detalhados e precisos para garantir que todas as deduções e benefícios fiscais sejam devidamente considerados.</w:t>
      </w:r>
    </w:p>
    <w:p w14:paraId="58FA8315" w14:textId="16FDEFD8" w:rsidR="00F21E9D" w:rsidRDefault="00F21E9D" w:rsidP="00084915">
      <w:pPr>
        <w:pStyle w:val="PargrafodaLista"/>
        <w:numPr>
          <w:ilvl w:val="0"/>
          <w:numId w:val="10"/>
        </w:numPr>
        <w:jc w:val="both"/>
      </w:pPr>
      <w:r>
        <w:t>Consultoria Especializada: Considere contratar um contador ou consultor tributário especializado em direito tributário para garantir que todas as oportunidades legais de economia fiscal sejam aproveitadas.</w:t>
      </w:r>
    </w:p>
    <w:p w14:paraId="1D83A994" w14:textId="59F7CE7D" w:rsidR="00F21E9D" w:rsidRDefault="00F21E9D" w:rsidP="00084915">
      <w:pPr>
        <w:pStyle w:val="PargrafodaLista"/>
        <w:numPr>
          <w:ilvl w:val="0"/>
          <w:numId w:val="10"/>
        </w:numPr>
        <w:jc w:val="both"/>
      </w:pPr>
      <w:r>
        <w:t>Atualização sobre Mudanças Legais: Mantenha-se informado sobre as mudanças na legislação tributária. Isso pode permitir que você adapte suas estratégias de planejamento conforme necessário.</w:t>
      </w:r>
    </w:p>
    <w:p w14:paraId="5F0D4A49" w14:textId="0477421B" w:rsidR="00F21E9D" w:rsidRDefault="00F21E9D" w:rsidP="00084915">
      <w:pPr>
        <w:pStyle w:val="PargrafodaLista"/>
        <w:numPr>
          <w:ilvl w:val="0"/>
          <w:numId w:val="10"/>
        </w:numPr>
        <w:jc w:val="both"/>
      </w:pPr>
      <w:r>
        <w:t>Evitar Penalidades: Certifique-se de cumprir todas as obrigações fiscais e prazos de declaração. A evasão fiscal pode resultar em multas significativas.</w:t>
      </w:r>
    </w:p>
    <w:p w14:paraId="1BE7C337" w14:textId="77777777" w:rsidR="00F21E9D" w:rsidRDefault="00F21E9D" w:rsidP="00084915">
      <w:pPr>
        <w:jc w:val="both"/>
      </w:pPr>
      <w:r>
        <w:t>Ao adotar essas estratégias de planejamento tributário, você pode reduzir a carga tributária legalmente e garantir que seu escritório de advocacia esteja otimizando suas obrigações fiscais.</w:t>
      </w:r>
    </w:p>
    <w:p w14:paraId="79CEBA7F" w14:textId="77777777" w:rsidR="00F21E9D" w:rsidRDefault="00F21E9D" w:rsidP="00084915">
      <w:pPr>
        <w:jc w:val="both"/>
      </w:pPr>
    </w:p>
    <w:p w14:paraId="0AD592A0" w14:textId="32D480FE" w:rsidR="00F21E9D" w:rsidRDefault="00F21E9D" w:rsidP="00084915">
      <w:pPr>
        <w:pStyle w:val="Estilo1"/>
      </w:pPr>
      <w:r>
        <w:t>Reserva de Emergência e Investimentos</w:t>
      </w:r>
    </w:p>
    <w:p w14:paraId="06115B73" w14:textId="77777777" w:rsidR="00F21E9D" w:rsidRDefault="00F21E9D" w:rsidP="00084915">
      <w:pPr>
        <w:jc w:val="both"/>
      </w:pPr>
      <w:r>
        <w:t xml:space="preserve">Manter uma reserva de emergência é fundamental para a estabilidade financeira de um escritório de advocacia. </w:t>
      </w:r>
    </w:p>
    <w:p w14:paraId="62EDF26A" w14:textId="77777777" w:rsidR="00F21E9D" w:rsidRDefault="00F21E9D" w:rsidP="00084915">
      <w:pPr>
        <w:jc w:val="both"/>
      </w:pPr>
      <w:r>
        <w:t xml:space="preserve">Essa reserva é um fundo separado, composto por uma quantia equivalente a alguns meses de despesas operacionais. </w:t>
      </w:r>
    </w:p>
    <w:p w14:paraId="5D79A9B8" w14:textId="77777777" w:rsidR="00F21E9D" w:rsidRDefault="00F21E9D" w:rsidP="00084915">
      <w:pPr>
        <w:jc w:val="both"/>
      </w:pPr>
      <w:r>
        <w:t>Ter essa reserva pronta pode ajudar a enfrentar situações imprevistas, como flutuações na demanda, crises econômicas ou custos inesperados.</w:t>
      </w:r>
    </w:p>
    <w:p w14:paraId="1F70D030" w14:textId="77777777" w:rsidR="00F21E9D" w:rsidRDefault="00F21E9D" w:rsidP="00084915">
      <w:pPr>
        <w:jc w:val="both"/>
      </w:pPr>
      <w:r>
        <w:t xml:space="preserve">Além disso, o planejamento de investimentos é essencial para fazer o dinheiro trabalhar a seu favor. </w:t>
      </w:r>
    </w:p>
    <w:p w14:paraId="45EF7AD5" w14:textId="77777777" w:rsidR="00F21E9D" w:rsidRDefault="00F21E9D" w:rsidP="00084915">
      <w:pPr>
        <w:jc w:val="both"/>
      </w:pPr>
      <w:r>
        <w:t>Investir em opções de baixo risco e alta liquidez, como títulos do governo, fundos de renda fixa ou Certificados de Depósito Bancário (CDBs), pode proporcionar retorno moderado enquanto mantém os fundos acessíveis para uso imediato, se necessário.</w:t>
      </w:r>
    </w:p>
    <w:p w14:paraId="0F481C77" w14:textId="77777777" w:rsidR="00F21E9D" w:rsidRDefault="00F21E9D" w:rsidP="00084915">
      <w:pPr>
        <w:jc w:val="both"/>
      </w:pPr>
      <w:r>
        <w:t xml:space="preserve">Para investimentos de longo prazo, como aposentadoria ou expansão do escritório, é recomendado explorar opções mais diversificadas, como fundos de investimento ou ações. </w:t>
      </w:r>
    </w:p>
    <w:p w14:paraId="5C78C7F6" w14:textId="77777777" w:rsidR="00F21E9D" w:rsidRDefault="00F21E9D" w:rsidP="00084915">
      <w:pPr>
        <w:jc w:val="both"/>
      </w:pPr>
      <w:r>
        <w:t>No entanto, antes de tomar decisões de investimento, é importante avaliar seu perfil de risco e metas financeiras.</w:t>
      </w:r>
    </w:p>
    <w:p w14:paraId="209C1431" w14:textId="77777777" w:rsidR="00F21E9D" w:rsidRDefault="00F21E9D" w:rsidP="00084915">
      <w:pPr>
        <w:jc w:val="both"/>
      </w:pPr>
      <w:r>
        <w:t xml:space="preserve">Lembre-se de monitorar regularmente o desempenho de seus investimentos e ajustar sua estratégia conforme necessário. </w:t>
      </w:r>
    </w:p>
    <w:p w14:paraId="1EBF5DE4" w14:textId="77777777" w:rsidR="00F21E9D" w:rsidRDefault="00F21E9D" w:rsidP="00084915">
      <w:pPr>
        <w:jc w:val="both"/>
      </w:pPr>
      <w:r>
        <w:t>Manter uma abordagem equilibrada entre a reserva de emergência e os investimentos garante que você esteja preparado para enfrentar imprevistos enquanto busca oportunidades de crescimento para o futuro.</w:t>
      </w:r>
    </w:p>
    <w:p w14:paraId="188C2F1C" w14:textId="77777777" w:rsidR="00F21E9D" w:rsidRDefault="00F21E9D" w:rsidP="00084915">
      <w:pPr>
        <w:jc w:val="both"/>
      </w:pPr>
    </w:p>
    <w:p w14:paraId="54F7FC8B" w14:textId="61BBC059" w:rsidR="00F21E9D" w:rsidRDefault="00F21E9D" w:rsidP="00084915">
      <w:pPr>
        <w:pStyle w:val="Estilo1"/>
      </w:pPr>
      <w:r>
        <w:t>Educação Financeira Contínua</w:t>
      </w:r>
    </w:p>
    <w:p w14:paraId="4740D786" w14:textId="77777777" w:rsidR="00F21E9D" w:rsidRDefault="00F21E9D" w:rsidP="00084915">
      <w:pPr>
        <w:jc w:val="both"/>
      </w:pPr>
      <w:r>
        <w:t xml:space="preserve">A busca por educação financeira contínua é uma parte crucial do sucesso financeiro de um escritório de advocacia. </w:t>
      </w:r>
    </w:p>
    <w:p w14:paraId="1D991163" w14:textId="77777777" w:rsidR="00F21E9D" w:rsidRDefault="00F21E9D" w:rsidP="00084915">
      <w:pPr>
        <w:jc w:val="both"/>
      </w:pPr>
      <w:r>
        <w:t>Manter-se informado sobre princípios financeiros, estratégias de investimento e tendências econômicas pode trazer vários benefícios:</w:t>
      </w:r>
    </w:p>
    <w:p w14:paraId="143CD769" w14:textId="77777777" w:rsidR="00F21E9D" w:rsidRDefault="00F21E9D" w:rsidP="00084915">
      <w:pPr>
        <w:jc w:val="both"/>
      </w:pPr>
      <w:r>
        <w:t xml:space="preserve">Primeiramente, a educação financeira permite tomar decisões mais informadas. </w:t>
      </w:r>
    </w:p>
    <w:p w14:paraId="7D20A5D1" w14:textId="77777777" w:rsidR="00F21E9D" w:rsidRDefault="00F21E9D" w:rsidP="00084915">
      <w:pPr>
        <w:jc w:val="both"/>
      </w:pPr>
      <w:r>
        <w:t>Ao entender conceitos como gerenciamento de dívidas, planejamento tributário e diversificação de investimentos, você pode fazer escolhas mais conscientes para otimizar suas finanças.</w:t>
      </w:r>
    </w:p>
    <w:p w14:paraId="6886387C" w14:textId="77777777" w:rsidR="00F21E9D" w:rsidRDefault="00F21E9D" w:rsidP="00084915">
      <w:pPr>
        <w:jc w:val="both"/>
      </w:pPr>
      <w:r>
        <w:t xml:space="preserve">Além disso, estar atualizado sobre as mudanças nas leis fiscais e regulamentos financeiros é essencial. </w:t>
      </w:r>
    </w:p>
    <w:p w14:paraId="0031ED1B" w14:textId="77777777" w:rsidR="00F21E9D" w:rsidRDefault="00F21E9D" w:rsidP="00084915">
      <w:pPr>
        <w:jc w:val="both"/>
      </w:pPr>
      <w:r>
        <w:t>Isso ajuda a evitar multas ou penalidades resultantes de não cumprir as obrigações fiscais.</w:t>
      </w:r>
    </w:p>
    <w:p w14:paraId="1661C22F" w14:textId="77777777" w:rsidR="00F21E9D" w:rsidRDefault="00F21E9D" w:rsidP="00084915">
      <w:pPr>
        <w:jc w:val="both"/>
      </w:pPr>
      <w:r>
        <w:t xml:space="preserve">A educação financeira também pode oferecer uma perspectiva mais ampla sobre oportunidades de crescimento. </w:t>
      </w:r>
    </w:p>
    <w:p w14:paraId="3F634058" w14:textId="77777777" w:rsidR="00F21E9D" w:rsidRDefault="00F21E9D" w:rsidP="00084915">
      <w:pPr>
        <w:jc w:val="both"/>
      </w:pPr>
      <w:r>
        <w:t>Aprender sobre diferentes estratégias de investimento, formas de otimizar os fluxos de caixa e como administrar riscos pode influenciar positivamente a tomada de decisões financeiras.</w:t>
      </w:r>
    </w:p>
    <w:p w14:paraId="5DA84BD0" w14:textId="77777777" w:rsidR="00F21E9D" w:rsidRDefault="00F21E9D" w:rsidP="00084915">
      <w:pPr>
        <w:jc w:val="both"/>
      </w:pPr>
      <w:r>
        <w:t>Existem muitos recursos disponíveis para aprimorar sua educação financeira, como livros, cursos online, seminários e consultores financeiros especializados. Incorporar a educação financeira em sua rotina profissional não apenas beneficia seu escritório de advocacia, mas também fortalece suas habilidades financeiras pessoais.</w:t>
      </w:r>
    </w:p>
    <w:p w14:paraId="1C71406F" w14:textId="77777777" w:rsidR="00F21E9D" w:rsidRDefault="00F21E9D" w:rsidP="00084915">
      <w:pPr>
        <w:jc w:val="both"/>
      </w:pPr>
      <w:r>
        <w:t xml:space="preserve">Portanto, reserve um tempo regularmente para expandir seu conhecimento financeiro. </w:t>
      </w:r>
    </w:p>
    <w:p w14:paraId="3FC19BF2" w14:textId="77777777" w:rsidR="00F21E9D" w:rsidRDefault="00F21E9D" w:rsidP="00084915">
      <w:pPr>
        <w:jc w:val="both"/>
      </w:pPr>
      <w:r>
        <w:t>Isso contribui para um melhor controle sobre suas finanças, a capacidade de tomar decisões embasadas e a confiança para enfrentar desafios financeiros de maneira mais eficaz.</w:t>
      </w:r>
    </w:p>
    <w:p w14:paraId="4408C4AB" w14:textId="77777777" w:rsidR="00084915" w:rsidRDefault="00084915" w:rsidP="00084915">
      <w:pPr>
        <w:jc w:val="both"/>
      </w:pPr>
    </w:p>
    <w:p w14:paraId="33B2CEF2" w14:textId="2CF494DC" w:rsidR="00F21E9D" w:rsidRDefault="00F21E9D" w:rsidP="00084915">
      <w:pPr>
        <w:pStyle w:val="Estilo1"/>
      </w:pPr>
      <w:r>
        <w:t>Considerações Finais</w:t>
      </w:r>
    </w:p>
    <w:p w14:paraId="0EEEE5A3" w14:textId="77777777" w:rsidR="00F21E9D" w:rsidRDefault="00F21E9D" w:rsidP="00084915">
      <w:pPr>
        <w:jc w:val="both"/>
      </w:pPr>
      <w:r>
        <w:t xml:space="preserve">É importante ressaltar que um controle financeiro sólido é a base para o sucesso e a estabilidade de um escritório de advocacia. </w:t>
      </w:r>
    </w:p>
    <w:p w14:paraId="7DEC5C2D" w14:textId="77777777" w:rsidR="00F21E9D" w:rsidRDefault="00F21E9D" w:rsidP="00084915">
      <w:pPr>
        <w:jc w:val="both"/>
      </w:pPr>
      <w:r>
        <w:t>Ao implementar práticas eficazes de gerenciamento financeiro, você pode:</w:t>
      </w:r>
    </w:p>
    <w:p w14:paraId="6F9932DD" w14:textId="77777777" w:rsidR="00F21E9D" w:rsidRDefault="00F21E9D" w:rsidP="00084915">
      <w:pPr>
        <w:jc w:val="both"/>
      </w:pPr>
      <w:r>
        <w:lastRenderedPageBreak/>
        <w:t>•</w:t>
      </w:r>
      <w:r>
        <w:tab/>
        <w:t>Garantir Estabilidade: Um controle financeiro adequado ajuda a garantir que seu escritório de advocacia esteja preparado para enfrentar desafios econômicos, flutuações na demanda e imprevistos.</w:t>
      </w:r>
    </w:p>
    <w:p w14:paraId="634146B0" w14:textId="77777777" w:rsidR="00F21E9D" w:rsidRDefault="00F21E9D" w:rsidP="00084915">
      <w:pPr>
        <w:jc w:val="both"/>
      </w:pPr>
      <w:r>
        <w:t>•</w:t>
      </w:r>
      <w:r>
        <w:tab/>
        <w:t>Tomar Decisões Informadas: Ter uma visão clara das finanças permite tomar decisões informadas sobre investimentos, expansões e estratégias de crescimento.</w:t>
      </w:r>
    </w:p>
    <w:p w14:paraId="5A41B842" w14:textId="77777777" w:rsidR="00F21E9D" w:rsidRDefault="00F21E9D" w:rsidP="00084915">
      <w:pPr>
        <w:jc w:val="both"/>
      </w:pPr>
      <w:r>
        <w:t>•</w:t>
      </w:r>
      <w:r>
        <w:tab/>
        <w:t>Minimizar Riscos: Estratégias como a criação de uma reserva de emergência e o planejamento tributário ajudam a minimizar riscos financeiros.</w:t>
      </w:r>
    </w:p>
    <w:p w14:paraId="2646B284" w14:textId="77777777" w:rsidR="00F21E9D" w:rsidRDefault="00F21E9D" w:rsidP="00084915">
      <w:pPr>
        <w:jc w:val="both"/>
      </w:pPr>
      <w:r>
        <w:t>•</w:t>
      </w:r>
      <w:r>
        <w:tab/>
        <w:t>Aproveitar Oportunidades: Um gerenciamento financeiro eficaz coloca seu escritório em uma posição mais forte para aproveitar oportunidades de crescimento e investimento.</w:t>
      </w:r>
    </w:p>
    <w:p w14:paraId="013B3312" w14:textId="77777777" w:rsidR="00F21E9D" w:rsidRDefault="00F21E9D" w:rsidP="00084915">
      <w:pPr>
        <w:jc w:val="both"/>
      </w:pPr>
      <w:r>
        <w:t>•</w:t>
      </w:r>
      <w:r>
        <w:tab/>
        <w:t>Estabelecer Credibilidade: Manter uma gestão financeira responsável e transparente reforça a credibilidade e a confiança dos clientes e parceiros.</w:t>
      </w:r>
    </w:p>
    <w:p w14:paraId="5722E718" w14:textId="77777777" w:rsidR="00F21E9D" w:rsidRDefault="00F21E9D" w:rsidP="00084915">
      <w:pPr>
        <w:jc w:val="both"/>
      </w:pPr>
      <w:r>
        <w:t xml:space="preserve">Lembre-se de que o controle financeiro não é um processo estático; requer avaliação contínua, adaptação e aprendizado. </w:t>
      </w:r>
    </w:p>
    <w:p w14:paraId="71086E57" w14:textId="77777777" w:rsidR="00F21E9D" w:rsidRDefault="00F21E9D" w:rsidP="00084915">
      <w:pPr>
        <w:jc w:val="both"/>
      </w:pPr>
      <w:r>
        <w:t xml:space="preserve">Ao implementar as estratégias discutidas ao longo deste artigo, você está dando passos concretos em direção a um futuro financeiramente saudável para o seu escritório de advocacia. Mantenha-se comprometido com a educação financeira contínua, aperfeiçoe suas habilidades e esteja preparado para enfrentar os desafios e oportunidades que surgirem no caminho. </w:t>
      </w:r>
    </w:p>
    <w:p w14:paraId="6B7DF71D" w14:textId="77777777" w:rsidR="00F21E9D" w:rsidRDefault="00F21E9D" w:rsidP="00084915">
      <w:pPr>
        <w:jc w:val="both"/>
      </w:pPr>
      <w:r>
        <w:t>Seu compromisso com o controle financeiro sólido certamente contribuirá para o crescimento e sucesso a longo prazo do seu escritório de advocacia.</w:t>
      </w:r>
    </w:p>
    <w:p w14:paraId="5F16C487" w14:textId="77777777" w:rsidR="009F40A2" w:rsidRPr="00F21E9D" w:rsidRDefault="009F40A2" w:rsidP="00084915">
      <w:pPr>
        <w:jc w:val="both"/>
      </w:pPr>
    </w:p>
    <w:sectPr w:rsidR="009F40A2" w:rsidRPr="00F21E9D" w:rsidSect="006E39E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EAE"/>
    <w:multiLevelType w:val="multilevel"/>
    <w:tmpl w:val="60D6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C7F4F"/>
    <w:multiLevelType w:val="hybridMultilevel"/>
    <w:tmpl w:val="A1109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D7617"/>
    <w:multiLevelType w:val="multilevel"/>
    <w:tmpl w:val="4CA0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E226D"/>
    <w:multiLevelType w:val="multilevel"/>
    <w:tmpl w:val="EDA8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6430B"/>
    <w:multiLevelType w:val="hybridMultilevel"/>
    <w:tmpl w:val="542A64EE"/>
    <w:lvl w:ilvl="0" w:tplc="A85A15A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E3B2D"/>
    <w:multiLevelType w:val="hybridMultilevel"/>
    <w:tmpl w:val="CB5E8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C12AC"/>
    <w:multiLevelType w:val="multilevel"/>
    <w:tmpl w:val="0032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F56A95"/>
    <w:multiLevelType w:val="hybridMultilevel"/>
    <w:tmpl w:val="69F8EEB8"/>
    <w:lvl w:ilvl="0" w:tplc="84BCA43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F5EE8"/>
    <w:multiLevelType w:val="multilevel"/>
    <w:tmpl w:val="6380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214B74"/>
    <w:multiLevelType w:val="hybridMultilevel"/>
    <w:tmpl w:val="DC229C4A"/>
    <w:lvl w:ilvl="0" w:tplc="BF9A0AA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E1A62"/>
    <w:multiLevelType w:val="hybridMultilevel"/>
    <w:tmpl w:val="8DEE8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764601">
    <w:abstractNumId w:val="2"/>
  </w:num>
  <w:num w:numId="2" w16cid:durableId="731849297">
    <w:abstractNumId w:val="3"/>
  </w:num>
  <w:num w:numId="3" w16cid:durableId="20784338">
    <w:abstractNumId w:val="0"/>
  </w:num>
  <w:num w:numId="4" w16cid:durableId="190151042">
    <w:abstractNumId w:val="8"/>
  </w:num>
  <w:num w:numId="5" w16cid:durableId="296421949">
    <w:abstractNumId w:val="6"/>
  </w:num>
  <w:num w:numId="6" w16cid:durableId="1801336468">
    <w:abstractNumId w:val="10"/>
  </w:num>
  <w:num w:numId="7" w16cid:durableId="522938523">
    <w:abstractNumId w:val="9"/>
  </w:num>
  <w:num w:numId="8" w16cid:durableId="1429694345">
    <w:abstractNumId w:val="5"/>
  </w:num>
  <w:num w:numId="9" w16cid:durableId="1551647980">
    <w:abstractNumId w:val="7"/>
  </w:num>
  <w:num w:numId="10" w16cid:durableId="1286958701">
    <w:abstractNumId w:val="1"/>
  </w:num>
  <w:num w:numId="11" w16cid:durableId="618493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67"/>
    <w:rsid w:val="00013527"/>
    <w:rsid w:val="00084915"/>
    <w:rsid w:val="003B3167"/>
    <w:rsid w:val="00453929"/>
    <w:rsid w:val="004826EF"/>
    <w:rsid w:val="005A1A7A"/>
    <w:rsid w:val="006E39E7"/>
    <w:rsid w:val="009F40A2"/>
    <w:rsid w:val="00F2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9E6A"/>
  <w15:chartTrackingRefBased/>
  <w15:docId w15:val="{30E6E26E-8C4E-4E44-AC83-E3823D38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826EF"/>
    <w:rPr>
      <w:b/>
      <w:bCs/>
    </w:rPr>
  </w:style>
  <w:style w:type="paragraph" w:customStyle="1" w:styleId="Estilo1">
    <w:name w:val="Estilo1"/>
    <w:basedOn w:val="Normal"/>
    <w:link w:val="Estilo1Char"/>
    <w:qFormat/>
    <w:rsid w:val="00084915"/>
    <w:pPr>
      <w:jc w:val="both"/>
    </w:pPr>
    <w:rPr>
      <w:b/>
      <w:bCs/>
      <w:sz w:val="36"/>
      <w:szCs w:val="36"/>
    </w:rPr>
  </w:style>
  <w:style w:type="character" w:customStyle="1" w:styleId="Estilo1Char">
    <w:name w:val="Estilo1 Char"/>
    <w:basedOn w:val="Fontepargpadro"/>
    <w:link w:val="Estilo1"/>
    <w:rsid w:val="00084915"/>
    <w:rPr>
      <w:b/>
      <w:bCs/>
      <w:sz w:val="36"/>
      <w:szCs w:val="36"/>
    </w:rPr>
  </w:style>
  <w:style w:type="paragraph" w:customStyle="1" w:styleId="Estilo2">
    <w:name w:val="Estilo2"/>
    <w:basedOn w:val="Normal"/>
    <w:link w:val="Estilo2Char"/>
    <w:qFormat/>
    <w:rsid w:val="00084915"/>
    <w:pPr>
      <w:jc w:val="both"/>
    </w:pPr>
    <w:rPr>
      <w:b/>
      <w:bCs/>
      <w:sz w:val="28"/>
      <w:szCs w:val="28"/>
    </w:rPr>
  </w:style>
  <w:style w:type="character" w:customStyle="1" w:styleId="Estilo2Char">
    <w:name w:val="Estilo2 Char"/>
    <w:basedOn w:val="Fontepargpadro"/>
    <w:link w:val="Estilo2"/>
    <w:rsid w:val="00084915"/>
    <w:rPr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084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10</Pages>
  <Words>3295</Words>
  <Characters>17793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Valadão Monteiro</dc:creator>
  <cp:keywords/>
  <dc:description/>
  <cp:lastModifiedBy>Felipe Valadão Monteiro</cp:lastModifiedBy>
  <cp:revision>3</cp:revision>
  <dcterms:created xsi:type="dcterms:W3CDTF">2023-08-10T12:49:00Z</dcterms:created>
  <dcterms:modified xsi:type="dcterms:W3CDTF">2023-08-16T10:20:00Z</dcterms:modified>
</cp:coreProperties>
</file>