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spacing w:after="0" w:before="0" w:line="240" w:lineRule="auto"/>
        <w:ind w:right="-120" w:firstLine="0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OUTORGANTE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Vitor Guera Butler Averani, brasileiro, viúvo, legacy division facilitator, portador do RG n° 429085072 e inscrito no CPF sob o n° 43535288584, Geovanni_Dach24@hotmail.com, residente e domiciliado à Rua Otávio Falcão, n° 8936, Na Rua Da Quadra, Teresina - PI, CEP 64002-590.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placeholder.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SERVIÇO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  <w:tab/>
        <w:t xml:space="preserve"> </w:t>
        <w:tab/>
        <w:t xml:space="preserve">Consulta, protocolo, carga, cópia e acesso à informação de benefícios previdenciários em geral.</w:t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PODERES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ab/>
        <w:t xml:space="preserve"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Teresina - PI, 19 de fevereiro de 2025.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Vitor Guera Butler Averani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sectPr>
      <w:headerReference r:id="rId7" w:type="default"/>
      <w:footerReference r:id="rId8" w:type="default"/>
      <w:pgSz w:h="15840" w:w="12240" w:orient="portrait"/>
      <w:pgMar w:bottom="1137.6000000000001" w:top="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 w:before="240" w:line="360" w:lineRule="auto"/>
      <w:ind w:left="567" w:hanging="567"/>
      <w:outlineLvl w:val="0"/>
    </w:pPr>
    <w:rPr>
      <w:rFonts w:cs="Calibri" w:eastAsia="SimSun" w:cstheme="minorHAnsi"/>
      <w:b w:val="1"/>
      <w:bCs w:val="1"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keepNext w:val="0"/>
      <w:keepLines w:val="0"/>
      <w:numPr>
        <w:ilvl w:val="0"/>
        <w:numId w:val="1"/>
      </w:numPr>
      <w:tabs>
        <w:tab w:val="clear" w:pos="720"/>
        <w:tab w:val="left" w:leader="none" w:pos="567"/>
      </w:tabs>
      <w:spacing w:after="240" w:before="240" w:line="360" w:lineRule="auto"/>
      <w:ind w:left="0" w:hanging="0"/>
      <w:jc w:val="both"/>
      <w:outlineLvl w:val="2"/>
    </w:pPr>
    <w:rPr>
      <w:rFonts w:ascii="Calibri" w:cs="等线" w:eastAsia="Calibri" w:hAnsi="Calibri" w:asciiTheme="minorHAnsi" w:cstheme="minorBidi" w:eastAsiaTheme="minorHAnsi" w:hAnsiTheme="minorHAnsi"/>
      <w:b w:val="1"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ETICAOChar" w:customStyle="1">
    <w:name w:val="PETICAO Char"/>
    <w:basedOn w:val="DefaultParagraphFont"/>
    <w:link w:val="PETICAO"/>
    <w:qFormat w:val="1"/>
    <w:rPr>
      <w:rFonts w:cs="Calibri" w:eastAsia="" w:cstheme="minorHAnsi" w:eastAsiaTheme="minorEastAsia"/>
      <w:bCs w:val="1"/>
      <w:lang w:val="pt-BR"/>
    </w:rPr>
  </w:style>
  <w:style w:type="character" w:styleId="JURCITACAOChar" w:customStyle="1">
    <w:name w:val="JUR/CITACAO Char"/>
    <w:basedOn w:val="DefaultParagraphFont"/>
    <w:link w:val="JURCITACAO"/>
    <w:qFormat w:val="1"/>
    <w:rPr>
      <w:rFonts w:ascii="Cambria" w:cs="Calibri" w:eastAsia="" w:hAnsi="Cambria" w:cstheme="minorHAnsi" w:eastAsiaTheme="minorEastAsia"/>
      <w:bCs w:val="1"/>
    </w:rPr>
  </w:style>
  <w:style w:type="character" w:styleId="CabealhoChar" w:customStyle="1">
    <w:name w:val="Cabeçalho Char"/>
    <w:basedOn w:val="DefaultParagraphFont"/>
    <w:uiPriority w:val="99"/>
    <w:qFormat w:val="1"/>
    <w:rPr>
      <w:lang w:val="pt-BR"/>
    </w:rPr>
  </w:style>
  <w:style w:type="character" w:styleId="RodapChar" w:customStyle="1">
    <w:name w:val="Rodapé Char"/>
    <w:basedOn w:val="DefaultParagraphFont"/>
    <w:uiPriority w:val="99"/>
    <w:qFormat w:val="1"/>
    <w:rPr>
      <w:lang w:val="pt-BR"/>
    </w:rPr>
  </w:style>
  <w:style w:type="character" w:styleId="Ttulo1Char" w:customStyle="1">
    <w:name w:val="Título 1 Char"/>
    <w:basedOn w:val="DefaultParagraphFont"/>
    <w:uiPriority w:val="9"/>
    <w:qFormat w:val="1"/>
    <w:rPr>
      <w:rFonts w:cs="Calibri" w:eastAsia="SimSun" w:cstheme="minorHAnsi"/>
      <w:b w:val="1"/>
      <w:bCs w:val="1"/>
      <w:sz w:val="20"/>
      <w:szCs w:val="20"/>
      <w:lang w:eastAsia="ar-SA" w:val="pt-BR"/>
    </w:rPr>
  </w:style>
  <w:style w:type="character" w:styleId="Ttulo2Char" w:customStyle="1">
    <w:name w:val="Título 2 Char"/>
    <w:basedOn w:val="DefaultParagraphFont"/>
    <w:uiPriority w:val="9"/>
    <w:semiHidden w:val="1"/>
    <w:qFormat w:val="1"/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 w:val="1"/>
    <w:rPr>
      <w:b w:val="1"/>
      <w:sz w:val="20"/>
      <w:szCs w:val="20"/>
      <w:lang w:eastAsia="ar-SA" w:val="pt-BR"/>
    </w:rPr>
  </w:style>
  <w:style w:type="character" w:styleId="FootnoteCharacters" w:customStyle="1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 w:val="1"/>
    <w:qFormat w:val="1"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 w:val="1"/>
    <w:rPr>
      <w:rFonts w:ascii="Calibri" w:cs="Times New Roman" w:eastAsia="Calibri" w:hAnsi="Calibri"/>
      <w:sz w:val="20"/>
      <w:szCs w:val="20"/>
      <w:lang w:eastAsia="ar-SA" w:val="pt-BR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qFormat w:val="1"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 w:val="1"/>
    <w:rPr>
      <w:rFonts w:cs="Calibri" w:eastAsia="SimSun"/>
      <w:b w:val="0"/>
      <w:bCs w:val="1"/>
      <w:sz w:val="20"/>
      <w:szCs w:val="20"/>
      <w:lang w:eastAsia="ar-SA" w:val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before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ETICAO" w:customStyle="1">
    <w:name w:val="PETICAO"/>
    <w:basedOn w:val="ListParagraph"/>
    <w:link w:val="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-720" w:hanging="0"/>
      <w:contextualSpacing w:val="0"/>
      <w:jc w:val="both"/>
    </w:pPr>
    <w:rPr>
      <w:rFonts w:cs="Calibri" w:eastAsia="" w:cstheme="minorHAnsi" w:eastAsiaTheme="minorEastAsia"/>
      <w:bCs w:val="1"/>
    </w:rPr>
  </w:style>
  <w:style w:type="paragraph" w:styleId="ListParagraph">
    <w:name w:val="List Paragraph"/>
    <w:basedOn w:val="Normal"/>
    <w:link w:val="PargrafodaListaChar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JURCITACAO" w:customStyle="1">
    <w:name w:val="JUR/CITACAO"/>
    <w:basedOn w:val="ListParagraph"/>
    <w:link w:val="JURCITACAOChar"/>
    <w:qFormat w:val="1"/>
    <w:pPr>
      <w:tabs>
        <w:tab w:val="clear" w:pos="720"/>
        <w:tab w:val="left" w:leader="none" w:pos="567"/>
      </w:tabs>
      <w:spacing w:after="240" w:before="240" w:line="240" w:lineRule="auto"/>
      <w:ind w:left="567" w:hanging="0"/>
      <w:contextualSpacing w:val="1"/>
      <w:jc w:val="both"/>
    </w:pPr>
    <w:rPr>
      <w:rFonts w:ascii="Cambria" w:cs="Calibri" w:eastAsia="" w:hAnsi="Cambria" w:cstheme="minorHAnsi" w:eastAsiaTheme="minorEastAsia"/>
      <w:bCs w:val="1"/>
    </w:rPr>
  </w:style>
  <w:style w:type="paragraph" w:styleId="PadraoPeticao" w:customStyle="1">
    <w:name w:val="Padrao Peticao"/>
    <w:basedOn w:val="ListParagraph"/>
    <w:link w:val="Padrao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0" w:hanging="0"/>
      <w:contextualSpacing w:val="1"/>
      <w:jc w:val="both"/>
    </w:pPr>
    <w:rPr>
      <w:rFonts w:ascii="Calibri" w:cs="Times New Roman" w:eastAsia="Calibri" w:hAnsi="Calibri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 w:val="1"/>
    <w:pPr>
      <w:tabs>
        <w:tab w:val="clear" w:pos="720"/>
        <w:tab w:val="left" w:leader="none" w:pos="567"/>
      </w:tabs>
      <w:ind w:left="0" w:hanging="0"/>
      <w:jc w:val="both"/>
    </w:pPr>
    <w:rPr>
      <w:rFonts w:cs="Calibri"/>
      <w:b w:val="0"/>
    </w:rPr>
  </w:style>
  <w:style w:type="paragraph" w:styleId="NoSpacing">
    <w:name w:val="No Spacing"/>
    <w:uiPriority w:val="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1" w:customStyle="1">
    <w:name w:val="Tabela com grade1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2" w:customStyle="1">
    <w:name w:val="Tabela com grade2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VSDmxN21mFcB7Uu8sHpFtuEzOQ==">CgMxLjA4AHIhMW9iak5Za1hVOEM4dXBscVVYbTZadkZ3WVpabUdwUEJT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