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869D2" w14:textId="1D369E98" w:rsidR="00AB27E7" w:rsidRPr="00AB27E7" w:rsidRDefault="00AB27E7" w:rsidP="00AB27E7">
      <w:pPr>
        <w:rPr>
          <w:b/>
          <w:bCs/>
        </w:rPr>
      </w:pPr>
      <w:proofErr w:type="spellStart"/>
      <w:r w:rsidRPr="00AB27E7">
        <w:rPr>
          <w:b/>
          <w:bCs/>
        </w:rPr>
        <w:t>Battlecard</w:t>
      </w:r>
      <w:proofErr w:type="spellEnd"/>
      <w:r w:rsidRPr="00AB27E7">
        <w:rPr>
          <w:b/>
          <w:bCs/>
        </w:rPr>
        <w:t xml:space="preserve"> de Vendas: Huawei HCI (</w:t>
      </w:r>
      <w:proofErr w:type="spellStart"/>
      <w:r w:rsidRPr="00AB27E7">
        <w:rPr>
          <w:b/>
          <w:bCs/>
        </w:rPr>
        <w:t>FusionCube</w:t>
      </w:r>
      <w:proofErr w:type="spellEnd"/>
      <w:r w:rsidRPr="00AB27E7">
        <w:rPr>
          <w:b/>
          <w:bCs/>
        </w:rPr>
        <w:t xml:space="preserve">) para o Setor Industrial via </w:t>
      </w:r>
      <w:proofErr w:type="spellStart"/>
      <w:r w:rsidRPr="00AB27E7">
        <w:rPr>
          <w:b/>
          <w:bCs/>
        </w:rPr>
        <w:t>Tecnocomp</w:t>
      </w:r>
      <w:proofErr w:type="spellEnd"/>
    </w:p>
    <w:p w14:paraId="49F057E2" w14:textId="77777777" w:rsidR="00AB27E7" w:rsidRPr="00AB27E7" w:rsidRDefault="00AB27E7" w:rsidP="00AB27E7">
      <w:r w:rsidRPr="00AB27E7">
        <w:t xml:space="preserve">Este documento estratégico capacita o time comercial da </w:t>
      </w:r>
      <w:proofErr w:type="spellStart"/>
      <w:r w:rsidRPr="00AB27E7">
        <w:t>Tecnocomp</w:t>
      </w:r>
      <w:proofErr w:type="spellEnd"/>
      <w:r w:rsidRPr="00AB27E7">
        <w:t xml:space="preserve"> a posicionar a </w:t>
      </w:r>
      <w:r w:rsidRPr="00AB27E7">
        <w:rPr>
          <w:b/>
          <w:bCs/>
        </w:rPr>
        <w:t xml:space="preserve">Infraestrutura </w:t>
      </w:r>
      <w:proofErr w:type="spellStart"/>
      <w:r w:rsidRPr="00AB27E7">
        <w:rPr>
          <w:b/>
          <w:bCs/>
        </w:rPr>
        <w:t>Hiperconvergente</w:t>
      </w:r>
      <w:proofErr w:type="spellEnd"/>
      <w:r w:rsidRPr="00AB27E7">
        <w:rPr>
          <w:b/>
          <w:bCs/>
        </w:rPr>
        <w:t xml:space="preserve"> (HCI)</w:t>
      </w:r>
      <w:r w:rsidRPr="00AB27E7">
        <w:t xml:space="preserve"> da Huawei como o alicerce para a Indústria 4.0, garantindo que a conectividade e o processamento nunca sejam o gargalo da produção.</w:t>
      </w:r>
    </w:p>
    <w:p w14:paraId="5181F660" w14:textId="77777777" w:rsidR="00AB27E7" w:rsidRPr="00AB27E7" w:rsidRDefault="00AB27E7" w:rsidP="00AB27E7">
      <w:pPr>
        <w:rPr>
          <w:b/>
          <w:bCs/>
        </w:rPr>
      </w:pPr>
      <w:r w:rsidRPr="00AB27E7">
        <w:rPr>
          <w:b/>
          <w:bCs/>
        </w:rPr>
        <w:t>1) Perfil de Cliente Ideal (ICP) e Decisores</w:t>
      </w:r>
    </w:p>
    <w:p w14:paraId="01D5B2B2" w14:textId="77777777" w:rsidR="00AB27E7" w:rsidRPr="00AB27E7" w:rsidRDefault="00AB27E7" w:rsidP="00AB27E7">
      <w:pPr>
        <w:numPr>
          <w:ilvl w:val="0"/>
          <w:numId w:val="1"/>
        </w:numPr>
      </w:pPr>
      <w:r w:rsidRPr="00AB27E7">
        <w:rPr>
          <w:b/>
          <w:bCs/>
        </w:rPr>
        <w:t>ICP:</w:t>
      </w:r>
      <w:r w:rsidRPr="00AB27E7">
        <w:t xml:space="preserve"> Grandes indústrias manufatureiras, usinas de energia, mineradoras, refinarias e centros logísticos automatizados que operam com infraestrutura de borda (Edge) e múltiplos sites remotos.</w:t>
      </w:r>
    </w:p>
    <w:p w14:paraId="7E3506C4" w14:textId="77777777" w:rsidR="00AB27E7" w:rsidRPr="00AB27E7" w:rsidRDefault="00AB27E7" w:rsidP="00AB27E7">
      <w:pPr>
        <w:numPr>
          <w:ilvl w:val="0"/>
          <w:numId w:val="1"/>
        </w:numPr>
      </w:pPr>
      <w:r w:rsidRPr="00AB27E7">
        <w:rPr>
          <w:b/>
          <w:bCs/>
        </w:rPr>
        <w:t>Público-Alvo / Decisores:</w:t>
      </w:r>
      <w:r w:rsidRPr="00AB27E7">
        <w:t xml:space="preserve"> </w:t>
      </w:r>
    </w:p>
    <w:p w14:paraId="53517E92" w14:textId="77777777" w:rsidR="00AB27E7" w:rsidRPr="00AB27E7" w:rsidRDefault="00AB27E7" w:rsidP="00AB27E7">
      <w:pPr>
        <w:numPr>
          <w:ilvl w:val="1"/>
          <w:numId w:val="1"/>
        </w:numPr>
      </w:pPr>
      <w:r w:rsidRPr="00AB27E7">
        <w:rPr>
          <w:b/>
          <w:bCs/>
        </w:rPr>
        <w:t>CIO / Diretor de TI:</w:t>
      </w:r>
      <w:r w:rsidRPr="00AB27E7">
        <w:t xml:space="preserve"> Busca redução do TCO e o fim do "choque de licenciamento" de virtualização.</w:t>
      </w:r>
    </w:p>
    <w:p w14:paraId="7871910F" w14:textId="77777777" w:rsidR="00AB27E7" w:rsidRPr="00AB27E7" w:rsidRDefault="00AB27E7" w:rsidP="00AB27E7">
      <w:pPr>
        <w:numPr>
          <w:ilvl w:val="1"/>
          <w:numId w:val="1"/>
        </w:numPr>
      </w:pPr>
      <w:r w:rsidRPr="00AB27E7">
        <w:rPr>
          <w:b/>
          <w:bCs/>
        </w:rPr>
        <w:t>Diretor de Operações (COO):</w:t>
      </w:r>
      <w:r w:rsidRPr="00AB27E7">
        <w:t xml:space="preserve"> Preocupado com o </w:t>
      </w:r>
      <w:proofErr w:type="spellStart"/>
      <w:r w:rsidRPr="00AB27E7">
        <w:rPr>
          <w:i/>
          <w:iCs/>
        </w:rPr>
        <w:t>uptime</w:t>
      </w:r>
      <w:proofErr w:type="spellEnd"/>
      <w:r w:rsidRPr="00AB27E7">
        <w:t xml:space="preserve"> da linha de produção e eficiência do processamento local.</w:t>
      </w:r>
    </w:p>
    <w:p w14:paraId="37D6ED7A" w14:textId="77777777" w:rsidR="00AB27E7" w:rsidRPr="00AB27E7" w:rsidRDefault="00AB27E7" w:rsidP="00AB27E7">
      <w:pPr>
        <w:numPr>
          <w:ilvl w:val="1"/>
          <w:numId w:val="1"/>
        </w:numPr>
      </w:pPr>
      <w:r w:rsidRPr="00AB27E7">
        <w:rPr>
          <w:b/>
          <w:bCs/>
        </w:rPr>
        <w:t>Gerente de Planta / Engenheiro de Automação:</w:t>
      </w:r>
      <w:r w:rsidRPr="00AB27E7">
        <w:t xml:space="preserve"> Necessita de baixa latência para </w:t>
      </w:r>
      <w:proofErr w:type="spellStart"/>
      <w:r w:rsidRPr="00AB27E7">
        <w:t>PLCs</w:t>
      </w:r>
      <w:proofErr w:type="spellEnd"/>
      <w:r w:rsidRPr="00AB27E7">
        <w:t>, robótica e controle de sensores.</w:t>
      </w:r>
    </w:p>
    <w:p w14:paraId="4B613311" w14:textId="77777777" w:rsidR="00AB27E7" w:rsidRPr="00AB27E7" w:rsidRDefault="00AB27E7" w:rsidP="00AB27E7">
      <w:pPr>
        <w:numPr>
          <w:ilvl w:val="1"/>
          <w:numId w:val="1"/>
        </w:numPr>
      </w:pPr>
      <w:r w:rsidRPr="00AB27E7">
        <w:rPr>
          <w:b/>
          <w:bCs/>
        </w:rPr>
        <w:t>CISO (Segurança):</w:t>
      </w:r>
      <w:r w:rsidRPr="00AB27E7">
        <w:t xml:space="preserve"> Exige resiliência contra </w:t>
      </w:r>
      <w:proofErr w:type="spellStart"/>
      <w:r w:rsidRPr="00AB27E7">
        <w:t>Ransomware</w:t>
      </w:r>
      <w:proofErr w:type="spellEnd"/>
      <w:r w:rsidRPr="00AB27E7">
        <w:t xml:space="preserve"> que pode paralisar a fábrica.</w:t>
      </w:r>
    </w:p>
    <w:p w14:paraId="6AF0F388" w14:textId="77777777" w:rsidR="00AB27E7" w:rsidRPr="00AB27E7" w:rsidRDefault="00AB27E7" w:rsidP="00AB27E7">
      <w:pPr>
        <w:rPr>
          <w:b/>
          <w:bCs/>
        </w:rPr>
      </w:pPr>
      <w:r w:rsidRPr="00AB27E7">
        <w:rPr>
          <w:b/>
          <w:bCs/>
        </w:rPr>
        <w:t xml:space="preserve">2) Elevator </w:t>
      </w:r>
      <w:proofErr w:type="spellStart"/>
      <w:r w:rsidRPr="00AB27E7">
        <w:rPr>
          <w:b/>
          <w:bCs/>
        </w:rPr>
        <w:t>Pitch</w:t>
      </w:r>
      <w:proofErr w:type="spellEnd"/>
      <w:r w:rsidRPr="00AB27E7">
        <w:rPr>
          <w:b/>
          <w:bCs/>
        </w:rPr>
        <w:t xml:space="preserve"> (</w:t>
      </w:r>
      <w:proofErr w:type="spellStart"/>
      <w:r w:rsidRPr="00AB27E7">
        <w:rPr>
          <w:b/>
          <w:bCs/>
        </w:rPr>
        <w:t>Storytelling</w:t>
      </w:r>
      <w:proofErr w:type="spellEnd"/>
      <w:r w:rsidRPr="00AB27E7">
        <w:rPr>
          <w:b/>
          <w:bCs/>
        </w:rPr>
        <w:t xml:space="preserve"> de Missão Crítica)</w:t>
      </w:r>
    </w:p>
    <w:p w14:paraId="38BB98E0" w14:textId="77777777" w:rsidR="00AB27E7" w:rsidRPr="00AB27E7" w:rsidRDefault="00AB27E7" w:rsidP="00AB27E7">
      <w:r w:rsidRPr="00AB27E7">
        <w:t xml:space="preserve">"Imagine sua linha de produção parando totalmente porque um servidor legado no meio do galpão falhou e a recuperação levará horas. Na indústria moderna, dado parado é prejuízo milionário. A </w:t>
      </w:r>
      <w:proofErr w:type="spellStart"/>
      <w:r w:rsidRPr="00AB27E7">
        <w:t>Tecnocomp</w:t>
      </w:r>
      <w:proofErr w:type="spellEnd"/>
      <w:r w:rsidRPr="00AB27E7">
        <w:t xml:space="preserve"> une seus </w:t>
      </w:r>
      <w:r w:rsidRPr="00AB27E7">
        <w:rPr>
          <w:b/>
          <w:bCs/>
        </w:rPr>
        <w:t>42 anos de experiência em infraestrutura crítica</w:t>
      </w:r>
      <w:r w:rsidRPr="00AB27E7">
        <w:t xml:space="preserve"> ao </w:t>
      </w:r>
      <w:r w:rsidRPr="00AB27E7">
        <w:rPr>
          <w:b/>
          <w:bCs/>
        </w:rPr>
        <w:t xml:space="preserve">Huawei </w:t>
      </w:r>
      <w:proofErr w:type="spellStart"/>
      <w:r w:rsidRPr="00AB27E7">
        <w:rPr>
          <w:b/>
          <w:bCs/>
        </w:rPr>
        <w:t>FusionCube</w:t>
      </w:r>
      <w:proofErr w:type="spellEnd"/>
      <w:r w:rsidRPr="00AB27E7">
        <w:t xml:space="preserve">, um 'data center em uma caixa' </w:t>
      </w:r>
      <w:proofErr w:type="spellStart"/>
      <w:r w:rsidRPr="00AB27E7">
        <w:t>pré</w:t>
      </w:r>
      <w:proofErr w:type="spellEnd"/>
      <w:r w:rsidRPr="00AB27E7">
        <w:t>-integrado que reconstrói 1 TB de dados em apenas 15 minutos. Entregamos o poder de um data center corporativo com a simplicidade de uma filial, garantindo que sua automação industrial seja imparável, eficiente e livre das armadilhas de licenciamento caro".</w:t>
      </w:r>
    </w:p>
    <w:p w14:paraId="0FE49595" w14:textId="77777777" w:rsidR="00AB27E7" w:rsidRPr="00AB27E7" w:rsidRDefault="00AB27E7" w:rsidP="00AB27E7">
      <w:pPr>
        <w:rPr>
          <w:b/>
          <w:bCs/>
        </w:rPr>
      </w:pPr>
      <w:r w:rsidRPr="00AB27E7">
        <w:rPr>
          <w:b/>
          <w:bCs/>
        </w:rPr>
        <w:t>3) Principais Dores do Setor Industrial</w:t>
      </w:r>
    </w:p>
    <w:p w14:paraId="4F4B1E30" w14:textId="77777777" w:rsidR="00AB27E7" w:rsidRPr="00AB27E7" w:rsidRDefault="00AB27E7" w:rsidP="00AB27E7">
      <w:pPr>
        <w:numPr>
          <w:ilvl w:val="0"/>
          <w:numId w:val="2"/>
        </w:numPr>
      </w:pPr>
      <w:r w:rsidRPr="00AB27E7">
        <w:rPr>
          <w:b/>
          <w:bCs/>
        </w:rPr>
        <w:t>Paradas Não Planejadas (</w:t>
      </w:r>
      <w:proofErr w:type="spellStart"/>
      <w:r w:rsidRPr="00AB27E7">
        <w:rPr>
          <w:b/>
          <w:bCs/>
        </w:rPr>
        <w:t>Downtime</w:t>
      </w:r>
      <w:proofErr w:type="spellEnd"/>
      <w:r w:rsidRPr="00AB27E7">
        <w:rPr>
          <w:b/>
          <w:bCs/>
        </w:rPr>
        <w:t>):</w:t>
      </w:r>
      <w:r w:rsidRPr="00AB27E7">
        <w:t xml:space="preserve"> Sistemas de controle que falham e causam interrupção física na produção.</w:t>
      </w:r>
    </w:p>
    <w:p w14:paraId="0FD205F6" w14:textId="77777777" w:rsidR="00AB27E7" w:rsidRPr="00AB27E7" w:rsidRDefault="00AB27E7" w:rsidP="00AB27E7">
      <w:pPr>
        <w:numPr>
          <w:ilvl w:val="0"/>
          <w:numId w:val="2"/>
        </w:numPr>
      </w:pPr>
      <w:r w:rsidRPr="00AB27E7">
        <w:rPr>
          <w:b/>
          <w:bCs/>
        </w:rPr>
        <w:t>Complexidade em Locais Remotos:</w:t>
      </w:r>
      <w:r w:rsidRPr="00AB27E7">
        <w:t xml:space="preserve"> Dificuldade de gerenciar TI em plantas afastadas sem pessoal especializado no local.</w:t>
      </w:r>
    </w:p>
    <w:p w14:paraId="073B5EC6" w14:textId="77777777" w:rsidR="00AB27E7" w:rsidRPr="00AB27E7" w:rsidRDefault="00AB27E7" w:rsidP="00AB27E7">
      <w:pPr>
        <w:numPr>
          <w:ilvl w:val="0"/>
          <w:numId w:val="2"/>
        </w:numPr>
      </w:pPr>
      <w:r w:rsidRPr="00AB27E7">
        <w:rPr>
          <w:b/>
          <w:bCs/>
        </w:rPr>
        <w:t>Custos Explosivos de Licenciamento:</w:t>
      </w:r>
      <w:r w:rsidRPr="00AB27E7">
        <w:t xml:space="preserve"> Renovação de contratos de virtualização legados (como VMware) com aumentos abusivos.</w:t>
      </w:r>
    </w:p>
    <w:p w14:paraId="0BAF9272" w14:textId="77777777" w:rsidR="00AB27E7" w:rsidRPr="00AB27E7" w:rsidRDefault="00AB27E7" w:rsidP="00AB27E7">
      <w:pPr>
        <w:numPr>
          <w:ilvl w:val="0"/>
          <w:numId w:val="2"/>
        </w:numPr>
      </w:pPr>
      <w:r w:rsidRPr="00AB27E7">
        <w:rPr>
          <w:b/>
          <w:bCs/>
        </w:rPr>
        <w:t>Ambientes Hostis e Espaço Limitado:</w:t>
      </w:r>
      <w:r w:rsidRPr="00AB27E7">
        <w:t xml:space="preserve"> Falta de salas de TI adequadas, exigindo equipamentos compactos e resilientes.</w:t>
      </w:r>
    </w:p>
    <w:p w14:paraId="6991E1F3" w14:textId="77777777" w:rsidR="00AB27E7" w:rsidRPr="00AB27E7" w:rsidRDefault="00AB27E7" w:rsidP="00AB27E7">
      <w:pPr>
        <w:numPr>
          <w:ilvl w:val="0"/>
          <w:numId w:val="2"/>
        </w:numPr>
      </w:pPr>
      <w:r w:rsidRPr="00AB27E7">
        <w:rPr>
          <w:b/>
          <w:bCs/>
        </w:rPr>
        <w:t>Vulnerabilidade Cibernética:</w:t>
      </w:r>
      <w:r w:rsidRPr="00AB27E7">
        <w:t xml:space="preserve"> Risco de ataques que sequestram dados industriais e paralisam a operação.</w:t>
      </w:r>
    </w:p>
    <w:p w14:paraId="1C960C82" w14:textId="77777777" w:rsidR="00AB27E7" w:rsidRPr="00AB27E7" w:rsidRDefault="00AB27E7" w:rsidP="00AB27E7">
      <w:pPr>
        <w:rPr>
          <w:b/>
          <w:bCs/>
        </w:rPr>
      </w:pPr>
      <w:r w:rsidRPr="00AB27E7">
        <w:rPr>
          <w:b/>
          <w:bCs/>
        </w:rPr>
        <w:t>4) Proposta de Valor e Diferenciais</w:t>
      </w:r>
    </w:p>
    <w:p w14:paraId="436A99EA" w14:textId="77777777" w:rsidR="00AB27E7" w:rsidRPr="00AB27E7" w:rsidRDefault="00AB27E7" w:rsidP="00AB27E7">
      <w:pPr>
        <w:numPr>
          <w:ilvl w:val="0"/>
          <w:numId w:val="3"/>
        </w:numPr>
      </w:pPr>
      <w:r w:rsidRPr="00AB27E7">
        <w:rPr>
          <w:b/>
          <w:bCs/>
        </w:rPr>
        <w:lastRenderedPageBreak/>
        <w:t xml:space="preserve">Simplicidade </w:t>
      </w:r>
      <w:proofErr w:type="spellStart"/>
      <w:r w:rsidRPr="00AB27E7">
        <w:rPr>
          <w:b/>
          <w:bCs/>
        </w:rPr>
        <w:t>Turnkey</w:t>
      </w:r>
      <w:proofErr w:type="spellEnd"/>
      <w:r w:rsidRPr="00AB27E7">
        <w:rPr>
          <w:b/>
          <w:bCs/>
        </w:rPr>
        <w:t xml:space="preserve"> (Datacenter in a Box):</w:t>
      </w:r>
      <w:r w:rsidRPr="00AB27E7">
        <w:t xml:space="preserve"> Tudo </w:t>
      </w:r>
      <w:proofErr w:type="spellStart"/>
      <w:r w:rsidRPr="00AB27E7">
        <w:t>pré</w:t>
      </w:r>
      <w:proofErr w:type="spellEnd"/>
      <w:r w:rsidRPr="00AB27E7">
        <w:t>-integrado (computação, armazenamento e rede) pronto em 30 minutos.</w:t>
      </w:r>
    </w:p>
    <w:p w14:paraId="6B9F72CF" w14:textId="77777777" w:rsidR="00AB27E7" w:rsidRPr="00AB27E7" w:rsidRDefault="00AB27E7" w:rsidP="00AB27E7">
      <w:pPr>
        <w:numPr>
          <w:ilvl w:val="0"/>
          <w:numId w:val="3"/>
        </w:numPr>
      </w:pPr>
      <w:r w:rsidRPr="00AB27E7">
        <w:rPr>
          <w:b/>
          <w:bCs/>
        </w:rPr>
        <w:t>Independência Financeira:</w:t>
      </w:r>
      <w:r w:rsidRPr="00AB27E7">
        <w:t xml:space="preserve"> </w:t>
      </w:r>
      <w:proofErr w:type="spellStart"/>
      <w:r w:rsidRPr="00AB27E7">
        <w:t>Virtualizador</w:t>
      </w:r>
      <w:proofErr w:type="spellEnd"/>
      <w:r w:rsidRPr="00AB27E7">
        <w:t xml:space="preserve"> nativo </w:t>
      </w:r>
      <w:r w:rsidRPr="00AB27E7">
        <w:rPr>
          <w:b/>
          <w:bCs/>
        </w:rPr>
        <w:t>Huawei DCS</w:t>
      </w:r>
      <w:r w:rsidRPr="00AB27E7">
        <w:t xml:space="preserve"> com licenciamento perpétuo e por CPU, reduzindo CAPEX em até 30%.</w:t>
      </w:r>
    </w:p>
    <w:p w14:paraId="5F045001" w14:textId="77777777" w:rsidR="00AB27E7" w:rsidRPr="00AB27E7" w:rsidRDefault="00AB27E7" w:rsidP="00AB27E7">
      <w:pPr>
        <w:numPr>
          <w:ilvl w:val="0"/>
          <w:numId w:val="3"/>
        </w:numPr>
      </w:pPr>
      <w:r w:rsidRPr="00AB27E7">
        <w:rPr>
          <w:b/>
          <w:bCs/>
        </w:rPr>
        <w:t>Eficiência Extrema (EC 22+2):</w:t>
      </w:r>
      <w:r w:rsidRPr="00AB27E7">
        <w:t xml:space="preserve"> Aproveitamento de até </w:t>
      </w:r>
      <w:r w:rsidRPr="00AB27E7">
        <w:rPr>
          <w:b/>
          <w:bCs/>
        </w:rPr>
        <w:t>91% da capacidade útil</w:t>
      </w:r>
      <w:r w:rsidRPr="00AB27E7">
        <w:t xml:space="preserve"> dos discos, contra a média de 75% da concorrência.</w:t>
      </w:r>
    </w:p>
    <w:p w14:paraId="437E2A47" w14:textId="77777777" w:rsidR="00AB27E7" w:rsidRPr="00AB27E7" w:rsidRDefault="00AB27E7" w:rsidP="00AB27E7">
      <w:pPr>
        <w:numPr>
          <w:ilvl w:val="0"/>
          <w:numId w:val="3"/>
        </w:numPr>
      </w:pPr>
      <w:r w:rsidRPr="00AB27E7">
        <w:rPr>
          <w:b/>
          <w:bCs/>
        </w:rPr>
        <w:t>Gestão de Massa:</w:t>
      </w:r>
      <w:r w:rsidRPr="00AB27E7">
        <w:t xml:space="preserve"> Gerenciamento centralizado de até </w:t>
      </w:r>
      <w:r w:rsidRPr="00AB27E7">
        <w:rPr>
          <w:b/>
          <w:bCs/>
        </w:rPr>
        <w:t>20.000 sites</w:t>
      </w:r>
      <w:r w:rsidRPr="00AB27E7">
        <w:t xml:space="preserve"> através de uma interface unificada.</w:t>
      </w:r>
    </w:p>
    <w:p w14:paraId="5A28BF8E" w14:textId="77777777" w:rsidR="00AB27E7" w:rsidRPr="00AB27E7" w:rsidRDefault="00AB27E7" w:rsidP="00AB27E7">
      <w:pPr>
        <w:rPr>
          <w:b/>
          <w:bCs/>
        </w:rPr>
      </w:pPr>
      <w:r w:rsidRPr="00AB27E7">
        <w:rPr>
          <w:b/>
          <w:bCs/>
        </w:rPr>
        <w:t>5) Features Principais da Solução (Huawei HCI)</w:t>
      </w:r>
    </w:p>
    <w:p w14:paraId="68499BA7" w14:textId="77777777" w:rsidR="00AB27E7" w:rsidRPr="00AB27E7" w:rsidRDefault="00AB27E7" w:rsidP="00AB27E7">
      <w:pPr>
        <w:numPr>
          <w:ilvl w:val="0"/>
          <w:numId w:val="4"/>
        </w:numPr>
      </w:pPr>
      <w:r w:rsidRPr="00AB27E7">
        <w:rPr>
          <w:b/>
          <w:bCs/>
        </w:rPr>
        <w:t>Performance Ultra Alta:</w:t>
      </w:r>
      <w:r w:rsidRPr="00AB27E7">
        <w:t xml:space="preserve"> Mais de </w:t>
      </w:r>
      <w:r w:rsidRPr="00AB27E7">
        <w:rPr>
          <w:b/>
          <w:bCs/>
        </w:rPr>
        <w:t>100.000 IOPS por nó</w:t>
      </w:r>
      <w:r w:rsidRPr="00AB27E7">
        <w:t xml:space="preserve"> para suportar bancos de dados industriais pesados.</w:t>
      </w:r>
    </w:p>
    <w:p w14:paraId="6AE5332D" w14:textId="77777777" w:rsidR="00AB27E7" w:rsidRPr="00AB27E7" w:rsidRDefault="00AB27E7" w:rsidP="00AB27E7">
      <w:pPr>
        <w:numPr>
          <w:ilvl w:val="0"/>
          <w:numId w:val="4"/>
        </w:numPr>
      </w:pPr>
      <w:r w:rsidRPr="00AB27E7">
        <w:rPr>
          <w:b/>
          <w:bCs/>
        </w:rPr>
        <w:t>Arquitetura Dual-Stack:</w:t>
      </w:r>
      <w:r w:rsidRPr="00AB27E7">
        <w:t xml:space="preserve"> Suporte nativo e simultâneo para máquinas virtuais e contêineres.</w:t>
      </w:r>
    </w:p>
    <w:p w14:paraId="75E9398F" w14:textId="77777777" w:rsidR="00AB27E7" w:rsidRPr="00AB27E7" w:rsidRDefault="00AB27E7" w:rsidP="00AB27E7">
      <w:pPr>
        <w:numPr>
          <w:ilvl w:val="0"/>
          <w:numId w:val="4"/>
        </w:numPr>
      </w:pPr>
      <w:r w:rsidRPr="00AB27E7">
        <w:rPr>
          <w:b/>
          <w:bCs/>
        </w:rPr>
        <w:t>Reconstrução de Dados Líder:</w:t>
      </w:r>
      <w:r w:rsidRPr="00AB27E7">
        <w:t xml:space="preserve"> Reconstrução paralela de </w:t>
      </w:r>
      <w:r w:rsidRPr="00AB27E7">
        <w:rPr>
          <w:b/>
          <w:bCs/>
        </w:rPr>
        <w:t>1 TB em 15 minutos</w:t>
      </w:r>
      <w:r w:rsidRPr="00AB27E7">
        <w:t>.</w:t>
      </w:r>
    </w:p>
    <w:p w14:paraId="0F5218AA" w14:textId="77777777" w:rsidR="00AB27E7" w:rsidRPr="00AB27E7" w:rsidRDefault="00AB27E7" w:rsidP="00AB27E7">
      <w:pPr>
        <w:numPr>
          <w:ilvl w:val="0"/>
          <w:numId w:val="4"/>
        </w:numPr>
      </w:pPr>
      <w:r w:rsidRPr="00AB27E7">
        <w:rPr>
          <w:b/>
          <w:bCs/>
        </w:rPr>
        <w:t>Continuidade Real:</w:t>
      </w:r>
      <w:r w:rsidRPr="00AB27E7">
        <w:t xml:space="preserve"> Arquitetura </w:t>
      </w:r>
      <w:r w:rsidRPr="00AB27E7">
        <w:rPr>
          <w:b/>
          <w:bCs/>
        </w:rPr>
        <w:t>Ativo-Ativo</w:t>
      </w:r>
      <w:r w:rsidRPr="00AB27E7">
        <w:t xml:space="preserve"> simétrica que garante RPO=0 e alta tolerância a falhas.</w:t>
      </w:r>
    </w:p>
    <w:p w14:paraId="5B88F305" w14:textId="77777777" w:rsidR="00AB27E7" w:rsidRPr="00AB27E7" w:rsidRDefault="00AB27E7" w:rsidP="00AB27E7">
      <w:pPr>
        <w:rPr>
          <w:b/>
          <w:bCs/>
        </w:rPr>
      </w:pPr>
      <w:r w:rsidRPr="00AB27E7">
        <w:rPr>
          <w:b/>
          <w:bCs/>
        </w:rPr>
        <w:t xml:space="preserve">6) Serviços </w:t>
      </w:r>
      <w:proofErr w:type="spellStart"/>
      <w:r w:rsidRPr="00AB27E7">
        <w:rPr>
          <w:b/>
          <w:bCs/>
        </w:rPr>
        <w:t>Tecnocomp</w:t>
      </w:r>
      <w:proofErr w:type="spellEnd"/>
      <w:r w:rsidRPr="00AB27E7">
        <w:rPr>
          <w:b/>
          <w:bCs/>
        </w:rPr>
        <w:t xml:space="preserve"> (Diferencial de Sustentação)</w:t>
      </w:r>
    </w:p>
    <w:p w14:paraId="2FDFE8AD" w14:textId="77777777" w:rsidR="00AB27E7" w:rsidRPr="00AB27E7" w:rsidRDefault="00AB27E7" w:rsidP="00AB27E7">
      <w:pPr>
        <w:numPr>
          <w:ilvl w:val="0"/>
          <w:numId w:val="5"/>
        </w:numPr>
      </w:pPr>
      <w:r w:rsidRPr="00AB27E7">
        <w:rPr>
          <w:b/>
          <w:bCs/>
        </w:rPr>
        <w:t>HCI Assessment:</w:t>
      </w:r>
      <w:r w:rsidRPr="00AB27E7">
        <w:t xml:space="preserve"> Consultoria para dimensionamento correto e migração estratégica.</w:t>
      </w:r>
    </w:p>
    <w:p w14:paraId="3BEDF0DE" w14:textId="77777777" w:rsidR="00AB27E7" w:rsidRPr="00AB27E7" w:rsidRDefault="00AB27E7" w:rsidP="00AB27E7">
      <w:pPr>
        <w:numPr>
          <w:ilvl w:val="0"/>
          <w:numId w:val="5"/>
        </w:numPr>
      </w:pPr>
      <w:r w:rsidRPr="00AB27E7">
        <w:rPr>
          <w:b/>
          <w:bCs/>
        </w:rPr>
        <w:t>Configuração e Instalação Física/Lógica:</w:t>
      </w:r>
      <w:r w:rsidRPr="00AB27E7">
        <w:t xml:space="preserve"> Implementação profissional com montagem de gabinetes inteligentes e racks de 2U a 42U.</w:t>
      </w:r>
    </w:p>
    <w:p w14:paraId="323E3B15" w14:textId="77777777" w:rsidR="00AB27E7" w:rsidRPr="00AB27E7" w:rsidRDefault="00AB27E7" w:rsidP="00AB27E7">
      <w:pPr>
        <w:numPr>
          <w:ilvl w:val="0"/>
          <w:numId w:val="5"/>
        </w:numPr>
      </w:pPr>
      <w:r w:rsidRPr="00AB27E7">
        <w:rPr>
          <w:b/>
          <w:bCs/>
        </w:rPr>
        <w:t>Monitoramento NOC/SOC 24x7:</w:t>
      </w:r>
      <w:r w:rsidRPr="00AB27E7">
        <w:t xml:space="preserve"> Gestão proativa e ininterrupta via </w:t>
      </w:r>
      <w:r w:rsidRPr="00AB27E7">
        <w:rPr>
          <w:b/>
          <w:bCs/>
        </w:rPr>
        <w:t>Command Center</w:t>
      </w:r>
      <w:r w:rsidRPr="00AB27E7">
        <w:t xml:space="preserve"> próprio.</w:t>
      </w:r>
    </w:p>
    <w:p w14:paraId="186D6495" w14:textId="77777777" w:rsidR="00AB27E7" w:rsidRPr="00AB27E7" w:rsidRDefault="00AB27E7" w:rsidP="00AB27E7">
      <w:pPr>
        <w:numPr>
          <w:ilvl w:val="0"/>
          <w:numId w:val="5"/>
        </w:numPr>
      </w:pPr>
      <w:r w:rsidRPr="00AB27E7">
        <w:rPr>
          <w:b/>
          <w:bCs/>
        </w:rPr>
        <w:t xml:space="preserve">Suporte N1/N2/N3 e </w:t>
      </w:r>
      <w:proofErr w:type="spellStart"/>
      <w:r w:rsidRPr="00AB27E7">
        <w:rPr>
          <w:b/>
          <w:bCs/>
        </w:rPr>
        <w:t>Observabilidade</w:t>
      </w:r>
      <w:proofErr w:type="spellEnd"/>
      <w:r w:rsidRPr="00AB27E7">
        <w:rPr>
          <w:b/>
          <w:bCs/>
        </w:rPr>
        <w:t>:</w:t>
      </w:r>
      <w:r w:rsidRPr="00AB27E7">
        <w:t xml:space="preserve"> Dashboards em tempo real sobre a saúde dos ativos e suporte técnico especializado.</w:t>
      </w:r>
    </w:p>
    <w:p w14:paraId="37B85456" w14:textId="77777777" w:rsidR="00AB27E7" w:rsidRPr="00AB27E7" w:rsidRDefault="00AB27E7" w:rsidP="00AB27E7">
      <w:pPr>
        <w:numPr>
          <w:ilvl w:val="0"/>
          <w:numId w:val="5"/>
        </w:numPr>
      </w:pPr>
      <w:r w:rsidRPr="00AB27E7">
        <w:rPr>
          <w:b/>
          <w:bCs/>
        </w:rPr>
        <w:t>Segurança Integrada:</w:t>
      </w:r>
      <w:r w:rsidRPr="00AB27E7">
        <w:t xml:space="preserve"> Implementação de proteção </w:t>
      </w:r>
      <w:proofErr w:type="spellStart"/>
      <w:r w:rsidRPr="00AB27E7">
        <w:t>anti-ransomware</w:t>
      </w:r>
      <w:proofErr w:type="spellEnd"/>
      <w:r w:rsidRPr="00AB27E7">
        <w:t xml:space="preserve"> com taxa de detecção de 99,9%.</w:t>
      </w:r>
    </w:p>
    <w:p w14:paraId="35884787" w14:textId="77777777" w:rsidR="00AB27E7" w:rsidRPr="00AB27E7" w:rsidRDefault="00AB27E7" w:rsidP="00AB27E7">
      <w:pPr>
        <w:rPr>
          <w:b/>
          <w:bCs/>
        </w:rPr>
      </w:pPr>
      <w:r w:rsidRPr="00AB27E7">
        <w:rPr>
          <w:b/>
          <w:bCs/>
        </w:rPr>
        <w:t>7) Referências e Cases</w:t>
      </w:r>
    </w:p>
    <w:p w14:paraId="482CC92E" w14:textId="77777777" w:rsidR="00AB27E7" w:rsidRPr="00AB27E7" w:rsidRDefault="00AB27E7" w:rsidP="00AB27E7">
      <w:pPr>
        <w:numPr>
          <w:ilvl w:val="0"/>
          <w:numId w:val="6"/>
        </w:numPr>
      </w:pPr>
      <w:r w:rsidRPr="00AB27E7">
        <w:rPr>
          <w:b/>
          <w:bCs/>
        </w:rPr>
        <w:t>Setor Industrial:</w:t>
      </w:r>
      <w:r w:rsidRPr="00AB27E7">
        <w:t xml:space="preserve"> Experiência no atendimento a gigantes como </w:t>
      </w:r>
      <w:r w:rsidRPr="00AB27E7">
        <w:rPr>
          <w:b/>
          <w:bCs/>
        </w:rPr>
        <w:t xml:space="preserve">Mercedes-Benz, Volkswagen, ZF e </w:t>
      </w:r>
      <w:proofErr w:type="spellStart"/>
      <w:r w:rsidRPr="00AB27E7">
        <w:rPr>
          <w:b/>
          <w:bCs/>
        </w:rPr>
        <w:t>interlub</w:t>
      </w:r>
      <w:proofErr w:type="spellEnd"/>
      <w:r w:rsidRPr="00AB27E7">
        <w:t>.</w:t>
      </w:r>
    </w:p>
    <w:p w14:paraId="792EB9F5" w14:textId="77777777" w:rsidR="00AB27E7" w:rsidRPr="00AB27E7" w:rsidRDefault="00AB27E7" w:rsidP="00AB27E7">
      <w:pPr>
        <w:numPr>
          <w:ilvl w:val="0"/>
          <w:numId w:val="6"/>
        </w:numPr>
      </w:pPr>
      <w:proofErr w:type="spellStart"/>
      <w:r w:rsidRPr="00AB27E7">
        <w:rPr>
          <w:b/>
          <w:bCs/>
        </w:rPr>
        <w:t>Roshen</w:t>
      </w:r>
      <w:proofErr w:type="spellEnd"/>
      <w:r w:rsidRPr="00AB27E7">
        <w:rPr>
          <w:b/>
          <w:bCs/>
        </w:rPr>
        <w:t>:</w:t>
      </w:r>
      <w:r w:rsidRPr="00AB27E7">
        <w:t xml:space="preserve"> Substituição de infraestrutura legada por rede robusta para suportar terminais WMS sem falhas.</w:t>
      </w:r>
    </w:p>
    <w:p w14:paraId="10A0DA74" w14:textId="77777777" w:rsidR="00AB27E7" w:rsidRPr="00AB27E7" w:rsidRDefault="00AB27E7" w:rsidP="00AB27E7">
      <w:pPr>
        <w:numPr>
          <w:ilvl w:val="0"/>
          <w:numId w:val="6"/>
        </w:numPr>
      </w:pPr>
      <w:r w:rsidRPr="00AB27E7">
        <w:rPr>
          <w:b/>
          <w:bCs/>
        </w:rPr>
        <w:t>Reconhecimento Global:</w:t>
      </w:r>
      <w:r w:rsidRPr="00AB27E7">
        <w:t xml:space="preserve"> Nomeada como "Challenger" no Gartner 2025 e "Top 5 Enterprise HCI </w:t>
      </w:r>
      <w:proofErr w:type="spellStart"/>
      <w:r w:rsidRPr="00AB27E7">
        <w:t>Provider</w:t>
      </w:r>
      <w:proofErr w:type="spellEnd"/>
      <w:r w:rsidRPr="00AB27E7">
        <w:t>" pelo DCIG.</w:t>
      </w:r>
    </w:p>
    <w:p w14:paraId="05E93DBB" w14:textId="77777777" w:rsidR="00AB27E7" w:rsidRPr="00AB27E7" w:rsidRDefault="00AB27E7" w:rsidP="00AB27E7">
      <w:pPr>
        <w:rPr>
          <w:b/>
          <w:bCs/>
        </w:rPr>
      </w:pPr>
      <w:r w:rsidRPr="00AB27E7">
        <w:rPr>
          <w:b/>
          <w:bCs/>
        </w:rPr>
        <w:t xml:space="preserve">8) Porque </w:t>
      </w:r>
      <w:proofErr w:type="spellStart"/>
      <w:r w:rsidRPr="00AB27E7">
        <w:rPr>
          <w:b/>
          <w:bCs/>
        </w:rPr>
        <w:t>Tecnocomp</w:t>
      </w:r>
      <w:proofErr w:type="spellEnd"/>
      <w:r w:rsidRPr="00AB27E7">
        <w:rPr>
          <w:b/>
          <w:bCs/>
        </w:rPr>
        <w:t>?</w:t>
      </w:r>
    </w:p>
    <w:p w14:paraId="5FF1DB24" w14:textId="77777777" w:rsidR="00AB27E7" w:rsidRPr="00AB27E7" w:rsidRDefault="00AB27E7" w:rsidP="00AB27E7">
      <w:pPr>
        <w:numPr>
          <w:ilvl w:val="0"/>
          <w:numId w:val="7"/>
        </w:numPr>
      </w:pPr>
      <w:r w:rsidRPr="00AB27E7">
        <w:rPr>
          <w:b/>
          <w:bCs/>
        </w:rPr>
        <w:t>42 Anos de História:</w:t>
      </w:r>
      <w:r w:rsidRPr="00AB27E7">
        <w:t xml:space="preserve"> Referência nacional em Gestão de Serviços de TI desde 1983.</w:t>
      </w:r>
    </w:p>
    <w:p w14:paraId="5C70D45C" w14:textId="77777777" w:rsidR="00AB27E7" w:rsidRPr="00AB27E7" w:rsidRDefault="00AB27E7" w:rsidP="00AB27E7">
      <w:pPr>
        <w:numPr>
          <w:ilvl w:val="0"/>
          <w:numId w:val="7"/>
        </w:numPr>
      </w:pPr>
      <w:r w:rsidRPr="00AB27E7">
        <w:rPr>
          <w:b/>
          <w:bCs/>
        </w:rPr>
        <w:t>Capilaridade Nacional:</w:t>
      </w:r>
      <w:r w:rsidRPr="00AB27E7">
        <w:t xml:space="preserve"> Presença física em mais de </w:t>
      </w:r>
      <w:r w:rsidRPr="00AB27E7">
        <w:rPr>
          <w:b/>
          <w:bCs/>
        </w:rPr>
        <w:t>880 cidades</w:t>
      </w:r>
      <w:r w:rsidRPr="00AB27E7">
        <w:t>.</w:t>
      </w:r>
    </w:p>
    <w:p w14:paraId="6F8FB6EB" w14:textId="77777777" w:rsidR="00AB27E7" w:rsidRPr="00AB27E7" w:rsidRDefault="00AB27E7" w:rsidP="00AB27E7">
      <w:pPr>
        <w:numPr>
          <w:ilvl w:val="0"/>
          <w:numId w:val="7"/>
        </w:numPr>
      </w:pPr>
      <w:r w:rsidRPr="00AB27E7">
        <w:rPr>
          <w:b/>
          <w:bCs/>
        </w:rPr>
        <w:lastRenderedPageBreak/>
        <w:t>Excelência Comprovada:</w:t>
      </w:r>
      <w:r w:rsidRPr="00AB27E7">
        <w:t xml:space="preserve"> Certificações </w:t>
      </w:r>
      <w:r w:rsidRPr="00AB27E7">
        <w:rPr>
          <w:b/>
          <w:bCs/>
        </w:rPr>
        <w:t>ISO 9001, 20000 e 27001</w:t>
      </w:r>
      <w:r w:rsidRPr="00AB27E7">
        <w:t>, garantindo processos de governança e segurança.</w:t>
      </w:r>
    </w:p>
    <w:p w14:paraId="77694BFB" w14:textId="77777777" w:rsidR="00AB27E7" w:rsidRPr="00AB27E7" w:rsidRDefault="00AB27E7" w:rsidP="00AB27E7">
      <w:pPr>
        <w:numPr>
          <w:ilvl w:val="0"/>
          <w:numId w:val="7"/>
        </w:numPr>
      </w:pPr>
      <w:r w:rsidRPr="00AB27E7">
        <w:rPr>
          <w:b/>
          <w:bCs/>
        </w:rPr>
        <w:t>Foco em Continuidade:</w:t>
      </w:r>
      <w:r w:rsidRPr="00AB27E7">
        <w:t xml:space="preserve"> Especialistas dedicados à sustentação 24x7 via Command Center de última geração.</w:t>
      </w:r>
    </w:p>
    <w:p w14:paraId="1D94CAB5" w14:textId="77777777" w:rsidR="00AB27E7" w:rsidRPr="00AB27E7" w:rsidRDefault="00AB27E7" w:rsidP="00AB27E7">
      <w:pPr>
        <w:rPr>
          <w:b/>
          <w:bCs/>
        </w:rPr>
      </w:pPr>
      <w:r w:rsidRPr="00AB27E7">
        <w:rPr>
          <w:b/>
          <w:bCs/>
        </w:rPr>
        <w:t>9) Próximos Passos (</w:t>
      </w:r>
      <w:proofErr w:type="spellStart"/>
      <w:r w:rsidRPr="00AB27E7">
        <w:rPr>
          <w:b/>
          <w:bCs/>
        </w:rPr>
        <w:t>Call</w:t>
      </w:r>
      <w:proofErr w:type="spellEnd"/>
      <w:r w:rsidRPr="00AB27E7">
        <w:rPr>
          <w:b/>
          <w:bCs/>
        </w:rPr>
        <w:t xml:space="preserve"> </w:t>
      </w:r>
      <w:proofErr w:type="spellStart"/>
      <w:r w:rsidRPr="00AB27E7">
        <w:rPr>
          <w:b/>
          <w:bCs/>
        </w:rPr>
        <w:t>to</w:t>
      </w:r>
      <w:proofErr w:type="spellEnd"/>
      <w:r w:rsidRPr="00AB27E7">
        <w:rPr>
          <w:b/>
          <w:bCs/>
        </w:rPr>
        <w:t xml:space="preserve"> </w:t>
      </w:r>
      <w:proofErr w:type="spellStart"/>
      <w:r w:rsidRPr="00AB27E7">
        <w:rPr>
          <w:b/>
          <w:bCs/>
        </w:rPr>
        <w:t>Action</w:t>
      </w:r>
      <w:proofErr w:type="spellEnd"/>
      <w:r w:rsidRPr="00AB27E7">
        <w:rPr>
          <w:b/>
          <w:bCs/>
        </w:rPr>
        <w:t>)</w:t>
      </w:r>
    </w:p>
    <w:p w14:paraId="7031323B" w14:textId="77777777" w:rsidR="00AB27E7" w:rsidRPr="00AB27E7" w:rsidRDefault="00AB27E7" w:rsidP="00AB27E7">
      <w:pPr>
        <w:numPr>
          <w:ilvl w:val="0"/>
          <w:numId w:val="8"/>
        </w:numPr>
      </w:pPr>
      <w:r w:rsidRPr="00AB27E7">
        <w:rPr>
          <w:b/>
          <w:bCs/>
        </w:rPr>
        <w:t>Diagnóstico Gratuito:</w:t>
      </w:r>
      <w:r w:rsidRPr="00AB27E7">
        <w:t xml:space="preserve"> Agendar 1 hora de consultoria para mapear a infraestrutura atual e identificar riscos.</w:t>
      </w:r>
    </w:p>
    <w:p w14:paraId="2A60EF48" w14:textId="77777777" w:rsidR="00AB27E7" w:rsidRPr="00AB27E7" w:rsidRDefault="00AB27E7" w:rsidP="00AB27E7">
      <w:pPr>
        <w:numPr>
          <w:ilvl w:val="0"/>
          <w:numId w:val="8"/>
        </w:numPr>
      </w:pPr>
      <w:r w:rsidRPr="00AB27E7">
        <w:rPr>
          <w:b/>
          <w:bCs/>
        </w:rPr>
        <w:t>Simulação de TCO:</w:t>
      </w:r>
      <w:r w:rsidRPr="00AB27E7">
        <w:t xml:space="preserve"> Comparar os custos de renovação de licenças atuais versus a migração para Huawei HCI.</w:t>
      </w:r>
    </w:p>
    <w:p w14:paraId="63C85BB8" w14:textId="77777777" w:rsidR="00AB27E7" w:rsidRPr="00AB27E7" w:rsidRDefault="00AB27E7" w:rsidP="00AB27E7">
      <w:pPr>
        <w:numPr>
          <w:ilvl w:val="0"/>
          <w:numId w:val="8"/>
        </w:numPr>
      </w:pPr>
      <w:r w:rsidRPr="00AB27E7">
        <w:rPr>
          <w:b/>
          <w:bCs/>
        </w:rPr>
        <w:t>Prova de Conceito (POC):</w:t>
      </w:r>
      <w:r w:rsidRPr="00AB27E7">
        <w:t xml:space="preserve"> Validar a performance de 100k IOPS e a gestão centralizada em um ambiente industrial real.</w:t>
      </w:r>
    </w:p>
    <w:p w14:paraId="18739563" w14:textId="77777777" w:rsidR="00AB27E7" w:rsidRPr="00AB27E7" w:rsidRDefault="00AB27E7" w:rsidP="00AB27E7">
      <w:pPr>
        <w:rPr>
          <w:b/>
          <w:bCs/>
        </w:rPr>
      </w:pPr>
      <w:r w:rsidRPr="00AB27E7">
        <w:rPr>
          <w:b/>
          <w:bCs/>
        </w:rPr>
        <w:t>10) Frases de Fechamento Impactantes</w:t>
      </w:r>
    </w:p>
    <w:p w14:paraId="2536ADE4" w14:textId="77777777" w:rsidR="00AB27E7" w:rsidRPr="00AB27E7" w:rsidRDefault="00AB27E7" w:rsidP="00AB27E7">
      <w:pPr>
        <w:numPr>
          <w:ilvl w:val="0"/>
          <w:numId w:val="9"/>
        </w:numPr>
      </w:pPr>
      <w:r w:rsidRPr="00AB27E7">
        <w:t>"Sua fábrica não pode parar para a TI se atualizar. Com Huawei HCI, a infraestrutura se torna invisível".</w:t>
      </w:r>
    </w:p>
    <w:p w14:paraId="3DB9BCC6" w14:textId="77777777" w:rsidR="00AB27E7" w:rsidRPr="00AB27E7" w:rsidRDefault="00AB27E7" w:rsidP="00AB27E7">
      <w:pPr>
        <w:numPr>
          <w:ilvl w:val="0"/>
          <w:numId w:val="9"/>
        </w:numPr>
      </w:pPr>
      <w:r w:rsidRPr="00AB27E7">
        <w:t xml:space="preserve">"Huawei entrega a tecnologia que lidera o futuro; a </w:t>
      </w:r>
      <w:proofErr w:type="spellStart"/>
      <w:r w:rsidRPr="00AB27E7">
        <w:t>Tecnocomp</w:t>
      </w:r>
      <w:proofErr w:type="spellEnd"/>
      <w:r w:rsidRPr="00AB27E7">
        <w:t xml:space="preserve"> garante que ela sustente seu lucro hoje, 24x7".</w:t>
      </w:r>
    </w:p>
    <w:p w14:paraId="198BD392" w14:textId="77777777" w:rsidR="00AB27E7" w:rsidRPr="00AB27E7" w:rsidRDefault="00AB27E7" w:rsidP="00AB27E7">
      <w:pPr>
        <w:numPr>
          <w:ilvl w:val="0"/>
          <w:numId w:val="9"/>
        </w:numPr>
      </w:pPr>
      <w:r w:rsidRPr="00AB27E7">
        <w:t>"Não compre apenas hardware; invista na continuidade do seu faturamento".</w:t>
      </w:r>
    </w:p>
    <w:p w14:paraId="24404123" w14:textId="77777777" w:rsidR="00AB27E7" w:rsidRPr="00AB27E7" w:rsidRDefault="00AB27E7" w:rsidP="00AB27E7">
      <w:pPr>
        <w:rPr>
          <w:b/>
          <w:bCs/>
        </w:rPr>
      </w:pPr>
      <w:r w:rsidRPr="00AB27E7">
        <w:rPr>
          <w:b/>
          <w:bCs/>
        </w:rPr>
        <w:t>11) Perguntas de Diagnóstico e Discovery</w:t>
      </w:r>
    </w:p>
    <w:p w14:paraId="500F9EED" w14:textId="77777777" w:rsidR="00AB27E7" w:rsidRPr="00AB27E7" w:rsidRDefault="00AB27E7" w:rsidP="00AB27E7">
      <w:pPr>
        <w:numPr>
          <w:ilvl w:val="0"/>
          <w:numId w:val="10"/>
        </w:numPr>
      </w:pPr>
      <w:r w:rsidRPr="00AB27E7">
        <w:t>"Qual é o impacto financeiro de uma hora de linha de produção parada por falha de servidor?".</w:t>
      </w:r>
    </w:p>
    <w:p w14:paraId="0250C151" w14:textId="77777777" w:rsidR="00AB27E7" w:rsidRPr="00AB27E7" w:rsidRDefault="00AB27E7" w:rsidP="00AB27E7">
      <w:pPr>
        <w:numPr>
          <w:ilvl w:val="0"/>
          <w:numId w:val="10"/>
        </w:numPr>
      </w:pPr>
      <w:r w:rsidRPr="00AB27E7">
        <w:t>"Como sua empresa está lidando com o aumento drástico nos custos de licenciamento de virtualização este ano?".</w:t>
      </w:r>
    </w:p>
    <w:p w14:paraId="6F150462" w14:textId="77777777" w:rsidR="00AB27E7" w:rsidRPr="00AB27E7" w:rsidRDefault="00AB27E7" w:rsidP="00AB27E7">
      <w:pPr>
        <w:numPr>
          <w:ilvl w:val="0"/>
          <w:numId w:val="10"/>
        </w:numPr>
      </w:pPr>
      <w:r w:rsidRPr="00AB27E7">
        <w:t>"Você possui visibilidade em tempo real sobre a saúde do hardware em todas as suas plantas industriais?".</w:t>
      </w:r>
    </w:p>
    <w:p w14:paraId="14561A25" w14:textId="77777777" w:rsidR="00AB27E7" w:rsidRPr="00AB27E7" w:rsidRDefault="00AB27E7" w:rsidP="00AB27E7">
      <w:pPr>
        <w:numPr>
          <w:ilvl w:val="0"/>
          <w:numId w:val="10"/>
        </w:numPr>
      </w:pPr>
      <w:r w:rsidRPr="00AB27E7">
        <w:t>"Quanto tempo sua equipe leva hoje para restaurar 1 TB de dados em caso de falha crítica?".</w:t>
      </w:r>
    </w:p>
    <w:p w14:paraId="4635AF45" w14:textId="77777777" w:rsidR="00AB27E7" w:rsidRPr="00AB27E7" w:rsidRDefault="00AB27E7" w:rsidP="00AB27E7">
      <w:pPr>
        <w:rPr>
          <w:b/>
          <w:bCs/>
        </w:rPr>
      </w:pPr>
      <w:r w:rsidRPr="00AB27E7">
        <w:rPr>
          <w:b/>
          <w:bCs/>
        </w:rPr>
        <w:t>12) Mapeamento e Contorno de Objeções</w:t>
      </w:r>
    </w:p>
    <w:p w14:paraId="1491BBE4" w14:textId="77777777" w:rsidR="00AB27E7" w:rsidRPr="00AB27E7" w:rsidRDefault="00AB27E7" w:rsidP="00AB27E7">
      <w:pPr>
        <w:numPr>
          <w:ilvl w:val="0"/>
          <w:numId w:val="11"/>
        </w:numPr>
      </w:pPr>
      <w:r w:rsidRPr="00AB27E7">
        <w:rPr>
          <w:b/>
          <w:bCs/>
        </w:rPr>
        <w:t>Objeção: "O custo parece alto."</w:t>
      </w:r>
      <w:r w:rsidRPr="00AB27E7">
        <w:t xml:space="preserve"> </w:t>
      </w:r>
    </w:p>
    <w:p w14:paraId="35E1DACB" w14:textId="77777777" w:rsidR="00AB27E7" w:rsidRPr="00AB27E7" w:rsidRDefault="00AB27E7" w:rsidP="00AB27E7">
      <w:pPr>
        <w:numPr>
          <w:ilvl w:val="1"/>
          <w:numId w:val="11"/>
        </w:numPr>
      </w:pPr>
      <w:r w:rsidRPr="00AB27E7">
        <w:rPr>
          <w:i/>
          <w:iCs/>
        </w:rPr>
        <w:t>Resposta:</w:t>
      </w:r>
      <w:r w:rsidRPr="00AB27E7">
        <w:t xml:space="preserve"> Calcule o </w:t>
      </w:r>
      <w:r w:rsidRPr="00AB27E7">
        <w:rPr>
          <w:b/>
          <w:bCs/>
        </w:rPr>
        <w:t>TCO real</w:t>
      </w:r>
      <w:r w:rsidRPr="00AB27E7">
        <w:t xml:space="preserve">. Com a eficiência EC de 91% (Huawei) </w:t>
      </w:r>
      <w:proofErr w:type="spellStart"/>
      <w:r w:rsidRPr="00AB27E7">
        <w:t>vs</w:t>
      </w:r>
      <w:proofErr w:type="spellEnd"/>
      <w:r w:rsidRPr="00AB27E7">
        <w:t xml:space="preserve"> 75% (concorrência), você compra menos hardware para a mesma capacidade útil. Além disso, o licenciamento perpétuo elimina surpresas orçamentárias futuras.</w:t>
      </w:r>
    </w:p>
    <w:p w14:paraId="349363BB" w14:textId="77777777" w:rsidR="00AB27E7" w:rsidRPr="00AB27E7" w:rsidRDefault="00AB27E7" w:rsidP="00AB27E7">
      <w:pPr>
        <w:numPr>
          <w:ilvl w:val="0"/>
          <w:numId w:val="11"/>
        </w:numPr>
      </w:pPr>
      <w:r w:rsidRPr="00AB27E7">
        <w:rPr>
          <w:b/>
          <w:bCs/>
        </w:rPr>
        <w:t>Objeção: "Já usamos VMware/</w:t>
      </w:r>
      <w:proofErr w:type="spellStart"/>
      <w:r w:rsidRPr="00AB27E7">
        <w:rPr>
          <w:b/>
          <w:bCs/>
        </w:rPr>
        <w:t>Nutanix</w:t>
      </w:r>
      <w:proofErr w:type="spellEnd"/>
      <w:r w:rsidRPr="00AB27E7">
        <w:rPr>
          <w:b/>
          <w:bCs/>
        </w:rPr>
        <w:t xml:space="preserve"> há muito tempo."</w:t>
      </w:r>
      <w:r w:rsidRPr="00AB27E7">
        <w:t xml:space="preserve"> </w:t>
      </w:r>
    </w:p>
    <w:p w14:paraId="1565C970" w14:textId="77777777" w:rsidR="00AB27E7" w:rsidRPr="00AB27E7" w:rsidRDefault="00AB27E7" w:rsidP="00AB27E7">
      <w:pPr>
        <w:numPr>
          <w:ilvl w:val="1"/>
          <w:numId w:val="11"/>
        </w:numPr>
      </w:pPr>
      <w:r w:rsidRPr="00AB27E7">
        <w:rPr>
          <w:i/>
          <w:iCs/>
        </w:rPr>
        <w:t>Resposta:</w:t>
      </w:r>
      <w:r w:rsidRPr="00AB27E7">
        <w:t xml:space="preserve"> O </w:t>
      </w:r>
      <w:proofErr w:type="spellStart"/>
      <w:r w:rsidRPr="00AB27E7">
        <w:t>FusionCube</w:t>
      </w:r>
      <w:proofErr w:type="spellEnd"/>
      <w:r w:rsidRPr="00AB27E7">
        <w:t xml:space="preserve"> pode coexistir com seu ambiente atual. Diante do choque de custos da Broadcom, oferecemos uma rota de fuga estratégica com maior performance e menor custo operacional.</w:t>
      </w:r>
    </w:p>
    <w:p w14:paraId="7CED929E" w14:textId="77777777" w:rsidR="00AB27E7" w:rsidRPr="00AB27E7" w:rsidRDefault="00AB27E7" w:rsidP="00AB27E7">
      <w:pPr>
        <w:numPr>
          <w:ilvl w:val="0"/>
          <w:numId w:val="11"/>
        </w:numPr>
      </w:pPr>
      <w:r w:rsidRPr="00AB27E7">
        <w:rPr>
          <w:b/>
          <w:bCs/>
        </w:rPr>
        <w:t>Objeção: "A marca é segura?"</w:t>
      </w:r>
      <w:r w:rsidRPr="00AB27E7">
        <w:t xml:space="preserve"> </w:t>
      </w:r>
    </w:p>
    <w:p w14:paraId="411EBBCC" w14:textId="77777777" w:rsidR="00AB27E7" w:rsidRPr="00AB27E7" w:rsidRDefault="00AB27E7" w:rsidP="00AB27E7">
      <w:pPr>
        <w:numPr>
          <w:ilvl w:val="1"/>
          <w:numId w:val="11"/>
        </w:numPr>
      </w:pPr>
      <w:r w:rsidRPr="00AB27E7">
        <w:rPr>
          <w:i/>
          <w:iCs/>
        </w:rPr>
        <w:lastRenderedPageBreak/>
        <w:t>Resposta:</w:t>
      </w:r>
      <w:r w:rsidRPr="00AB27E7">
        <w:t xml:space="preserve"> A Huawei é Top 5 Global e segue padrões internacionais de criptografia e segurança cibernética, com 99,9% de detecção de </w:t>
      </w:r>
      <w:proofErr w:type="spellStart"/>
      <w:r w:rsidRPr="00AB27E7">
        <w:t>ransomware</w:t>
      </w:r>
      <w:proofErr w:type="spellEnd"/>
      <w:r w:rsidRPr="00AB27E7">
        <w:t xml:space="preserve"> nativa.</w:t>
      </w:r>
    </w:p>
    <w:p w14:paraId="53175973" w14:textId="77777777" w:rsidR="00AB27E7" w:rsidRPr="00AB27E7" w:rsidRDefault="00AB27E7" w:rsidP="00AB27E7">
      <w:pPr>
        <w:rPr>
          <w:b/>
          <w:bCs/>
        </w:rPr>
      </w:pPr>
      <w:r w:rsidRPr="00AB27E7">
        <w:rPr>
          <w:b/>
          <w:bCs/>
        </w:rPr>
        <w:t>13) Mapeamento e Comparação com Concorrentes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3269"/>
        <w:gridCol w:w="3805"/>
      </w:tblGrid>
      <w:tr w:rsidR="00AB27E7" w:rsidRPr="00AB27E7" w14:paraId="774C80B4" w14:textId="77777777" w:rsidTr="00AB2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F7089" w14:textId="77777777" w:rsidR="00AB27E7" w:rsidRPr="00AB27E7" w:rsidRDefault="00AB27E7" w:rsidP="00AB27E7">
            <w:pPr>
              <w:rPr>
                <w:b/>
                <w:bCs/>
              </w:rPr>
            </w:pPr>
            <w:r w:rsidRPr="00AB27E7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E1D16DA" w14:textId="77777777" w:rsidR="00AB27E7" w:rsidRPr="00AB27E7" w:rsidRDefault="00AB27E7" w:rsidP="00AB27E7">
            <w:pPr>
              <w:rPr>
                <w:b/>
                <w:bCs/>
              </w:rPr>
            </w:pPr>
            <w:r w:rsidRPr="00AB27E7">
              <w:rPr>
                <w:b/>
                <w:bCs/>
              </w:rPr>
              <w:t xml:space="preserve">Huawei </w:t>
            </w:r>
            <w:proofErr w:type="spellStart"/>
            <w:r w:rsidRPr="00AB27E7">
              <w:rPr>
                <w:b/>
                <w:bCs/>
              </w:rPr>
              <w:t>FusionCube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02964A" w14:textId="77777777" w:rsidR="00AB27E7" w:rsidRPr="00AB27E7" w:rsidRDefault="00AB27E7" w:rsidP="00AB27E7">
            <w:pPr>
              <w:rPr>
                <w:b/>
                <w:bCs/>
              </w:rPr>
            </w:pPr>
            <w:r w:rsidRPr="00AB27E7">
              <w:rPr>
                <w:b/>
                <w:bCs/>
              </w:rPr>
              <w:t xml:space="preserve">VMware / </w:t>
            </w:r>
            <w:proofErr w:type="spellStart"/>
            <w:r w:rsidRPr="00AB27E7">
              <w:rPr>
                <w:b/>
                <w:bCs/>
              </w:rPr>
              <w:t>Nutanix</w:t>
            </w:r>
            <w:proofErr w:type="spellEnd"/>
          </w:p>
        </w:tc>
      </w:tr>
      <w:tr w:rsidR="00AB27E7" w:rsidRPr="00AB27E7" w14:paraId="653DDF12" w14:textId="77777777" w:rsidTr="00AB2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261D7" w14:textId="77777777" w:rsidR="00AB27E7" w:rsidRPr="00AB27E7" w:rsidRDefault="00AB27E7" w:rsidP="00AB27E7">
            <w:r w:rsidRPr="00AB27E7">
              <w:rPr>
                <w:b/>
                <w:bCs/>
              </w:rPr>
              <w:t>Licenciamento</w:t>
            </w:r>
          </w:p>
        </w:tc>
        <w:tc>
          <w:tcPr>
            <w:tcW w:w="0" w:type="auto"/>
            <w:vAlign w:val="center"/>
            <w:hideMark/>
          </w:tcPr>
          <w:p w14:paraId="09A0570A" w14:textId="77777777" w:rsidR="00AB27E7" w:rsidRPr="00AB27E7" w:rsidRDefault="00AB27E7" w:rsidP="00AB27E7">
            <w:r w:rsidRPr="00AB27E7">
              <w:rPr>
                <w:b/>
                <w:bCs/>
              </w:rPr>
              <w:t>Perpétuo</w:t>
            </w:r>
            <w:r w:rsidRPr="00AB27E7">
              <w:t xml:space="preserve"> e previsível por CPU física.</w:t>
            </w:r>
          </w:p>
        </w:tc>
        <w:tc>
          <w:tcPr>
            <w:tcW w:w="0" w:type="auto"/>
            <w:vAlign w:val="center"/>
            <w:hideMark/>
          </w:tcPr>
          <w:p w14:paraId="6737DD9E" w14:textId="77777777" w:rsidR="00AB27E7" w:rsidRPr="00AB27E7" w:rsidRDefault="00AB27E7" w:rsidP="00AB27E7">
            <w:r w:rsidRPr="00AB27E7">
              <w:t>Assinatura obrigatória com custos crescentes.</w:t>
            </w:r>
          </w:p>
        </w:tc>
      </w:tr>
      <w:tr w:rsidR="00AB27E7" w:rsidRPr="00AB27E7" w14:paraId="251A6E90" w14:textId="77777777" w:rsidTr="00AB2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3AC3B" w14:textId="77777777" w:rsidR="00AB27E7" w:rsidRPr="00AB27E7" w:rsidRDefault="00AB27E7" w:rsidP="00AB27E7">
            <w:r w:rsidRPr="00AB27E7">
              <w:rPr>
                <w:b/>
                <w:bCs/>
              </w:rPr>
              <w:t>Eficiência EC</w:t>
            </w:r>
          </w:p>
        </w:tc>
        <w:tc>
          <w:tcPr>
            <w:tcW w:w="0" w:type="auto"/>
            <w:vAlign w:val="center"/>
            <w:hideMark/>
          </w:tcPr>
          <w:p w14:paraId="4F12FC1E" w14:textId="77777777" w:rsidR="00AB27E7" w:rsidRPr="00AB27E7" w:rsidRDefault="00AB27E7" w:rsidP="00AB27E7">
            <w:r w:rsidRPr="00AB27E7">
              <w:t xml:space="preserve">Até </w:t>
            </w:r>
            <w:r w:rsidRPr="00AB27E7">
              <w:rPr>
                <w:b/>
                <w:bCs/>
              </w:rPr>
              <w:t>91-92%</w:t>
            </w:r>
            <w:r w:rsidRPr="00AB27E7">
              <w:t xml:space="preserve"> de aproveitamento útil.</w:t>
            </w:r>
          </w:p>
        </w:tc>
        <w:tc>
          <w:tcPr>
            <w:tcW w:w="0" w:type="auto"/>
            <w:vAlign w:val="center"/>
            <w:hideMark/>
          </w:tcPr>
          <w:p w14:paraId="265EFCF1" w14:textId="77777777" w:rsidR="00AB27E7" w:rsidRPr="00AB27E7" w:rsidRDefault="00AB27E7" w:rsidP="00AB27E7">
            <w:r w:rsidRPr="00AB27E7">
              <w:t>Média de 75%, exigindo mais discos físicos.</w:t>
            </w:r>
          </w:p>
        </w:tc>
      </w:tr>
      <w:tr w:rsidR="00AB27E7" w:rsidRPr="00AB27E7" w14:paraId="61AD05C2" w14:textId="77777777" w:rsidTr="00AB2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048F5" w14:textId="77777777" w:rsidR="00AB27E7" w:rsidRPr="00AB27E7" w:rsidRDefault="00AB27E7" w:rsidP="00AB27E7">
            <w:r w:rsidRPr="00AB27E7">
              <w:rPr>
                <w:b/>
                <w:bCs/>
              </w:rPr>
              <w:t>Recuperação</w:t>
            </w:r>
          </w:p>
        </w:tc>
        <w:tc>
          <w:tcPr>
            <w:tcW w:w="0" w:type="auto"/>
            <w:vAlign w:val="center"/>
            <w:hideMark/>
          </w:tcPr>
          <w:p w14:paraId="45CB8CC9" w14:textId="77777777" w:rsidR="00AB27E7" w:rsidRPr="00AB27E7" w:rsidRDefault="00AB27E7" w:rsidP="00AB27E7">
            <w:proofErr w:type="spellStart"/>
            <w:r w:rsidRPr="00AB27E7">
              <w:t>Rebuild</w:t>
            </w:r>
            <w:proofErr w:type="spellEnd"/>
            <w:r w:rsidRPr="00AB27E7">
              <w:t xml:space="preserve"> de </w:t>
            </w:r>
            <w:r w:rsidRPr="00AB27E7">
              <w:rPr>
                <w:b/>
                <w:bCs/>
              </w:rPr>
              <w:t>1 TB em 15 minutos</w:t>
            </w:r>
            <w:r w:rsidRPr="00AB27E7">
              <w:t>.</w:t>
            </w:r>
          </w:p>
        </w:tc>
        <w:tc>
          <w:tcPr>
            <w:tcW w:w="0" w:type="auto"/>
            <w:vAlign w:val="center"/>
            <w:hideMark/>
          </w:tcPr>
          <w:p w14:paraId="2CE4D430" w14:textId="77777777" w:rsidR="00AB27E7" w:rsidRPr="00AB27E7" w:rsidRDefault="00AB27E7" w:rsidP="00AB27E7">
            <w:r w:rsidRPr="00AB27E7">
              <w:t>Processos mais lentos que afetam a performance.</w:t>
            </w:r>
          </w:p>
        </w:tc>
      </w:tr>
      <w:tr w:rsidR="00AB27E7" w:rsidRPr="00AB27E7" w14:paraId="6A5880CC" w14:textId="77777777" w:rsidTr="00AB2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2D8E4" w14:textId="77777777" w:rsidR="00AB27E7" w:rsidRPr="00AB27E7" w:rsidRDefault="00AB27E7" w:rsidP="00AB27E7">
            <w:r w:rsidRPr="00AB27E7">
              <w:rPr>
                <w:b/>
                <w:bCs/>
              </w:rPr>
              <w:t>Gestão</w:t>
            </w:r>
          </w:p>
        </w:tc>
        <w:tc>
          <w:tcPr>
            <w:tcW w:w="0" w:type="auto"/>
            <w:vAlign w:val="center"/>
            <w:hideMark/>
          </w:tcPr>
          <w:p w14:paraId="5F076E81" w14:textId="77777777" w:rsidR="00AB27E7" w:rsidRPr="00AB27E7" w:rsidRDefault="00AB27E7" w:rsidP="00AB27E7">
            <w:r w:rsidRPr="00AB27E7">
              <w:t xml:space="preserve">Centralizada para </w:t>
            </w:r>
            <w:r w:rsidRPr="00AB27E7">
              <w:rPr>
                <w:b/>
                <w:bCs/>
              </w:rPr>
              <w:t>20k+ sites</w:t>
            </w:r>
            <w:r w:rsidRPr="00AB27E7">
              <w:t xml:space="preserve"> com 1 clique.</w:t>
            </w:r>
          </w:p>
        </w:tc>
        <w:tc>
          <w:tcPr>
            <w:tcW w:w="0" w:type="auto"/>
            <w:vAlign w:val="center"/>
            <w:hideMark/>
          </w:tcPr>
          <w:p w14:paraId="3B27363C" w14:textId="77777777" w:rsidR="00AB27E7" w:rsidRPr="00AB27E7" w:rsidRDefault="00AB27E7" w:rsidP="00AB27E7">
            <w:r w:rsidRPr="00AB27E7">
              <w:t>Exige ferramentas complexas e licenças adicionais.</w:t>
            </w:r>
          </w:p>
        </w:tc>
      </w:tr>
    </w:tbl>
    <w:p w14:paraId="3AB5E8E8" w14:textId="77777777" w:rsidR="005B55F9" w:rsidRDefault="005B55F9"/>
    <w:sectPr w:rsidR="005B55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579CA"/>
    <w:multiLevelType w:val="multilevel"/>
    <w:tmpl w:val="316A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16FB0"/>
    <w:multiLevelType w:val="multilevel"/>
    <w:tmpl w:val="E818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012C9"/>
    <w:multiLevelType w:val="multilevel"/>
    <w:tmpl w:val="9AA2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508C0"/>
    <w:multiLevelType w:val="multilevel"/>
    <w:tmpl w:val="A448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87E74"/>
    <w:multiLevelType w:val="multilevel"/>
    <w:tmpl w:val="0116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1A1750"/>
    <w:multiLevelType w:val="multilevel"/>
    <w:tmpl w:val="296E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52A9F"/>
    <w:multiLevelType w:val="multilevel"/>
    <w:tmpl w:val="A998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2782F"/>
    <w:multiLevelType w:val="multilevel"/>
    <w:tmpl w:val="E7C8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814A34"/>
    <w:multiLevelType w:val="multilevel"/>
    <w:tmpl w:val="C134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0A6ABE"/>
    <w:multiLevelType w:val="multilevel"/>
    <w:tmpl w:val="7CAA2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EB64ED"/>
    <w:multiLevelType w:val="multilevel"/>
    <w:tmpl w:val="5A86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379857">
    <w:abstractNumId w:val="7"/>
  </w:num>
  <w:num w:numId="2" w16cid:durableId="1192690192">
    <w:abstractNumId w:val="3"/>
  </w:num>
  <w:num w:numId="3" w16cid:durableId="1311059404">
    <w:abstractNumId w:val="4"/>
  </w:num>
  <w:num w:numId="4" w16cid:durableId="1667709390">
    <w:abstractNumId w:val="0"/>
  </w:num>
  <w:num w:numId="5" w16cid:durableId="1537352157">
    <w:abstractNumId w:val="2"/>
  </w:num>
  <w:num w:numId="6" w16cid:durableId="181212227">
    <w:abstractNumId w:val="6"/>
  </w:num>
  <w:num w:numId="7" w16cid:durableId="1812793220">
    <w:abstractNumId w:val="10"/>
  </w:num>
  <w:num w:numId="8" w16cid:durableId="451824699">
    <w:abstractNumId w:val="9"/>
  </w:num>
  <w:num w:numId="9" w16cid:durableId="600378801">
    <w:abstractNumId w:val="1"/>
  </w:num>
  <w:num w:numId="10" w16cid:durableId="743014">
    <w:abstractNumId w:val="8"/>
  </w:num>
  <w:num w:numId="11" w16cid:durableId="9279318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7E7"/>
    <w:rsid w:val="000E0C7B"/>
    <w:rsid w:val="005B55F9"/>
    <w:rsid w:val="00AB27E7"/>
    <w:rsid w:val="00BD44A8"/>
    <w:rsid w:val="00D9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51066"/>
  <w15:chartTrackingRefBased/>
  <w15:docId w15:val="{8D380869-3F24-4496-B03A-24E0EB028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2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2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27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2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27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2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2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2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2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2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2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27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27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27E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27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27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27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27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2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2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2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2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2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27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27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27E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2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27E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27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1056</Words>
  <Characters>5705</Characters>
  <Application>Microsoft Office Word</Application>
  <DocSecurity>0</DocSecurity>
  <Lines>47</Lines>
  <Paragraphs>13</Paragraphs>
  <ScaleCrop>false</ScaleCrop>
  <Company/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Cristina de Jesus Santos</dc:creator>
  <cp:keywords/>
  <dc:description/>
  <cp:lastModifiedBy>Ana Cristina de Jesus Santos</cp:lastModifiedBy>
  <cp:revision>1</cp:revision>
  <dcterms:created xsi:type="dcterms:W3CDTF">2026-04-04T21:02:00Z</dcterms:created>
  <dcterms:modified xsi:type="dcterms:W3CDTF">2026-04-04T21:07:00Z</dcterms:modified>
</cp:coreProperties>
</file>