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10F81" w:rsidRDefault="00810F81">
      <w:bookmarkStart w:id="0" w:name="_GoBack"/>
      <w:bookmarkEnd w:id="0"/>
    </w:p>
    <w:p w:rsidR="00810F81" w:rsidRDefault="0000228C">
      <w:r>
        <w:rPr>
          <w:noProof/>
        </w:rPr>
        <mc:AlternateContent>
          <mc:Choice Requires="wps">
            <w:drawing>
              <wp:anchor distT="0" distB="0" distL="114300" distR="114300" simplePos="0" relativeHeight="251659264" behindDoc="0" locked="0" layoutInCell="1" allowOverlap="1" wp14:anchorId="39DB7B1D" wp14:editId="340ED529">
                <wp:simplePos x="0" y="0"/>
                <wp:positionH relativeFrom="column">
                  <wp:align>center</wp:align>
                </wp:positionH>
                <wp:positionV relativeFrom="page">
                  <wp:posOffset>1828800</wp:posOffset>
                </wp:positionV>
                <wp:extent cx="6172200" cy="1046922"/>
                <wp:effectExtent l="0" t="0" r="0" b="127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72200" cy="1046922"/>
                        </a:xfrm>
                        <a:prstGeom prst="rect">
                          <a:avLst/>
                        </a:prstGeom>
                        <a:solidFill>
                          <a:srgbClr val="FFFFFF"/>
                        </a:solidFill>
                        <a:ln w="9525">
                          <a:noFill/>
                          <a:miter lim="800000"/>
                          <a:headEnd/>
                          <a:tailEnd/>
                        </a:ln>
                      </wps:spPr>
                      <wps:txbx>
                        <w:txbxContent>
                          <w:p w:rsidR="003A589A" w:rsidRPr="0000228C" w:rsidRDefault="003A589A" w:rsidP="001301B1">
                            <w:pPr>
                              <w:pStyle w:val="Title"/>
                              <w:jc w:val="center"/>
                              <w:rPr>
                                <w:caps/>
                                <w:color w:val="FF0000"/>
                              </w:rPr>
                            </w:pPr>
                            <w:r>
                              <w:rPr>
                                <w:caps/>
                                <w:color w:val="FF0000"/>
                              </w:rPr>
                              <w:t>THesis title</w:t>
                            </w:r>
                          </w:p>
                          <w:p w:rsidR="003A589A" w:rsidRPr="0000228C" w:rsidRDefault="003A589A" w:rsidP="0000228C">
                            <w:pPr>
                              <w:pStyle w:val="Title"/>
                              <w:jc w:val="center"/>
                              <w:rPr>
                                <w:caps/>
                                <w:color w:val="FF0000"/>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9DB7B1D" id="_x0000_t202" coordsize="21600,21600" o:spt="202" path="m,l,21600r21600,l21600,xe">
                <v:stroke joinstyle="miter"/>
                <v:path gradientshapeok="t" o:connecttype="rect"/>
              </v:shapetype>
              <v:shape id="Text Box 2" o:spid="_x0000_s1026" type="#_x0000_t202" style="position:absolute;margin-left:0;margin-top:2in;width:486pt;height:82.45pt;z-index:251659264;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" stroked="f">
                <v:textbox>
                  <w:txbxContent>
                    <w:p w:rsidR="003A589A" w:rsidRPr="0000228C" w:rsidRDefault="003A589A" w:rsidP="001301B1">
                      <w:pPr>
                        <w:pStyle w:val="Title"/>
                        <w:jc w:val="center"/>
                        <w:rPr>
                          <w:caps/>
                          <w:color w:val="FF0000"/>
                        </w:rPr>
                      </w:pPr>
                      <w:r>
                        <w:rPr>
                          <w:caps/>
                          <w:color w:val="FF0000"/>
                        </w:rPr>
                        <w:t>THesis title</w:t>
                      </w:r>
                    </w:p>
                    <w:p w:rsidR="003A589A" w:rsidRPr="0000228C" w:rsidRDefault="003A589A" w:rsidP="0000228C">
                      <w:pPr>
                        <w:pStyle w:val="Title"/>
                        <w:jc w:val="center"/>
                        <w:rPr>
                          <w:caps/>
                          <w:color w:val="FF0000"/>
                        </w:rPr>
                      </w:pPr>
                    </w:p>
                  </w:txbxContent>
                </v:textbox>
                <w10:wrap anchory="page"/>
              </v:shape>
            </w:pict>
          </mc:Fallback>
        </mc:AlternateContent>
      </w:r>
      <w:r w:rsidR="00666D1B">
        <w:rPr>
          <w:noProof/>
        </w:rPr>
        <mc:AlternateContent>
          <mc:Choice Requires="wps">
            <w:drawing>
              <wp:anchor distT="0" distB="0" distL="114300" distR="114300" simplePos="0" relativeHeight="251665408" behindDoc="0" locked="0" layoutInCell="1" allowOverlap="1" wp14:anchorId="6E81F89F" wp14:editId="0B2BCE98">
                <wp:simplePos x="0" y="0"/>
                <wp:positionH relativeFrom="column">
                  <wp:align>center</wp:align>
                </wp:positionH>
                <wp:positionV relativeFrom="page">
                  <wp:posOffset>5943600</wp:posOffset>
                </wp:positionV>
                <wp:extent cx="4846320" cy="1060704"/>
                <wp:effectExtent l="0" t="0" r="0" b="635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46320" cy="1060704"/>
                        </a:xfrm>
                        <a:prstGeom prst="rect">
                          <a:avLst/>
                        </a:prstGeom>
                        <a:solidFill>
                          <a:srgbClr val="FFFFFF"/>
                        </a:solidFill>
                        <a:ln w="9525">
                          <a:noFill/>
                          <a:miter lim="800000"/>
                          <a:headEnd/>
                          <a:tailEnd/>
                        </a:ln>
                      </wps:spPr>
                      <wps:txbx>
                        <w:txbxContent>
                          <w:p w:rsidR="003A589A" w:rsidRDefault="003A589A" w:rsidP="007D70F3">
                            <w:pPr>
                              <w:jc w:val="center"/>
                              <w:rPr>
                                <w:sz w:val="24"/>
                                <w:szCs w:val="24"/>
                              </w:rPr>
                            </w:pPr>
                            <w:r>
                              <w:rPr>
                                <w:sz w:val="24"/>
                                <w:szCs w:val="24"/>
                              </w:rPr>
                              <w:t xml:space="preserve">Senior Thesis in </w:t>
                            </w:r>
                            <w:r w:rsidRPr="005C05F6">
                              <w:rPr>
                                <w:color w:val="FF0000"/>
                                <w:sz w:val="24"/>
                                <w:szCs w:val="24"/>
                              </w:rPr>
                              <w:t>[Electrical/Computer]</w:t>
                            </w:r>
                            <w:r>
                              <w:rPr>
                                <w:sz w:val="24"/>
                                <w:szCs w:val="24"/>
                              </w:rPr>
                              <w:t xml:space="preserve"> Engineering</w:t>
                            </w:r>
                          </w:p>
                          <w:p w:rsidR="003A589A" w:rsidRPr="007D70F3" w:rsidRDefault="003A589A" w:rsidP="007D70F3">
                            <w:pPr>
                              <w:jc w:val="center"/>
                              <w:rPr>
                                <w:color w:val="FF0000"/>
                                <w:sz w:val="24"/>
                                <w:szCs w:val="24"/>
                              </w:rPr>
                            </w:pPr>
                            <w:r>
                              <w:rPr>
                                <w:sz w:val="24"/>
                                <w:szCs w:val="24"/>
                              </w:rPr>
                              <w:t>University of Illinois at Urbana-Champaign</w:t>
                            </w:r>
                          </w:p>
                          <w:p w:rsidR="003A589A" w:rsidRPr="007D70F3" w:rsidRDefault="004F3E78" w:rsidP="007D70F3">
                            <w:pPr>
                              <w:jc w:val="center"/>
                              <w:rPr>
                                <w:color w:val="FF0000"/>
                                <w:sz w:val="24"/>
                                <w:szCs w:val="24"/>
                              </w:rPr>
                            </w:pPr>
                            <w:r>
                              <w:rPr>
                                <w:sz w:val="24"/>
                                <w:szCs w:val="24"/>
                              </w:rPr>
                              <w:t>Advisor</w:t>
                            </w:r>
                            <w:r w:rsidR="003A589A" w:rsidRPr="007D70F3">
                              <w:rPr>
                                <w:sz w:val="24"/>
                                <w:szCs w:val="24"/>
                              </w:rPr>
                              <w:t>:</w:t>
                            </w:r>
                            <w:r w:rsidR="003A589A">
                              <w:rPr>
                                <w:sz w:val="24"/>
                                <w:szCs w:val="24"/>
                              </w:rPr>
                              <w:t xml:space="preserve"> </w:t>
                            </w:r>
                            <w:r>
                              <w:rPr>
                                <w:color w:val="FF0000"/>
                                <w:sz w:val="24"/>
                                <w:szCs w:val="24"/>
                              </w:rPr>
                              <w:t>Adviso</w:t>
                            </w:r>
                            <w:r w:rsidR="003A589A" w:rsidRPr="005C05F6">
                              <w:rPr>
                                <w:color w:val="FF0000"/>
                                <w:sz w:val="24"/>
                                <w:szCs w:val="24"/>
                              </w:rPr>
                              <w:t xml:space="preserve">r </w:t>
                            </w:r>
                            <w:r w:rsidR="003A589A">
                              <w:rPr>
                                <w:color w:val="FF0000"/>
                                <w:sz w:val="24"/>
                                <w:szCs w:val="24"/>
                              </w:rPr>
                              <w:t>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F89F" id="_x0000_s1027" type="#_x0000_t202" style="position:absolute;margin-left:0;margin-top:468pt;width:381.6pt;height:83.5pt;z-index:251665408;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" stroked="f">
                <v:textbox>
                  <w:txbxContent>
                    <w:p w:rsidR="003A589A" w:rsidRDefault="003A589A" w:rsidP="007D70F3">
                      <w:pPr>
                        <w:jc w:val="center"/>
                        <w:rPr>
                          <w:sz w:val="24"/>
                          <w:szCs w:val="24"/>
                        </w:rPr>
                      </w:pPr>
                      <w:r>
                        <w:rPr>
                          <w:sz w:val="24"/>
                          <w:szCs w:val="24"/>
                        </w:rPr>
                        <w:t xml:space="preserve">Senior Thesis in </w:t>
                      </w:r>
                      <w:r w:rsidRPr="005C05F6">
                        <w:rPr>
                          <w:color w:val="FF0000"/>
                          <w:sz w:val="24"/>
                          <w:szCs w:val="24"/>
                        </w:rPr>
                        <w:t>[Electrical/Computer]</w:t>
                      </w:r>
                      <w:r>
                        <w:rPr>
                          <w:sz w:val="24"/>
                          <w:szCs w:val="24"/>
                        </w:rPr>
                        <w:t xml:space="preserve"> Engineering</w:t>
                      </w:r>
                    </w:p>
                    <w:p w:rsidR="003A589A" w:rsidRPr="007D70F3" w:rsidRDefault="003A589A" w:rsidP="007D70F3">
                      <w:pPr>
                        <w:jc w:val="center"/>
                        <w:rPr>
                          <w:color w:val="FF0000"/>
                          <w:sz w:val="24"/>
                          <w:szCs w:val="24"/>
                        </w:rPr>
                      </w:pPr>
                      <w:r>
                        <w:rPr>
                          <w:sz w:val="24"/>
                          <w:szCs w:val="24"/>
                        </w:rPr>
                        <w:t>University of Illinois at Urbana-Champaign</w:t>
                      </w:r>
                    </w:p>
                    <w:p w:rsidR="003A589A" w:rsidRPr="007D70F3" w:rsidRDefault="004F3E78" w:rsidP="007D70F3">
                      <w:pPr>
                        <w:jc w:val="center"/>
                        <w:rPr>
                          <w:color w:val="FF0000"/>
                          <w:sz w:val="24"/>
                          <w:szCs w:val="24"/>
                        </w:rPr>
                      </w:pPr>
                      <w:r>
                        <w:rPr>
                          <w:sz w:val="24"/>
                          <w:szCs w:val="24"/>
                        </w:rPr>
                        <w:t>Advisor</w:t>
                      </w:r>
                      <w:r w:rsidR="003A589A" w:rsidRPr="007D70F3">
                        <w:rPr>
                          <w:sz w:val="24"/>
                          <w:szCs w:val="24"/>
                        </w:rPr>
                        <w:t>:</w:t>
                      </w:r>
                      <w:r w:rsidR="003A589A">
                        <w:rPr>
                          <w:sz w:val="24"/>
                          <w:szCs w:val="24"/>
                        </w:rPr>
                        <w:t xml:space="preserve"> </w:t>
                      </w:r>
                      <w:r>
                        <w:rPr>
                          <w:color w:val="FF0000"/>
                          <w:sz w:val="24"/>
                          <w:szCs w:val="24"/>
                        </w:rPr>
                        <w:t>Adviso</w:t>
                      </w:r>
                      <w:r w:rsidR="003A589A" w:rsidRPr="005C05F6">
                        <w:rPr>
                          <w:color w:val="FF0000"/>
                          <w:sz w:val="24"/>
                          <w:szCs w:val="24"/>
                        </w:rPr>
                        <w:t xml:space="preserve">r </w:t>
                      </w:r>
                      <w:r w:rsidR="003A589A">
                        <w:rPr>
                          <w:color w:val="FF0000"/>
                          <w:sz w:val="24"/>
                          <w:szCs w:val="24"/>
                        </w:rPr>
                        <w:t>Name</w:t>
                      </w:r>
                    </w:p>
                  </w:txbxContent>
                </v:textbox>
                <w10:wrap anchory="page"/>
              </v:shape>
            </w:pict>
          </mc:Fallback>
        </mc:AlternateContent>
      </w:r>
      <w:r w:rsidR="005C05F6">
        <w:rPr>
          <w:noProof/>
        </w:rPr>
        <mc:AlternateContent>
          <mc:Choice Requires="wps">
            <w:drawing>
              <wp:anchor distT="0" distB="0" distL="114300" distR="114300" simplePos="0" relativeHeight="251667456" behindDoc="0" locked="0" layoutInCell="1" allowOverlap="1" wp14:anchorId="2AA1672D" wp14:editId="0CFFE78B">
                <wp:simplePos x="0" y="0"/>
                <wp:positionH relativeFrom="column">
                  <wp:align>center</wp:align>
                </wp:positionH>
                <wp:positionV relativeFrom="page">
                  <wp:posOffset>8229600</wp:posOffset>
                </wp:positionV>
                <wp:extent cx="2374265" cy="502920"/>
                <wp:effectExtent l="0" t="0" r="3810" b="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502920"/>
                        </a:xfrm>
                        <a:prstGeom prst="rect">
                          <a:avLst/>
                        </a:prstGeom>
                        <a:solidFill>
                          <a:srgbClr val="FFFFFF"/>
                        </a:solidFill>
                        <a:ln w="9525">
                          <a:noFill/>
                          <a:miter lim="800000"/>
                          <a:headEnd/>
                          <a:tailEnd/>
                        </a:ln>
                      </wps:spPr>
                      <wps:txbx>
                        <w:txbxContent>
                          <w:p w:rsidR="003A589A" w:rsidRPr="007D70F3" w:rsidRDefault="003A589A" w:rsidP="007D70F3">
                            <w:pPr>
                              <w:jc w:val="center"/>
                              <w:rPr>
                                <w:sz w:val="24"/>
                                <w:szCs w:val="24"/>
                              </w:rPr>
                            </w:pPr>
                            <w:r w:rsidRPr="007D70F3">
                              <w:rPr>
                                <w:color w:val="FF0000"/>
                                <w:sz w:val="24"/>
                                <w:szCs w:val="24"/>
                              </w:rPr>
                              <w:t>[December/May]</w:t>
                            </w:r>
                            <w:r w:rsidRPr="007D70F3">
                              <w:rPr>
                                <w:sz w:val="24"/>
                                <w:szCs w:val="24"/>
                              </w:rPr>
                              <w:t xml:space="preserve"> 201</w:t>
                            </w:r>
                            <w:r w:rsidRPr="007D70F3">
                              <w:rPr>
                                <w:color w:val="FF0000"/>
                                <w:sz w:val="24"/>
                                <w:szCs w:val="24"/>
                              </w:rPr>
                              <w:t>[x]</w:t>
                            </w:r>
                          </w:p>
                          <w:p w:rsidR="003A589A" w:rsidRPr="007D70F3" w:rsidRDefault="003A589A" w:rsidP="007D70F3">
                            <w:pPr>
                              <w:jc w:val="center"/>
                              <w:rPr>
                                <w:color w:val="FF0000"/>
                                <w:sz w:val="24"/>
                                <w:szCs w:val="24"/>
                              </w:rPr>
                            </w:pP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2AA1672D" id="_x0000_s1028" type="#_x0000_t202" style="position:absolute;margin-left:0;margin-top:9in;width:186.95pt;height:39.6pt;z-index:251667456;visibility:visible;mso-wrap-style:square;mso-width-percent:400;mso-height-percent:0;mso-wrap-distance-left:9pt;mso-wrap-distance-top:0;mso-wrap-distance-right:9pt;mso-wrap-distance-bottom:0;mso-position-horizontal:center;mso-position-horizontal-relative:text;mso-position-vertical:absolute;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" stroked="f">
                <v:textbox>
                  <w:txbxContent>
                    <w:p w:rsidR="003A589A" w:rsidRPr="007D70F3" w:rsidRDefault="003A589A" w:rsidP="007D70F3">
                      <w:pPr>
                        <w:jc w:val="center"/>
                        <w:rPr>
                          <w:sz w:val="24"/>
                          <w:szCs w:val="24"/>
                        </w:rPr>
                      </w:pPr>
                      <w:r w:rsidRPr="007D70F3">
                        <w:rPr>
                          <w:color w:val="FF0000"/>
                          <w:sz w:val="24"/>
                          <w:szCs w:val="24"/>
                        </w:rPr>
                        <w:t>[December/May]</w:t>
                      </w:r>
                      <w:r w:rsidRPr="007D70F3">
                        <w:rPr>
                          <w:sz w:val="24"/>
                          <w:szCs w:val="24"/>
                        </w:rPr>
                        <w:t xml:space="preserve"> 201</w:t>
                      </w:r>
                      <w:r w:rsidRPr="007D70F3">
                        <w:rPr>
                          <w:color w:val="FF0000"/>
                          <w:sz w:val="24"/>
                          <w:szCs w:val="24"/>
                        </w:rPr>
                        <w:t>[x]</w:t>
                      </w:r>
                    </w:p>
                    <w:p w:rsidR="003A589A" w:rsidRPr="007D70F3" w:rsidRDefault="003A589A" w:rsidP="007D70F3">
                      <w:pPr>
                        <w:jc w:val="center"/>
                        <w:rPr>
                          <w:color w:val="FF0000"/>
                          <w:sz w:val="24"/>
                          <w:szCs w:val="24"/>
                        </w:rPr>
                      </w:pPr>
                    </w:p>
                  </w:txbxContent>
                </v:textbox>
                <w10:wrap anchory="page"/>
              </v:shape>
            </w:pict>
          </mc:Fallback>
        </mc:AlternateContent>
      </w:r>
      <w:r w:rsidR="005C05F6">
        <w:rPr>
          <w:noProof/>
        </w:rPr>
        <mc:AlternateContent>
          <mc:Choice Requires="wps">
            <w:drawing>
              <wp:anchor distT="0" distB="0" distL="114300" distR="114300" simplePos="0" relativeHeight="251661312" behindDoc="0" locked="0" layoutInCell="1" allowOverlap="1" wp14:anchorId="3FDD6C88" wp14:editId="2C9963FD">
                <wp:simplePos x="0" y="0"/>
                <wp:positionH relativeFrom="column">
                  <wp:align>center</wp:align>
                </wp:positionH>
                <wp:positionV relativeFrom="page">
                  <wp:posOffset>3657600</wp:posOffset>
                </wp:positionV>
                <wp:extent cx="2941955" cy="981075"/>
                <wp:effectExtent l="0" t="0" r="0" b="9525"/>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41955" cy="981075"/>
                        </a:xfrm>
                        <a:prstGeom prst="rect">
                          <a:avLst/>
                        </a:prstGeom>
                        <a:solidFill>
                          <a:srgbClr val="FFFFFF"/>
                        </a:solidFill>
                        <a:ln w="9525">
                          <a:noFill/>
                          <a:miter lim="800000"/>
                          <a:headEnd/>
                          <a:tailEnd/>
                        </a:ln>
                      </wps:spPr>
                      <wps:txbx>
                        <w:txbxContent>
                          <w:p w:rsidR="003A589A" w:rsidRDefault="003A589A" w:rsidP="007D70F3">
                            <w:pPr>
                              <w:jc w:val="center"/>
                              <w:rPr>
                                <w:sz w:val="28"/>
                                <w:szCs w:val="28"/>
                              </w:rPr>
                            </w:pPr>
                            <w:r w:rsidRPr="007D70F3">
                              <w:rPr>
                                <w:sz w:val="28"/>
                                <w:szCs w:val="28"/>
                              </w:rPr>
                              <w:t>By</w:t>
                            </w:r>
                          </w:p>
                          <w:p w:rsidR="003A589A" w:rsidRPr="005C05F6" w:rsidRDefault="003A589A" w:rsidP="007D70F3">
                            <w:pPr>
                              <w:jc w:val="center"/>
                              <w:rPr>
                                <w:color w:val="FF0000"/>
                                <w:sz w:val="28"/>
                                <w:szCs w:val="28"/>
                              </w:rPr>
                            </w:pPr>
                            <w:r w:rsidRPr="005C05F6">
                              <w:rPr>
                                <w:color w:val="FF0000"/>
                                <w:sz w:val="28"/>
                                <w:szCs w:val="28"/>
                              </w:rPr>
                              <w:t>Author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DD6C88" id="_x0000_s1029" type="#_x0000_t202" style="position:absolute;margin-left:0;margin-top:4in;width:231.65pt;height:77.25pt;z-index:251661312;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" stroked="f">
                <v:textbox>
                  <w:txbxContent>
                    <w:p w:rsidR="003A589A" w:rsidRDefault="003A589A" w:rsidP="007D70F3">
                      <w:pPr>
                        <w:jc w:val="center"/>
                        <w:rPr>
                          <w:sz w:val="28"/>
                          <w:szCs w:val="28"/>
                        </w:rPr>
                      </w:pPr>
                      <w:r w:rsidRPr="007D70F3">
                        <w:rPr>
                          <w:sz w:val="28"/>
                          <w:szCs w:val="28"/>
                        </w:rPr>
                        <w:t>By</w:t>
                      </w:r>
                    </w:p>
                    <w:p w:rsidR="003A589A" w:rsidRPr="005C05F6" w:rsidRDefault="003A589A" w:rsidP="007D70F3">
                      <w:pPr>
                        <w:jc w:val="center"/>
                        <w:rPr>
                          <w:color w:val="FF0000"/>
                          <w:sz w:val="28"/>
                          <w:szCs w:val="28"/>
                        </w:rPr>
                      </w:pPr>
                      <w:r w:rsidRPr="005C05F6">
                        <w:rPr>
                          <w:color w:val="FF0000"/>
                          <w:sz w:val="28"/>
                          <w:szCs w:val="28"/>
                        </w:rPr>
                        <w:t>Author Name</w:t>
                      </w:r>
                    </w:p>
                  </w:txbxContent>
                </v:textbox>
                <w10:wrap anchory="page"/>
              </v:shape>
            </w:pict>
          </mc:Fallback>
        </mc:AlternateContent>
      </w:r>
      <w:r w:rsidR="00810F81">
        <w:br w:type="page"/>
      </w:r>
    </w:p>
    <w:p w:rsidR="007D70F3" w:rsidRPr="00E71C31" w:rsidRDefault="007D70F3" w:rsidP="007D70F3">
      <w:pPr>
        <w:rPr>
          <w:rFonts w:asciiTheme="majorHAnsi" w:hAnsiTheme="majorHAnsi"/>
          <w:b/>
          <w:color w:val="1F497D" w:themeColor="text2"/>
          <w:sz w:val="28"/>
          <w:szCs w:val="28"/>
        </w:rPr>
      </w:pPr>
      <w:r w:rsidRPr="00682928">
        <w:rPr>
          <w:rFonts w:asciiTheme="majorHAnsi" w:hAnsiTheme="majorHAnsi"/>
          <w:b/>
          <w:color w:val="1F497D" w:themeColor="text2"/>
          <w:sz w:val="28"/>
          <w:szCs w:val="28"/>
        </w:rPr>
        <w:lastRenderedPageBreak/>
        <w:t>Abstract</w:t>
      </w:r>
    </w:p>
    <w:p w:rsidR="00374BC7" w:rsidRDefault="00374BC7" w:rsidP="004B0440">
      <w:pPr>
        <w:spacing w:line="360" w:lineRule="auto"/>
        <w:rPr>
          <w:color w:val="FF0000"/>
        </w:rPr>
      </w:pPr>
      <w:r>
        <w:rPr>
          <w:color w:val="FF0000"/>
        </w:rPr>
        <w:t xml:space="preserve">Replace this text with your concise (300 words or less) summary of thesis contents. </w:t>
      </w:r>
    </w:p>
    <w:p w:rsidR="001F04D1" w:rsidRDefault="001F04D1" w:rsidP="004B0440">
      <w:pPr>
        <w:spacing w:line="360" w:lineRule="auto"/>
        <w:rPr>
          <w:color w:val="FF0000"/>
        </w:rPr>
      </w:pPr>
      <w:r>
        <w:rPr>
          <w:color w:val="FF0000"/>
        </w:rPr>
        <w:t xml:space="preserve">Note that </w:t>
      </w:r>
      <w:r w:rsidRPr="00295865">
        <w:rPr>
          <w:b/>
          <w:color w:val="FF0000"/>
        </w:rPr>
        <w:t xml:space="preserve">you can ignore the TOC on page </w:t>
      </w:r>
      <w:r w:rsidR="00256152">
        <w:rPr>
          <w:b/>
          <w:color w:val="FF0000"/>
        </w:rPr>
        <w:t xml:space="preserve">iv </w:t>
      </w:r>
      <w:r w:rsidRPr="00295865">
        <w:rPr>
          <w:b/>
          <w:color w:val="FF0000"/>
        </w:rPr>
        <w:t>because it is generated automatically.</w:t>
      </w:r>
      <w:r>
        <w:rPr>
          <w:color w:val="FF0000"/>
        </w:rPr>
        <w:t xml:space="preserve"> Work on the body of the </w:t>
      </w:r>
      <w:r w:rsidR="00A47D87">
        <w:rPr>
          <w:color w:val="FF0000"/>
        </w:rPr>
        <w:t>thesis</w:t>
      </w:r>
      <w:r>
        <w:rPr>
          <w:color w:val="FF0000"/>
        </w:rPr>
        <w:t xml:space="preserve">, then hit the Update tab on the TOC and </w:t>
      </w:r>
      <w:r w:rsidRPr="001F04D1">
        <w:rPr>
          <w:i/>
          <w:color w:val="FF0000"/>
        </w:rPr>
        <w:t>voil</w:t>
      </w:r>
      <w:r w:rsidRPr="001F04D1">
        <w:rPr>
          <w:rFonts w:cstheme="minorHAnsi"/>
          <w:i/>
          <w:color w:val="FF0000"/>
        </w:rPr>
        <w:t>à</w:t>
      </w:r>
      <w:r>
        <w:rPr>
          <w:color w:val="FF0000"/>
        </w:rPr>
        <w:t>.</w:t>
      </w:r>
    </w:p>
    <w:p w:rsidR="00657A5A" w:rsidRDefault="00657A5A" w:rsidP="009B46F3">
      <w:pPr>
        <w:spacing w:line="360" w:lineRule="auto"/>
        <w:rPr>
          <w:color w:val="FF0000"/>
        </w:rPr>
      </w:pPr>
      <w:r>
        <w:rPr>
          <w:color w:val="FF0000"/>
        </w:rPr>
        <w:t>When you double-clicked “</w:t>
      </w:r>
      <w:r w:rsidR="00A47D87">
        <w:rPr>
          <w:color w:val="FF0000"/>
        </w:rPr>
        <w:t>ECE 499 template.dotx</w:t>
      </w:r>
      <w:r>
        <w:rPr>
          <w:color w:val="FF0000"/>
        </w:rPr>
        <w:t xml:space="preserve">,” you opened a new, untitled document in Microsoft Word, which has the main components of your </w:t>
      </w:r>
      <w:r w:rsidR="00A47D87">
        <w:rPr>
          <w:color w:val="FF0000"/>
        </w:rPr>
        <w:t>thesis laid out</w:t>
      </w:r>
      <w:r>
        <w:rPr>
          <w:color w:val="FF0000"/>
        </w:rPr>
        <w:t xml:space="preserve"> for you. </w:t>
      </w:r>
      <w:r w:rsidR="00635081">
        <w:rPr>
          <w:color w:val="FF0000"/>
        </w:rPr>
        <w:t>Save the new document, r</w:t>
      </w:r>
      <w:r>
        <w:rPr>
          <w:color w:val="FF0000"/>
        </w:rPr>
        <w:t xml:space="preserve">eplace the </w:t>
      </w:r>
      <w:r w:rsidR="00295865">
        <w:rPr>
          <w:color w:val="FF0000"/>
        </w:rPr>
        <w:t xml:space="preserve">red </w:t>
      </w:r>
      <w:r>
        <w:rPr>
          <w:color w:val="FF0000"/>
        </w:rPr>
        <w:t xml:space="preserve">text </w:t>
      </w:r>
      <w:r w:rsidR="00635081">
        <w:rPr>
          <w:color w:val="FF0000"/>
        </w:rPr>
        <w:t xml:space="preserve">and bracketed section heads </w:t>
      </w:r>
      <w:r>
        <w:rPr>
          <w:color w:val="FF0000"/>
        </w:rPr>
        <w:t xml:space="preserve">with your own, insert carefully prepared graphics, follow the Guidelines document, proofread and revise, and you’ll likely end up with a successful </w:t>
      </w:r>
      <w:r w:rsidR="00A47D87">
        <w:rPr>
          <w:color w:val="FF0000"/>
        </w:rPr>
        <w:t>thesis</w:t>
      </w:r>
      <w:r>
        <w:rPr>
          <w:color w:val="FF0000"/>
        </w:rPr>
        <w:t>.</w:t>
      </w:r>
      <w:r w:rsidR="009B46F3">
        <w:rPr>
          <w:color w:val="FF0000"/>
        </w:rPr>
        <w:t xml:space="preserve"> You may wish to change the line spacing to double rather than 1.5 lines; make sure the spacing is consistent throughout the thesis.</w:t>
      </w:r>
    </w:p>
    <w:p w:rsidR="00A04B00" w:rsidRDefault="00A04B00" w:rsidP="009B46F3">
      <w:pPr>
        <w:spacing w:line="360" w:lineRule="auto"/>
        <w:rPr>
          <w:color w:val="FF0000"/>
        </w:rPr>
      </w:pPr>
    </w:p>
    <w:p w:rsidR="00FC1FB9" w:rsidRPr="00A04B00" w:rsidRDefault="00804954" w:rsidP="00FC1FB9">
      <w:r>
        <w:t>Subject Keywords</w:t>
      </w:r>
      <w:r w:rsidR="00A04B00">
        <w:t xml:space="preserve">: </w:t>
      </w:r>
      <w:r>
        <w:rPr>
          <w:color w:val="FF0000"/>
        </w:rPr>
        <w:t>at least one subject keyword here</w:t>
      </w:r>
      <w:r w:rsidR="00A04B00">
        <w:rPr>
          <w:color w:val="FF0000"/>
        </w:rPr>
        <w:t>;</w:t>
      </w:r>
      <w:r w:rsidR="00FC1FB9">
        <w:rPr>
          <w:color w:val="FF0000"/>
        </w:rPr>
        <w:t xml:space="preserve"> </w:t>
      </w:r>
      <w:r w:rsidR="00A04B00">
        <w:rPr>
          <w:color w:val="FF0000"/>
        </w:rPr>
        <w:t>s</w:t>
      </w:r>
      <w:r>
        <w:rPr>
          <w:color w:val="FF0000"/>
        </w:rPr>
        <w:t>e</w:t>
      </w:r>
      <w:r w:rsidR="00A04B00">
        <w:rPr>
          <w:color w:val="FF0000"/>
        </w:rPr>
        <w:t>parate keywords with semicolons</w:t>
      </w:r>
      <w:r>
        <w:rPr>
          <w:color w:val="FF0000"/>
        </w:rPr>
        <w:t xml:space="preserve"> </w:t>
      </w:r>
    </w:p>
    <w:p w:rsidR="00256152" w:rsidRPr="00FC1FB9" w:rsidRDefault="00256152" w:rsidP="00FC1FB9">
      <w:pPr>
        <w:rPr>
          <w:color w:val="FF0000"/>
        </w:rPr>
      </w:pPr>
      <w:r>
        <w:br w:type="page"/>
      </w:r>
    </w:p>
    <w:p w:rsidR="00256152" w:rsidRPr="00E71C31" w:rsidRDefault="00256152" w:rsidP="00256152">
      <w:pPr>
        <w:rPr>
          <w:rFonts w:asciiTheme="majorHAnsi" w:hAnsiTheme="majorHAnsi"/>
          <w:b/>
          <w:color w:val="1F497D" w:themeColor="text2"/>
          <w:sz w:val="28"/>
          <w:szCs w:val="28"/>
        </w:rPr>
      </w:pPr>
      <w:r>
        <w:rPr>
          <w:rFonts w:asciiTheme="majorHAnsi" w:hAnsiTheme="majorHAnsi"/>
          <w:b/>
          <w:color w:val="1F497D" w:themeColor="text2"/>
          <w:sz w:val="28"/>
          <w:szCs w:val="28"/>
        </w:rPr>
        <w:lastRenderedPageBreak/>
        <w:t>Acknowledgments</w:t>
      </w:r>
    </w:p>
    <w:p w:rsidR="00256152" w:rsidRPr="006E6789" w:rsidRDefault="00256152" w:rsidP="004B0440">
      <w:pPr>
        <w:spacing w:line="360" w:lineRule="auto"/>
        <w:rPr>
          <w:color w:val="FF0000"/>
        </w:rPr>
      </w:pPr>
      <w:r>
        <w:rPr>
          <w:color w:val="FF0000"/>
        </w:rPr>
        <w:t>Optional.</w:t>
      </w:r>
    </w:p>
    <w:p w:rsidR="005C1DAB" w:rsidRDefault="005C1DAB" w:rsidP="004B0440">
      <w:pPr>
        <w:spacing w:line="360" w:lineRule="auto"/>
      </w:pPr>
      <w:r>
        <w:br w:type="page"/>
      </w:r>
    </w:p>
    <w:sdt>
      <w:sdtPr>
        <w:rPr>
          <w:rFonts w:asciiTheme="minorHAnsi" w:eastAsiaTheme="minorHAnsi" w:hAnsiTheme="minorHAnsi" w:cstheme="minorBidi"/>
          <w:b w:val="0"/>
          <w:bCs w:val="0"/>
          <w:color w:val="auto"/>
          <w:sz w:val="22"/>
          <w:szCs w:val="22"/>
          <w:lang w:eastAsia="en-US"/>
        </w:rPr>
        <w:id w:val="-1550846355"/>
        <w:docPartObj>
          <w:docPartGallery w:val="Table of Contents"/>
          <w:docPartUnique/>
        </w:docPartObj>
      </w:sdtPr>
      <w:sdtEndPr>
        <w:rPr>
          <w:noProof/>
        </w:rPr>
      </w:sdtEndPr>
      <w:sdtContent>
        <w:p w:rsidR="00522FC4" w:rsidRDefault="00522FC4">
          <w:pPr>
            <w:pStyle w:val="TOCHeading"/>
          </w:pPr>
          <w:r>
            <w:t>Contents</w:t>
          </w:r>
        </w:p>
        <w:p w:rsidR="00527794" w:rsidRPr="00527794" w:rsidRDefault="00527794" w:rsidP="00527794">
          <w:pPr>
            <w:rPr>
              <w:lang w:eastAsia="ja-JP"/>
            </w:rPr>
          </w:pPr>
        </w:p>
        <w:p w:rsidR="001A340B" w:rsidRDefault="00522FC4">
          <w:pPr>
            <w:pStyle w:val="TOC1"/>
            <w:tabs>
              <w:tab w:val="right" w:leader="dot" w:pos="9350"/>
            </w:tabs>
            <w:rPr>
              <w:rFonts w:eastAsiaTheme="minorEastAsia"/>
              <w:noProof/>
            </w:rPr>
          </w:pPr>
          <w:r>
            <w:fldChar w:fldCharType="begin"/>
          </w:r>
          <w:r>
            <w:instrText xml:space="preserve"> TOC \o "1-3" \h \z \u </w:instrText>
          </w:r>
          <w:r>
            <w:fldChar w:fldCharType="separate"/>
          </w:r>
          <w:hyperlink w:anchor="_Toc419896963" w:history="1">
            <w:r w:rsidR="001A340B" w:rsidRPr="00345306">
              <w:rPr>
                <w:rStyle w:val="Hyperlink"/>
                <w:noProof/>
              </w:rPr>
              <w:t>1. Introduction</w:t>
            </w:r>
            <w:r w:rsidR="001A340B">
              <w:rPr>
                <w:noProof/>
                <w:webHidden/>
              </w:rPr>
              <w:tab/>
            </w:r>
            <w:r w:rsidR="001A340B">
              <w:rPr>
                <w:noProof/>
                <w:webHidden/>
              </w:rPr>
              <w:fldChar w:fldCharType="begin"/>
            </w:r>
            <w:r w:rsidR="001A340B">
              <w:rPr>
                <w:noProof/>
                <w:webHidden/>
              </w:rPr>
              <w:instrText xml:space="preserve"> PAGEREF _Toc419896963 \h </w:instrText>
            </w:r>
            <w:r w:rsidR="001A340B">
              <w:rPr>
                <w:noProof/>
                <w:webHidden/>
              </w:rPr>
            </w:r>
            <w:r w:rsidR="001A340B">
              <w:rPr>
                <w:noProof/>
                <w:webHidden/>
              </w:rPr>
              <w:fldChar w:fldCharType="separate"/>
            </w:r>
            <w:r w:rsidR="001A340B">
              <w:rPr>
                <w:noProof/>
                <w:webHidden/>
              </w:rPr>
              <w:t>1</w:t>
            </w:r>
            <w:r w:rsidR="001A340B">
              <w:rPr>
                <w:noProof/>
                <w:webHidden/>
              </w:rPr>
              <w:fldChar w:fldCharType="end"/>
            </w:r>
          </w:hyperlink>
        </w:p>
        <w:p w:rsidR="001A340B" w:rsidRDefault="00933400">
          <w:pPr>
            <w:pStyle w:val="TOC2"/>
            <w:tabs>
              <w:tab w:val="right" w:leader="dot" w:pos="9350"/>
            </w:tabs>
            <w:rPr>
              <w:rFonts w:eastAsiaTheme="minorEastAsia"/>
              <w:noProof/>
            </w:rPr>
          </w:pPr>
          <w:hyperlink w:anchor="_Toc419896964" w:history="1">
            <w:r w:rsidR="001A340B" w:rsidRPr="00345306">
              <w:rPr>
                <w:rStyle w:val="Hyperlink"/>
                <w:noProof/>
              </w:rPr>
              <w:t>1.1 Section head</w:t>
            </w:r>
            <w:r w:rsidR="001A340B">
              <w:rPr>
                <w:noProof/>
                <w:webHidden/>
              </w:rPr>
              <w:tab/>
            </w:r>
            <w:r w:rsidR="001A340B">
              <w:rPr>
                <w:noProof/>
                <w:webHidden/>
              </w:rPr>
              <w:fldChar w:fldCharType="begin"/>
            </w:r>
            <w:r w:rsidR="001A340B">
              <w:rPr>
                <w:noProof/>
                <w:webHidden/>
              </w:rPr>
              <w:instrText xml:space="preserve"> PAGEREF _Toc419896964 \h </w:instrText>
            </w:r>
            <w:r w:rsidR="001A340B">
              <w:rPr>
                <w:noProof/>
                <w:webHidden/>
              </w:rPr>
            </w:r>
            <w:r w:rsidR="001A340B">
              <w:rPr>
                <w:noProof/>
                <w:webHidden/>
              </w:rPr>
              <w:fldChar w:fldCharType="separate"/>
            </w:r>
            <w:r w:rsidR="001A340B">
              <w:rPr>
                <w:noProof/>
                <w:webHidden/>
              </w:rPr>
              <w:t>1</w:t>
            </w:r>
            <w:r w:rsidR="001A340B">
              <w:rPr>
                <w:noProof/>
                <w:webHidden/>
              </w:rPr>
              <w:fldChar w:fldCharType="end"/>
            </w:r>
          </w:hyperlink>
        </w:p>
        <w:p w:rsidR="001A340B" w:rsidRDefault="00933400">
          <w:pPr>
            <w:pStyle w:val="TOC3"/>
            <w:tabs>
              <w:tab w:val="right" w:leader="dot" w:pos="9350"/>
            </w:tabs>
            <w:rPr>
              <w:rFonts w:eastAsiaTheme="minorEastAsia"/>
              <w:noProof/>
            </w:rPr>
          </w:pPr>
          <w:hyperlink w:anchor="_Toc419896965" w:history="1">
            <w:r w:rsidR="001A340B" w:rsidRPr="00345306">
              <w:rPr>
                <w:rStyle w:val="Hyperlink"/>
                <w:noProof/>
              </w:rPr>
              <w:t>1.1.1 Subsection head</w:t>
            </w:r>
            <w:r w:rsidR="001A340B">
              <w:rPr>
                <w:noProof/>
                <w:webHidden/>
              </w:rPr>
              <w:tab/>
            </w:r>
            <w:r w:rsidR="001A340B">
              <w:rPr>
                <w:noProof/>
                <w:webHidden/>
              </w:rPr>
              <w:fldChar w:fldCharType="begin"/>
            </w:r>
            <w:r w:rsidR="001A340B">
              <w:rPr>
                <w:noProof/>
                <w:webHidden/>
              </w:rPr>
              <w:instrText xml:space="preserve"> PAGEREF _Toc419896965 \h </w:instrText>
            </w:r>
            <w:r w:rsidR="001A340B">
              <w:rPr>
                <w:noProof/>
                <w:webHidden/>
              </w:rPr>
            </w:r>
            <w:r w:rsidR="001A340B">
              <w:rPr>
                <w:noProof/>
                <w:webHidden/>
              </w:rPr>
              <w:fldChar w:fldCharType="separate"/>
            </w:r>
            <w:r w:rsidR="001A340B">
              <w:rPr>
                <w:noProof/>
                <w:webHidden/>
              </w:rPr>
              <w:t>1</w:t>
            </w:r>
            <w:r w:rsidR="001A340B">
              <w:rPr>
                <w:noProof/>
                <w:webHidden/>
              </w:rPr>
              <w:fldChar w:fldCharType="end"/>
            </w:r>
          </w:hyperlink>
        </w:p>
        <w:p w:rsidR="001A340B" w:rsidRDefault="00933400">
          <w:pPr>
            <w:pStyle w:val="TOC1"/>
            <w:tabs>
              <w:tab w:val="right" w:leader="dot" w:pos="9350"/>
            </w:tabs>
            <w:rPr>
              <w:rFonts w:eastAsiaTheme="minorEastAsia"/>
              <w:noProof/>
            </w:rPr>
          </w:pPr>
          <w:hyperlink w:anchor="_Toc419896966" w:history="1">
            <w:r w:rsidR="001A340B" w:rsidRPr="00345306">
              <w:rPr>
                <w:rStyle w:val="Hyperlink"/>
                <w:noProof/>
              </w:rPr>
              <w:t>2. Literature Review</w:t>
            </w:r>
            <w:r w:rsidR="001A340B">
              <w:rPr>
                <w:noProof/>
                <w:webHidden/>
              </w:rPr>
              <w:tab/>
            </w:r>
            <w:r w:rsidR="001A340B">
              <w:rPr>
                <w:noProof/>
                <w:webHidden/>
              </w:rPr>
              <w:fldChar w:fldCharType="begin"/>
            </w:r>
            <w:r w:rsidR="001A340B">
              <w:rPr>
                <w:noProof/>
                <w:webHidden/>
              </w:rPr>
              <w:instrText xml:space="preserve"> PAGEREF _Toc419896966 \h </w:instrText>
            </w:r>
            <w:r w:rsidR="001A340B">
              <w:rPr>
                <w:noProof/>
                <w:webHidden/>
              </w:rPr>
            </w:r>
            <w:r w:rsidR="001A340B">
              <w:rPr>
                <w:noProof/>
                <w:webHidden/>
              </w:rPr>
              <w:fldChar w:fldCharType="separate"/>
            </w:r>
            <w:r w:rsidR="001A340B">
              <w:rPr>
                <w:noProof/>
                <w:webHidden/>
              </w:rPr>
              <w:t>2</w:t>
            </w:r>
            <w:r w:rsidR="001A340B">
              <w:rPr>
                <w:noProof/>
                <w:webHidden/>
              </w:rPr>
              <w:fldChar w:fldCharType="end"/>
            </w:r>
          </w:hyperlink>
        </w:p>
        <w:p w:rsidR="001A340B" w:rsidRDefault="00933400">
          <w:pPr>
            <w:pStyle w:val="TOC1"/>
            <w:tabs>
              <w:tab w:val="right" w:leader="dot" w:pos="9350"/>
            </w:tabs>
            <w:rPr>
              <w:rFonts w:eastAsiaTheme="minorEastAsia"/>
              <w:noProof/>
            </w:rPr>
          </w:pPr>
          <w:hyperlink w:anchor="_Toc419896967" w:history="1">
            <w:r w:rsidR="001A340B" w:rsidRPr="00345306">
              <w:rPr>
                <w:rStyle w:val="Hyperlink"/>
                <w:noProof/>
              </w:rPr>
              <w:t>3. Description of Research Results</w:t>
            </w:r>
            <w:r w:rsidR="001A340B">
              <w:rPr>
                <w:noProof/>
                <w:webHidden/>
              </w:rPr>
              <w:tab/>
            </w:r>
            <w:r w:rsidR="001A340B">
              <w:rPr>
                <w:noProof/>
                <w:webHidden/>
              </w:rPr>
              <w:fldChar w:fldCharType="begin"/>
            </w:r>
            <w:r w:rsidR="001A340B">
              <w:rPr>
                <w:noProof/>
                <w:webHidden/>
              </w:rPr>
              <w:instrText xml:space="preserve"> PAGEREF _Toc419896967 \h </w:instrText>
            </w:r>
            <w:r w:rsidR="001A340B">
              <w:rPr>
                <w:noProof/>
                <w:webHidden/>
              </w:rPr>
            </w:r>
            <w:r w:rsidR="001A340B">
              <w:rPr>
                <w:noProof/>
                <w:webHidden/>
              </w:rPr>
              <w:fldChar w:fldCharType="separate"/>
            </w:r>
            <w:r w:rsidR="001A340B">
              <w:rPr>
                <w:noProof/>
                <w:webHidden/>
              </w:rPr>
              <w:t>3</w:t>
            </w:r>
            <w:r w:rsidR="001A340B">
              <w:rPr>
                <w:noProof/>
                <w:webHidden/>
              </w:rPr>
              <w:fldChar w:fldCharType="end"/>
            </w:r>
          </w:hyperlink>
        </w:p>
        <w:p w:rsidR="001A340B" w:rsidRDefault="00933400">
          <w:pPr>
            <w:pStyle w:val="TOC1"/>
            <w:tabs>
              <w:tab w:val="right" w:leader="dot" w:pos="9350"/>
            </w:tabs>
            <w:rPr>
              <w:rFonts w:eastAsiaTheme="minorEastAsia"/>
              <w:noProof/>
            </w:rPr>
          </w:pPr>
          <w:hyperlink w:anchor="_Toc419896968" w:history="1">
            <w:r w:rsidR="001A340B" w:rsidRPr="00345306">
              <w:rPr>
                <w:rStyle w:val="Hyperlink"/>
                <w:noProof/>
              </w:rPr>
              <w:t>4. Conclusion</w:t>
            </w:r>
            <w:r w:rsidR="001A340B">
              <w:rPr>
                <w:noProof/>
                <w:webHidden/>
              </w:rPr>
              <w:tab/>
            </w:r>
            <w:r w:rsidR="001A340B">
              <w:rPr>
                <w:noProof/>
                <w:webHidden/>
              </w:rPr>
              <w:fldChar w:fldCharType="begin"/>
            </w:r>
            <w:r w:rsidR="001A340B">
              <w:rPr>
                <w:noProof/>
                <w:webHidden/>
              </w:rPr>
              <w:instrText xml:space="preserve"> PAGEREF _Toc419896968 \h </w:instrText>
            </w:r>
            <w:r w:rsidR="001A340B">
              <w:rPr>
                <w:noProof/>
                <w:webHidden/>
              </w:rPr>
            </w:r>
            <w:r w:rsidR="001A340B">
              <w:rPr>
                <w:noProof/>
                <w:webHidden/>
              </w:rPr>
              <w:fldChar w:fldCharType="separate"/>
            </w:r>
            <w:r w:rsidR="001A340B">
              <w:rPr>
                <w:noProof/>
                <w:webHidden/>
              </w:rPr>
              <w:t>4</w:t>
            </w:r>
            <w:r w:rsidR="001A340B">
              <w:rPr>
                <w:noProof/>
                <w:webHidden/>
              </w:rPr>
              <w:fldChar w:fldCharType="end"/>
            </w:r>
          </w:hyperlink>
        </w:p>
        <w:p w:rsidR="001A340B" w:rsidRDefault="00933400">
          <w:pPr>
            <w:pStyle w:val="TOC1"/>
            <w:tabs>
              <w:tab w:val="right" w:leader="dot" w:pos="9350"/>
            </w:tabs>
            <w:rPr>
              <w:rFonts w:eastAsiaTheme="minorEastAsia"/>
              <w:noProof/>
            </w:rPr>
          </w:pPr>
          <w:hyperlink w:anchor="_Toc419896969" w:history="1">
            <w:r w:rsidR="001A340B" w:rsidRPr="00345306">
              <w:rPr>
                <w:rStyle w:val="Hyperlink"/>
                <w:noProof/>
              </w:rPr>
              <w:t>References</w:t>
            </w:r>
            <w:r w:rsidR="001A340B">
              <w:rPr>
                <w:noProof/>
                <w:webHidden/>
              </w:rPr>
              <w:tab/>
            </w:r>
            <w:r w:rsidR="001A340B">
              <w:rPr>
                <w:noProof/>
                <w:webHidden/>
              </w:rPr>
              <w:fldChar w:fldCharType="begin"/>
            </w:r>
            <w:r w:rsidR="001A340B">
              <w:rPr>
                <w:noProof/>
                <w:webHidden/>
              </w:rPr>
              <w:instrText xml:space="preserve"> PAGEREF _Toc419896969 \h </w:instrText>
            </w:r>
            <w:r w:rsidR="001A340B">
              <w:rPr>
                <w:noProof/>
                <w:webHidden/>
              </w:rPr>
            </w:r>
            <w:r w:rsidR="001A340B">
              <w:rPr>
                <w:noProof/>
                <w:webHidden/>
              </w:rPr>
              <w:fldChar w:fldCharType="separate"/>
            </w:r>
            <w:r w:rsidR="001A340B">
              <w:rPr>
                <w:noProof/>
                <w:webHidden/>
              </w:rPr>
              <w:t>5</w:t>
            </w:r>
            <w:r w:rsidR="001A340B">
              <w:rPr>
                <w:noProof/>
                <w:webHidden/>
              </w:rPr>
              <w:fldChar w:fldCharType="end"/>
            </w:r>
          </w:hyperlink>
        </w:p>
        <w:p w:rsidR="001A340B" w:rsidRDefault="00933400">
          <w:pPr>
            <w:pStyle w:val="TOC1"/>
            <w:tabs>
              <w:tab w:val="right" w:leader="dot" w:pos="9350"/>
            </w:tabs>
            <w:rPr>
              <w:rFonts w:eastAsiaTheme="minorEastAsia"/>
              <w:noProof/>
            </w:rPr>
          </w:pPr>
          <w:hyperlink w:anchor="_Toc419896970" w:history="1">
            <w:r w:rsidR="001A340B" w:rsidRPr="00345306">
              <w:rPr>
                <w:rStyle w:val="Hyperlink"/>
                <w:noProof/>
              </w:rPr>
              <w:t>Appendix A  Title</w:t>
            </w:r>
            <w:r w:rsidR="001A340B">
              <w:rPr>
                <w:noProof/>
                <w:webHidden/>
              </w:rPr>
              <w:tab/>
            </w:r>
            <w:r w:rsidR="001A340B">
              <w:rPr>
                <w:noProof/>
                <w:webHidden/>
              </w:rPr>
              <w:fldChar w:fldCharType="begin"/>
            </w:r>
            <w:r w:rsidR="001A340B">
              <w:rPr>
                <w:noProof/>
                <w:webHidden/>
              </w:rPr>
              <w:instrText xml:space="preserve"> PAGEREF _Toc419896970 \h </w:instrText>
            </w:r>
            <w:r w:rsidR="001A340B">
              <w:rPr>
                <w:noProof/>
                <w:webHidden/>
              </w:rPr>
            </w:r>
            <w:r w:rsidR="001A340B">
              <w:rPr>
                <w:noProof/>
                <w:webHidden/>
              </w:rPr>
              <w:fldChar w:fldCharType="separate"/>
            </w:r>
            <w:r w:rsidR="001A340B">
              <w:rPr>
                <w:noProof/>
                <w:webHidden/>
              </w:rPr>
              <w:t>6</w:t>
            </w:r>
            <w:r w:rsidR="001A340B">
              <w:rPr>
                <w:noProof/>
                <w:webHidden/>
              </w:rPr>
              <w:fldChar w:fldCharType="end"/>
            </w:r>
          </w:hyperlink>
        </w:p>
        <w:p w:rsidR="00522FC4" w:rsidRDefault="00522FC4" w:rsidP="007D70F3">
          <w:pPr>
            <w:sectPr w:rsidR="00522FC4" w:rsidSect="005C1DAB">
              <w:footerReference w:type="default" r:id="rId8"/>
              <w:footerReference w:type="first" r:id="rId9"/>
              <w:pgSz w:w="12240" w:h="15840"/>
              <w:pgMar w:top="1440" w:right="1440" w:bottom="1440" w:left="1440" w:header="720" w:footer="720" w:gutter="0"/>
              <w:pgNumType w:fmt="lowerRoman" w:start="1"/>
              <w:cols w:space="720"/>
              <w:titlePg/>
              <w:docGrid w:linePitch="360"/>
            </w:sectPr>
          </w:pPr>
          <w:r>
            <w:rPr>
              <w:b/>
              <w:bCs/>
              <w:noProof/>
            </w:rPr>
            <w:fldChar w:fldCharType="end"/>
          </w:r>
        </w:p>
      </w:sdtContent>
    </w:sdt>
    <w:p w:rsidR="00957750" w:rsidRPr="00D056D2" w:rsidRDefault="0088616A" w:rsidP="0088616A">
      <w:pPr>
        <w:pStyle w:val="Heading1"/>
      </w:pPr>
      <w:bookmarkStart w:id="1" w:name="_Toc419896963"/>
      <w:r>
        <w:lastRenderedPageBreak/>
        <w:t xml:space="preserve">1. </w:t>
      </w:r>
      <w:r w:rsidR="00682928">
        <w:t>Introduction</w:t>
      </w:r>
      <w:bookmarkEnd w:id="1"/>
    </w:p>
    <w:p w:rsidR="006E6789" w:rsidRDefault="00374BC7" w:rsidP="004B0440">
      <w:pPr>
        <w:spacing w:line="360" w:lineRule="auto"/>
        <w:rPr>
          <w:color w:val="FF0000"/>
        </w:rPr>
      </w:pPr>
      <w:r>
        <w:rPr>
          <w:color w:val="FF0000"/>
        </w:rPr>
        <w:t>Replace red text with your own.</w:t>
      </w:r>
    </w:p>
    <w:p w:rsidR="006E6789" w:rsidRDefault="0088616A" w:rsidP="0088616A">
      <w:pPr>
        <w:pStyle w:val="Heading2"/>
      </w:pPr>
      <w:bookmarkStart w:id="2" w:name="_Toc419896964"/>
      <w:r>
        <w:t xml:space="preserve">1.1 </w:t>
      </w:r>
      <w:r w:rsidR="00F73C88">
        <w:t>Section head</w:t>
      </w:r>
      <w:bookmarkEnd w:id="2"/>
    </w:p>
    <w:p w:rsidR="00F73C88" w:rsidRDefault="00F73C88" w:rsidP="004B0440">
      <w:pPr>
        <w:spacing w:line="360" w:lineRule="auto"/>
        <w:rPr>
          <w:color w:val="FF0000"/>
        </w:rPr>
      </w:pPr>
      <w:r>
        <w:rPr>
          <w:color w:val="FF0000"/>
        </w:rPr>
        <w:t>To create a section head, go to the Styles gallery under the Home tab and pick Heading 2. It automatically formats as above and creates a table of contents entry (after you click the Update tab).</w:t>
      </w:r>
    </w:p>
    <w:p w:rsidR="00A023DC" w:rsidRDefault="001A340B" w:rsidP="00A023DC">
      <w:pPr>
        <w:pStyle w:val="Heading3"/>
      </w:pPr>
      <w:bookmarkStart w:id="3" w:name="_Toc419896965"/>
      <w:r>
        <w:t>1</w:t>
      </w:r>
      <w:r w:rsidR="00A023DC">
        <w:t>.1.1 Subsection head</w:t>
      </w:r>
      <w:bookmarkEnd w:id="3"/>
    </w:p>
    <w:p w:rsidR="00A023DC" w:rsidRDefault="00A023DC" w:rsidP="004B0440">
      <w:pPr>
        <w:spacing w:line="360" w:lineRule="auto"/>
        <w:rPr>
          <w:color w:val="FF0000"/>
        </w:rPr>
      </w:pPr>
      <w:r>
        <w:rPr>
          <w:color w:val="FF0000"/>
        </w:rPr>
        <w:t>To create a subsection head, go to the Styles gallery under the Home tab and pick Heading 3. It automatically formats as above and creates a table of contents entry (after you click the Update tab). Even lower level section heads can be created the same way, but they are likely unnecessary.</w:t>
      </w:r>
    </w:p>
    <w:p w:rsidR="0001067B" w:rsidRDefault="0001067B" w:rsidP="004B0440">
      <w:pPr>
        <w:spacing w:line="360" w:lineRule="auto"/>
        <w:rPr>
          <w:color w:val="FF0000"/>
        </w:rPr>
      </w:pPr>
    </w:p>
    <w:p w:rsidR="00A023DC" w:rsidRDefault="0001067B" w:rsidP="004B0440">
      <w:pPr>
        <w:spacing w:line="360" w:lineRule="auto"/>
        <w:rPr>
          <w:color w:val="FF0000"/>
        </w:rPr>
      </w:pPr>
      <w:r>
        <w:rPr>
          <w:color w:val="FF0000"/>
        </w:rPr>
        <w:t>Insert page break at end of every chapter to ensure next chapter starts on new page.</w:t>
      </w:r>
    </w:p>
    <w:p w:rsidR="00A023DC" w:rsidRDefault="00A023DC" w:rsidP="004B0440">
      <w:pPr>
        <w:spacing w:line="360" w:lineRule="auto"/>
        <w:rPr>
          <w:color w:val="FF0000"/>
        </w:rPr>
      </w:pPr>
      <w:r>
        <w:rPr>
          <w:color w:val="FF0000"/>
        </w:rPr>
        <w:br w:type="page"/>
      </w:r>
    </w:p>
    <w:p w:rsidR="00A023DC" w:rsidRDefault="00A023DC" w:rsidP="00A023DC">
      <w:pPr>
        <w:pStyle w:val="Heading1"/>
      </w:pPr>
      <w:bookmarkStart w:id="4" w:name="_Toc419896966"/>
      <w:r>
        <w:lastRenderedPageBreak/>
        <w:t>2. Literature Review</w:t>
      </w:r>
      <w:bookmarkEnd w:id="4"/>
    </w:p>
    <w:p w:rsidR="008404E5" w:rsidRPr="008404E5" w:rsidRDefault="008404E5" w:rsidP="004B0440">
      <w:pPr>
        <w:spacing w:line="360" w:lineRule="auto"/>
        <w:rPr>
          <w:color w:val="FF0000"/>
        </w:rPr>
      </w:pPr>
      <w:r>
        <w:rPr>
          <w:color w:val="FF0000"/>
        </w:rPr>
        <w:t xml:space="preserve">Your adviser may or may not require a thorough literature review. If you don’t do a standard literature review, then </w:t>
      </w:r>
      <w:r w:rsidR="00647167">
        <w:rPr>
          <w:color w:val="FF0000"/>
        </w:rPr>
        <w:t xml:space="preserve">at least </w:t>
      </w:r>
      <w:r>
        <w:rPr>
          <w:color w:val="FF0000"/>
        </w:rPr>
        <w:t>do a chapter addressing other research in the field, where your research falls in that context, and the motivations behind your work.</w:t>
      </w:r>
    </w:p>
    <w:p w:rsidR="00374BC7" w:rsidRPr="00374BC7" w:rsidRDefault="00374BC7" w:rsidP="004B0440">
      <w:pPr>
        <w:spacing w:line="360" w:lineRule="auto"/>
      </w:pPr>
    </w:p>
    <w:p w:rsidR="00A023DC" w:rsidRDefault="00A023DC" w:rsidP="004B0440">
      <w:pPr>
        <w:spacing w:line="360" w:lineRule="auto"/>
        <w:rPr>
          <w:color w:val="FF0000"/>
        </w:rPr>
      </w:pPr>
      <w:r>
        <w:rPr>
          <w:color w:val="FF0000"/>
        </w:rPr>
        <w:br w:type="page"/>
      </w:r>
    </w:p>
    <w:p w:rsidR="0001067B" w:rsidRDefault="0001067B" w:rsidP="0001067B">
      <w:pPr>
        <w:pStyle w:val="Heading1"/>
      </w:pPr>
      <w:bookmarkStart w:id="5" w:name="_Toc419896967"/>
      <w:r>
        <w:lastRenderedPageBreak/>
        <w:t>3. Description of Research Results</w:t>
      </w:r>
      <w:bookmarkEnd w:id="5"/>
    </w:p>
    <w:p w:rsidR="0001067B" w:rsidRPr="0001067B" w:rsidRDefault="0001067B" w:rsidP="004B0440">
      <w:pPr>
        <w:spacing w:line="360" w:lineRule="auto"/>
        <w:rPr>
          <w:color w:val="FF0000"/>
        </w:rPr>
      </w:pPr>
      <w:r w:rsidRPr="0001067B">
        <w:rPr>
          <w:color w:val="FF0000"/>
        </w:rPr>
        <w:t>Most of your graphics and math will appear in this chapter or chapters. (You may decide that more than one chapter is necessary.</w:t>
      </w:r>
      <w:r w:rsidR="00A44C81">
        <w:rPr>
          <w:color w:val="FF0000"/>
        </w:rPr>
        <w:t xml:space="preserve"> See Section 2.3 of the Guidelines.</w:t>
      </w:r>
      <w:r w:rsidRPr="0001067B">
        <w:rPr>
          <w:color w:val="FF0000"/>
        </w:rPr>
        <w:t>)</w:t>
      </w:r>
    </w:p>
    <w:p w:rsidR="00F73C88" w:rsidRDefault="003A589A" w:rsidP="004B0440">
      <w:pPr>
        <w:spacing w:line="360" w:lineRule="auto"/>
        <w:rPr>
          <w:color w:val="FF0000"/>
        </w:rPr>
      </w:pPr>
      <w:r>
        <w:rPr>
          <w:color w:val="FF0000"/>
        </w:rPr>
        <w:t>Equation (1.1) is an example of a well formatted, displayed equation that is labeled with a number. Displayed equations only need to be labeled with a number if there is discussion in the text (as here) that benefits from use of the label. Note that an invisible table (no borders) helps keep the equation and label aligned.</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58"/>
        <w:gridCol w:w="810"/>
      </w:tblGrid>
      <w:tr w:rsidR="00756D16" w:rsidRPr="00756D16" w:rsidTr="00756D16">
        <w:tc>
          <w:tcPr>
            <w:tcW w:w="8658" w:type="dxa"/>
          </w:tcPr>
          <w:p w:rsidR="00756D16" w:rsidRPr="00F55728" w:rsidRDefault="00933400" w:rsidP="00E50A43">
            <w:pPr>
              <w:rPr>
                <w:rFonts w:cstheme="minorHAnsi"/>
              </w:rPr>
            </w:pPr>
            <m:oMathPara>
              <m:oMath>
                <m:d>
                  <m:dPr>
                    <m:begChr m:val="〈"/>
                    <m:endChr m:val="〉"/>
                    <m:ctrlPr>
                      <w:rPr>
                        <w:rFonts w:ascii="Cambria Math" w:hAnsi="Cambria Math" w:cstheme="minorHAnsi"/>
                        <w:i/>
                      </w:rPr>
                    </m:ctrlPr>
                  </m:dPr>
                  <m:e>
                    <m:d>
                      <m:dPr>
                        <m:begChr m:val="|"/>
                        <m:endChr m:val="|"/>
                        <m:ctrlPr>
                          <w:rPr>
                            <w:rFonts w:ascii="Cambria Math" w:hAnsi="Cambria Math" w:cstheme="minorHAnsi"/>
                            <w:i/>
                          </w:rPr>
                        </m:ctrlPr>
                      </m:dPr>
                      <m:e>
                        <m:r>
                          <w:rPr>
                            <w:rFonts w:ascii="Cambria Math" w:hAnsi="Cambria Math" w:cstheme="minorHAnsi"/>
                          </w:rPr>
                          <m:t>v</m:t>
                        </m:r>
                      </m:e>
                    </m:d>
                  </m:e>
                </m:d>
                <m:r>
                  <w:rPr>
                    <w:rFonts w:ascii="Cambria Math" w:hAnsi="Cambria Math" w:cstheme="minorHAnsi"/>
                  </w:rPr>
                  <m:t>=</m:t>
                </m:r>
                <m:rad>
                  <m:radPr>
                    <m:degHide m:val="1"/>
                    <m:ctrlPr>
                      <w:rPr>
                        <w:rFonts w:ascii="Cambria Math" w:hAnsi="Cambria Math" w:cstheme="minorHAnsi"/>
                        <w:i/>
                      </w:rPr>
                    </m:ctrlPr>
                  </m:radPr>
                  <m:deg/>
                  <m:e>
                    <m:f>
                      <m:fPr>
                        <m:ctrlPr>
                          <w:rPr>
                            <w:rFonts w:ascii="Cambria Math" w:hAnsi="Cambria Math" w:cstheme="minorHAnsi"/>
                            <w:i/>
                          </w:rPr>
                        </m:ctrlPr>
                      </m:fPr>
                      <m:num>
                        <m:r>
                          <w:rPr>
                            <w:rFonts w:ascii="Cambria Math" w:hAnsi="Cambria Math" w:cstheme="minorHAnsi"/>
                          </w:rPr>
                          <m:t>8kT</m:t>
                        </m:r>
                      </m:num>
                      <m:den>
                        <m:r>
                          <w:rPr>
                            <w:rFonts w:ascii="Cambria Math" w:hAnsi="Cambria Math" w:cstheme="minorHAnsi"/>
                          </w:rPr>
                          <m:t>πm</m:t>
                        </m:r>
                      </m:den>
                    </m:f>
                  </m:e>
                </m:rad>
              </m:oMath>
            </m:oMathPara>
          </w:p>
        </w:tc>
        <w:tc>
          <w:tcPr>
            <w:tcW w:w="810" w:type="dxa"/>
          </w:tcPr>
          <w:p w:rsidR="00756D16" w:rsidRPr="00F55728" w:rsidRDefault="00756D16" w:rsidP="00756D16">
            <w:pPr>
              <w:jc w:val="right"/>
              <w:rPr>
                <w:rFonts w:cstheme="minorHAnsi"/>
              </w:rPr>
            </w:pPr>
            <w:r w:rsidRPr="00F55728">
              <w:rPr>
                <w:rFonts w:cstheme="minorHAnsi"/>
              </w:rPr>
              <w:t>(2.11)</w:t>
            </w:r>
          </w:p>
        </w:tc>
      </w:tr>
    </w:tbl>
    <w:p w:rsidR="00756D16" w:rsidRDefault="00756D16" w:rsidP="00756D16">
      <w:pPr>
        <w:rPr>
          <w:color w:val="FF0000"/>
        </w:rPr>
      </w:pPr>
    </w:p>
    <w:p w:rsidR="00FB3B2B" w:rsidRDefault="00756D16" w:rsidP="004B0440">
      <w:pPr>
        <w:spacing w:line="360" w:lineRule="auto"/>
        <w:rPr>
          <w:color w:val="FF0000"/>
        </w:rPr>
      </w:pPr>
      <w:r>
        <w:rPr>
          <w:color w:val="FF0000"/>
        </w:rPr>
        <w:t>Figure 1 is an example of figure and caption style. Table 1 is an example of table and table title style.</w:t>
      </w:r>
      <w:r w:rsidR="0044321B">
        <w:rPr>
          <w:color w:val="FF0000"/>
        </w:rPr>
        <w:t xml:space="preserve"> </w:t>
      </w:r>
    </w:p>
    <w:p w:rsidR="00F55728" w:rsidRPr="00F73C88" w:rsidRDefault="00F55728" w:rsidP="004B0440">
      <w:pPr>
        <w:spacing w:line="360" w:lineRule="auto"/>
        <w:rPr>
          <w:color w:val="FF0000"/>
        </w:rPr>
      </w:pPr>
    </w:p>
    <w:p w:rsidR="008B1FB3" w:rsidRDefault="008B1FB3" w:rsidP="008B1FB3">
      <w:pPr>
        <w:keepNext/>
      </w:pPr>
      <w:r>
        <w:rPr>
          <w:noProof/>
        </w:rPr>
        <w:drawing>
          <wp:inline distT="0" distB="0" distL="0" distR="0" wp14:anchorId="1AF37050" wp14:editId="08285BBF">
            <wp:extent cx="5695950" cy="1885950"/>
            <wp:effectExtent l="0" t="0" r="0" b="5715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rsidR="008B1FB3" w:rsidRDefault="008B1FB3" w:rsidP="004B0440">
      <w:pPr>
        <w:pStyle w:val="Caption"/>
      </w:pPr>
      <w:r>
        <w:t xml:space="preserve">Figure </w:t>
      </w:r>
      <w:fldSimple w:instr=" SEQ Figure \* ARABIC ">
        <w:r w:rsidR="001A340B">
          <w:rPr>
            <w:noProof/>
          </w:rPr>
          <w:t>1</w:t>
        </w:r>
      </w:fldSimple>
      <w:r>
        <w:tab/>
      </w:r>
      <w:r w:rsidRPr="00266B63">
        <w:t>Example of placement and caption for a block diagram. With pic</w:t>
      </w:r>
      <w:r>
        <w:t>ture selected, go to References</w:t>
      </w:r>
      <w:r>
        <w:sym w:font="Wingdings" w:char="F0E8"/>
      </w:r>
      <w:r w:rsidRPr="00266B63">
        <w:t>Insert Caption. This creates a neat, consistent caption style that stays connected to the figure. Size the figure so that one-inch margins are preserved.</w:t>
      </w:r>
      <w:r w:rsidR="00892F9F">
        <w:t xml:space="preserve"> Group the figure and caption to hold them together.</w:t>
      </w:r>
    </w:p>
    <w:p w:rsidR="0044321B" w:rsidRPr="008B1FB3" w:rsidRDefault="0044321B" w:rsidP="008B1FB3"/>
    <w:tbl>
      <w:tblPr>
        <w:tblStyle w:val="TableGrid"/>
        <w:tblW w:w="0" w:type="auto"/>
        <w:jc w:val="center"/>
        <w:tblLook w:val="04A0" w:firstRow="1" w:lastRow="0" w:firstColumn="1" w:lastColumn="0" w:noHBand="0" w:noVBand="1"/>
      </w:tblPr>
      <w:tblGrid>
        <w:gridCol w:w="2410"/>
        <w:gridCol w:w="2410"/>
        <w:gridCol w:w="2411"/>
      </w:tblGrid>
      <w:tr w:rsidR="00250D27" w:rsidTr="00E71C31">
        <w:trPr>
          <w:trHeight w:val="281"/>
          <w:jc w:val="center"/>
        </w:trPr>
        <w:tc>
          <w:tcPr>
            <w:tcW w:w="7231" w:type="dxa"/>
            <w:gridSpan w:val="3"/>
            <w:tcBorders>
              <w:top w:val="nil"/>
              <w:left w:val="nil"/>
              <w:bottom w:val="single" w:sz="4" w:space="0" w:color="auto"/>
              <w:right w:val="nil"/>
            </w:tcBorders>
          </w:tcPr>
          <w:p w:rsidR="00250D27" w:rsidRPr="00FB3B2B" w:rsidRDefault="00250D27" w:rsidP="00250D27">
            <w:pPr>
              <w:jc w:val="center"/>
              <w:rPr>
                <w:b/>
              </w:rPr>
            </w:pPr>
            <w:r w:rsidRPr="00FB3B2B">
              <w:rPr>
                <w:b/>
              </w:rPr>
              <w:t xml:space="preserve">Table 1 </w:t>
            </w:r>
            <w:r w:rsidR="00FB3B2B">
              <w:rPr>
                <w:b/>
              </w:rPr>
              <w:t xml:space="preserve">  </w:t>
            </w:r>
            <w:r w:rsidRPr="00FB3B2B">
              <w:rPr>
                <w:b/>
              </w:rPr>
              <w:t>Example of a Table and Its Title</w:t>
            </w:r>
          </w:p>
        </w:tc>
      </w:tr>
      <w:tr w:rsidR="00E4595F" w:rsidTr="00E71C31">
        <w:trPr>
          <w:trHeight w:val="251"/>
          <w:jc w:val="center"/>
        </w:trPr>
        <w:tc>
          <w:tcPr>
            <w:tcW w:w="2410" w:type="dxa"/>
            <w:tcBorders>
              <w:top w:val="single" w:sz="4" w:space="0" w:color="auto"/>
            </w:tcBorders>
          </w:tcPr>
          <w:p w:rsidR="00E4595F" w:rsidRPr="00E4595F" w:rsidRDefault="00E4595F" w:rsidP="00367D59">
            <w:pPr>
              <w:jc w:val="center"/>
              <w:rPr>
                <w:b/>
              </w:rPr>
            </w:pPr>
            <w:r w:rsidRPr="00E4595F">
              <w:rPr>
                <w:b/>
              </w:rPr>
              <w:t>Part</w:t>
            </w:r>
          </w:p>
        </w:tc>
        <w:tc>
          <w:tcPr>
            <w:tcW w:w="2410" w:type="dxa"/>
            <w:tcBorders>
              <w:top w:val="single" w:sz="4" w:space="0" w:color="auto"/>
            </w:tcBorders>
          </w:tcPr>
          <w:p w:rsidR="00E4595F" w:rsidRPr="00E4595F" w:rsidRDefault="00E4595F" w:rsidP="00E4595F">
            <w:pPr>
              <w:jc w:val="center"/>
              <w:rPr>
                <w:b/>
              </w:rPr>
            </w:pPr>
            <w:r w:rsidRPr="00E4595F">
              <w:rPr>
                <w:b/>
              </w:rPr>
              <w:t>Manufacturer</w:t>
            </w:r>
          </w:p>
        </w:tc>
        <w:tc>
          <w:tcPr>
            <w:tcW w:w="2410" w:type="dxa"/>
            <w:tcBorders>
              <w:top w:val="single" w:sz="4" w:space="0" w:color="auto"/>
            </w:tcBorders>
          </w:tcPr>
          <w:p w:rsidR="00E4595F" w:rsidRPr="00E4595F" w:rsidRDefault="00E4595F" w:rsidP="00E4595F">
            <w:pPr>
              <w:jc w:val="center"/>
              <w:rPr>
                <w:b/>
              </w:rPr>
            </w:pPr>
            <w:r w:rsidRPr="00E4595F">
              <w:rPr>
                <w:b/>
              </w:rPr>
              <w:t>Cost ($)</w:t>
            </w:r>
          </w:p>
        </w:tc>
      </w:tr>
      <w:tr w:rsidR="00AB7DC6" w:rsidTr="00E71C31">
        <w:trPr>
          <w:trHeight w:val="251"/>
          <w:jc w:val="center"/>
        </w:trPr>
        <w:tc>
          <w:tcPr>
            <w:tcW w:w="2410" w:type="dxa"/>
            <w:tcBorders>
              <w:top w:val="single" w:sz="4" w:space="0" w:color="auto"/>
            </w:tcBorders>
          </w:tcPr>
          <w:p w:rsidR="00AB7DC6" w:rsidRDefault="00367D59" w:rsidP="00367D59">
            <w:pPr>
              <w:jc w:val="center"/>
            </w:pPr>
            <w:r>
              <w:t>Part A</w:t>
            </w:r>
          </w:p>
        </w:tc>
        <w:tc>
          <w:tcPr>
            <w:tcW w:w="2410" w:type="dxa"/>
            <w:tcBorders>
              <w:top w:val="single" w:sz="4" w:space="0" w:color="auto"/>
            </w:tcBorders>
          </w:tcPr>
          <w:p w:rsidR="00AB7DC6" w:rsidRDefault="004521D7" w:rsidP="004521D7">
            <w:pPr>
              <w:jc w:val="center"/>
            </w:pPr>
            <w:r>
              <w:t>Cisco</w:t>
            </w:r>
          </w:p>
        </w:tc>
        <w:tc>
          <w:tcPr>
            <w:tcW w:w="2410" w:type="dxa"/>
            <w:tcBorders>
              <w:top w:val="single" w:sz="4" w:space="0" w:color="auto"/>
            </w:tcBorders>
          </w:tcPr>
          <w:p w:rsidR="00AB7DC6" w:rsidRDefault="00367D59" w:rsidP="00367D59">
            <w:pPr>
              <w:jc w:val="right"/>
            </w:pPr>
            <w:r>
              <w:t>00.00</w:t>
            </w:r>
          </w:p>
        </w:tc>
      </w:tr>
      <w:tr w:rsidR="00AB7DC6" w:rsidTr="00E71C31">
        <w:trPr>
          <w:trHeight w:val="251"/>
          <w:jc w:val="center"/>
        </w:trPr>
        <w:tc>
          <w:tcPr>
            <w:tcW w:w="2410" w:type="dxa"/>
          </w:tcPr>
          <w:p w:rsidR="00AB7DC6" w:rsidRDefault="00367D59" w:rsidP="00367D59">
            <w:pPr>
              <w:jc w:val="center"/>
            </w:pPr>
            <w:r>
              <w:t>Part B</w:t>
            </w:r>
          </w:p>
        </w:tc>
        <w:tc>
          <w:tcPr>
            <w:tcW w:w="2410" w:type="dxa"/>
          </w:tcPr>
          <w:p w:rsidR="00AB7DC6" w:rsidRDefault="004521D7" w:rsidP="004521D7">
            <w:pPr>
              <w:jc w:val="center"/>
            </w:pPr>
            <w:r>
              <w:t>AMD</w:t>
            </w:r>
          </w:p>
        </w:tc>
        <w:tc>
          <w:tcPr>
            <w:tcW w:w="2410" w:type="dxa"/>
          </w:tcPr>
          <w:p w:rsidR="00AB7DC6" w:rsidRDefault="00367D59" w:rsidP="00367D59">
            <w:pPr>
              <w:jc w:val="right"/>
            </w:pPr>
            <w:r>
              <w:t>00.00</w:t>
            </w:r>
          </w:p>
        </w:tc>
      </w:tr>
      <w:tr w:rsidR="00367D59" w:rsidTr="00E71C31">
        <w:trPr>
          <w:trHeight w:val="251"/>
          <w:jc w:val="center"/>
        </w:trPr>
        <w:tc>
          <w:tcPr>
            <w:tcW w:w="2410" w:type="dxa"/>
          </w:tcPr>
          <w:p w:rsidR="00367D59" w:rsidRPr="00367D59" w:rsidRDefault="00367D59" w:rsidP="00367D59">
            <w:pPr>
              <w:jc w:val="center"/>
              <w:rPr>
                <w:b/>
              </w:rPr>
            </w:pPr>
            <w:r w:rsidRPr="00367D59">
              <w:rPr>
                <w:b/>
              </w:rPr>
              <w:t>Total</w:t>
            </w:r>
          </w:p>
        </w:tc>
        <w:tc>
          <w:tcPr>
            <w:tcW w:w="2410" w:type="dxa"/>
          </w:tcPr>
          <w:p w:rsidR="00367D59" w:rsidRPr="00367D59" w:rsidRDefault="00367D59" w:rsidP="00367D59">
            <w:pPr>
              <w:jc w:val="right"/>
              <w:rPr>
                <w:b/>
              </w:rPr>
            </w:pPr>
          </w:p>
        </w:tc>
        <w:tc>
          <w:tcPr>
            <w:tcW w:w="2410" w:type="dxa"/>
          </w:tcPr>
          <w:p w:rsidR="00367D59" w:rsidRPr="00367D59" w:rsidRDefault="00367D59" w:rsidP="00367D59">
            <w:pPr>
              <w:jc w:val="right"/>
              <w:rPr>
                <w:b/>
              </w:rPr>
            </w:pPr>
            <w:r w:rsidRPr="00367D59">
              <w:rPr>
                <w:b/>
              </w:rPr>
              <w:t>00.00</w:t>
            </w:r>
          </w:p>
        </w:tc>
      </w:tr>
    </w:tbl>
    <w:p w:rsidR="008B1FB3" w:rsidRDefault="008B1FB3">
      <w:r>
        <w:br w:type="page"/>
      </w:r>
    </w:p>
    <w:p w:rsidR="00F73C88" w:rsidRDefault="00F73C88"/>
    <w:p w:rsidR="006E6789" w:rsidRDefault="00F55728" w:rsidP="00F73C88">
      <w:pPr>
        <w:pStyle w:val="Heading1"/>
      </w:pPr>
      <w:bookmarkStart w:id="6" w:name="_Toc419896968"/>
      <w:r>
        <w:t>4.</w:t>
      </w:r>
      <w:r w:rsidR="0088616A">
        <w:t xml:space="preserve"> </w:t>
      </w:r>
      <w:r>
        <w:t>Conclusion</w:t>
      </w:r>
      <w:bookmarkEnd w:id="6"/>
    </w:p>
    <w:p w:rsidR="00222C46" w:rsidRDefault="00222C46" w:rsidP="004B0440">
      <w:pPr>
        <w:spacing w:line="360" w:lineRule="auto"/>
        <w:rPr>
          <w:color w:val="FF0000"/>
        </w:rPr>
      </w:pPr>
    </w:p>
    <w:p w:rsidR="00B94BE8" w:rsidRDefault="00B94BE8" w:rsidP="00B94BE8">
      <w:pPr>
        <w:spacing w:line="360" w:lineRule="auto"/>
        <w:rPr>
          <w:color w:val="FF0000"/>
        </w:rPr>
      </w:pPr>
    </w:p>
    <w:p w:rsidR="001D5F0C" w:rsidRDefault="001D5F0C" w:rsidP="004B0440">
      <w:pPr>
        <w:spacing w:line="360" w:lineRule="auto"/>
      </w:pPr>
      <w:r>
        <w:br w:type="page"/>
      </w:r>
    </w:p>
    <w:p w:rsidR="00F851C6" w:rsidRDefault="00F851C6" w:rsidP="00F851C6">
      <w:pPr>
        <w:pStyle w:val="Heading1"/>
      </w:pPr>
      <w:bookmarkStart w:id="7" w:name="_Toc419896969"/>
      <w:r>
        <w:lastRenderedPageBreak/>
        <w:t>References</w:t>
      </w:r>
      <w:bookmarkEnd w:id="7"/>
    </w:p>
    <w:p w:rsidR="00F370AA" w:rsidRPr="00AE1040" w:rsidRDefault="00F370AA" w:rsidP="00F370AA">
      <w:pPr>
        <w:rPr>
          <w:color w:val="FF0000"/>
        </w:rPr>
      </w:pPr>
      <w:r>
        <w:rPr>
          <w:color w:val="FF0000"/>
        </w:rPr>
        <w:t xml:space="preserve">If you have many references, it’s best to use a software package such as RefWorks or OneNote (or BibTeX for LaTeX users). For just a few, </w:t>
      </w:r>
      <w:r w:rsidR="004B0440">
        <w:rPr>
          <w:color w:val="FF0000"/>
        </w:rPr>
        <w:t xml:space="preserve">following IEEE style, </w:t>
      </w:r>
      <w:r>
        <w:rPr>
          <w:color w:val="FF0000"/>
        </w:rPr>
        <w:t>the formatted list below will serve; just replace the information with that from your sources and update the numbering manually. Several different kinds of sources are listed here, so pick the “template” for the kind of source you wish to cite.</w:t>
      </w:r>
      <w:r w:rsidR="00817D33">
        <w:rPr>
          <w:color w:val="FF0000"/>
        </w:rPr>
        <w:t xml:space="preserve"> Number the list according to (1) the order of citation in the main text, or (2) author last name.</w:t>
      </w:r>
      <w:r w:rsidR="00B94BE8">
        <w:rPr>
          <w:color w:val="FF0000"/>
        </w:rPr>
        <w:t xml:space="preserve"> Note that line spacing for references is narrow</w:t>
      </w:r>
      <w:r w:rsidR="004B0440">
        <w:rPr>
          <w:color w:val="FF0000"/>
        </w:rPr>
        <w:t>. Your advisor may prefer that you use a reference style other that IEEE; for instance, in remote sensing it is customary to use Radio Science (AGU) style</w:t>
      </w:r>
      <w:r w:rsidR="00B94BE8">
        <w:rPr>
          <w:color w:val="FF0000"/>
        </w:rPr>
        <w:t xml:space="preserve">, and researchers in microelectronics often use AIP. The software packages mentioned above will output any style. If you are doing it manually, consult the reference style guides provided on the ECE Thesis Check wiki at: </w:t>
      </w:r>
      <w:hyperlink r:id="rId15" w:history="1">
        <w:r w:rsidR="00B94BE8" w:rsidRPr="003D5813">
          <w:rPr>
            <w:rStyle w:val="Hyperlink"/>
          </w:rPr>
          <w:t>https://wiki.engr.illinois.edu/display/ECEThesisReview/</w:t>
        </w:r>
      </w:hyperlink>
      <w:r w:rsidR="00B94BE8">
        <w:rPr>
          <w:color w:val="FF0000"/>
        </w:rPr>
        <w:t xml:space="preserve"> .</w:t>
      </w:r>
    </w:p>
    <w:p w:rsidR="007D1C81" w:rsidRPr="00AE1040" w:rsidRDefault="007D1C81" w:rsidP="00AE1040">
      <w:pPr>
        <w:ind w:left="431" w:hangingChars="196" w:hanging="431"/>
        <w:rPr>
          <w:color w:val="FF0000"/>
        </w:rPr>
      </w:pPr>
      <w:r w:rsidRPr="00AE1040">
        <w:rPr>
          <w:color w:val="FF0000"/>
        </w:rPr>
        <w:t>[1]</w:t>
      </w:r>
      <w:r w:rsidRPr="00AE1040">
        <w:rPr>
          <w:color w:val="FF0000"/>
        </w:rPr>
        <w:tab/>
      </w:r>
      <w:r w:rsidRPr="00AE1040">
        <w:rPr>
          <w:i/>
          <w:color w:val="FF0000"/>
        </w:rPr>
        <w:t>Motorola Semiconductor Data Manual,</w:t>
      </w:r>
      <w:r w:rsidRPr="00AE1040">
        <w:rPr>
          <w:color w:val="FF0000"/>
        </w:rPr>
        <w:t xml:space="preserve"> Motorola Semiconductor Products, Inc., Phoenix, AZ, 2007.</w:t>
      </w:r>
    </w:p>
    <w:p w:rsidR="007D1C81" w:rsidRPr="00AE1040" w:rsidRDefault="00074D56" w:rsidP="00AE1040">
      <w:pPr>
        <w:ind w:left="431" w:hangingChars="196" w:hanging="431"/>
        <w:rPr>
          <w:color w:val="FF0000"/>
        </w:rPr>
      </w:pPr>
      <w:r w:rsidRPr="00AE1040">
        <w:rPr>
          <w:color w:val="FF0000"/>
        </w:rPr>
        <w:t>[2]</w:t>
      </w:r>
      <w:r w:rsidRPr="00AE1040">
        <w:rPr>
          <w:color w:val="FF0000"/>
        </w:rPr>
        <w:tab/>
      </w:r>
      <w:r w:rsidRPr="00AE1040">
        <w:rPr>
          <w:i/>
          <w:color w:val="FF0000"/>
        </w:rPr>
        <w:t xml:space="preserve">Double Data Rate (DDR) SDRAM, </w:t>
      </w:r>
      <w:r w:rsidR="00DA32B5" w:rsidRPr="00AE1040">
        <w:rPr>
          <w:color w:val="FF0000"/>
        </w:rPr>
        <w:t xml:space="preserve">datasheet, Micron Technology, Inc., 2000. Available at: </w:t>
      </w:r>
      <w:hyperlink r:id="rId16" w:history="1">
        <w:r w:rsidR="00DA32B5" w:rsidRPr="00AE1040">
          <w:rPr>
            <w:rStyle w:val="Hyperlink"/>
            <w:rFonts w:ascii="Times New Roman" w:hAnsi="Times New Roman"/>
            <w:color w:val="FF0000"/>
            <w:szCs w:val="24"/>
          </w:rPr>
          <w:t>http://download.micron.com/pdf/datasheets/dram/ddr/512MBDDRx4x8x16.pdf</w:t>
        </w:r>
      </w:hyperlink>
    </w:p>
    <w:p w:rsidR="00DA32B5" w:rsidRPr="00AE1040" w:rsidRDefault="00DA32B5" w:rsidP="00AE1040">
      <w:pPr>
        <w:ind w:left="431" w:hangingChars="196" w:hanging="431"/>
        <w:rPr>
          <w:color w:val="FF0000"/>
        </w:rPr>
      </w:pPr>
      <w:r w:rsidRPr="00AE1040">
        <w:rPr>
          <w:color w:val="FF0000"/>
        </w:rPr>
        <w:t>[3]</w:t>
      </w:r>
      <w:r w:rsidRPr="00AE1040">
        <w:rPr>
          <w:color w:val="FF0000"/>
        </w:rPr>
        <w:tab/>
        <w:t xml:space="preserve">Linx Technologies LT Series, web page. Available at: </w:t>
      </w:r>
      <w:hyperlink r:id="rId17" w:history="1">
        <w:r w:rsidRPr="00AE1040">
          <w:rPr>
            <w:rStyle w:val="Hyperlink"/>
            <w:rFonts w:ascii="Times New Roman" w:hAnsi="Times New Roman"/>
            <w:color w:val="FF0000"/>
            <w:szCs w:val="24"/>
          </w:rPr>
          <w:t>http://www.linxtechnologies.com/products/rf-modules/lt-series-transceiver-modules/</w:t>
        </w:r>
      </w:hyperlink>
      <w:r w:rsidRPr="00AE1040">
        <w:rPr>
          <w:color w:val="FF0000"/>
        </w:rPr>
        <w:t>. Accessed January 2012.</w:t>
      </w:r>
    </w:p>
    <w:p w:rsidR="00F851C6" w:rsidRPr="00AE1040" w:rsidRDefault="007D1C81" w:rsidP="00AE1040">
      <w:pPr>
        <w:ind w:left="431" w:hangingChars="196" w:hanging="431"/>
        <w:rPr>
          <w:color w:val="FF0000"/>
        </w:rPr>
      </w:pPr>
      <w:r w:rsidRPr="00AE1040">
        <w:rPr>
          <w:color w:val="FF0000"/>
        </w:rPr>
        <w:t>[4</w:t>
      </w:r>
      <w:r w:rsidR="00F851C6" w:rsidRPr="00AE1040">
        <w:rPr>
          <w:color w:val="FF0000"/>
        </w:rPr>
        <w:t>]</w:t>
      </w:r>
      <w:r w:rsidR="00F851C6" w:rsidRPr="00AE1040">
        <w:rPr>
          <w:color w:val="FF0000"/>
        </w:rPr>
        <w:tab/>
      </w:r>
      <w:r w:rsidR="00A047D7" w:rsidRPr="00AE1040">
        <w:rPr>
          <w:color w:val="FF0000"/>
        </w:rPr>
        <w:t>J. A. Prufrock</w:t>
      </w:r>
      <w:r w:rsidR="00F851C6" w:rsidRPr="00AE1040">
        <w:rPr>
          <w:color w:val="FF0000"/>
        </w:rPr>
        <w:t xml:space="preserve">, </w:t>
      </w:r>
      <w:r w:rsidR="00F851C6" w:rsidRPr="00AE1040">
        <w:rPr>
          <w:i/>
          <w:color w:val="FF0000"/>
        </w:rPr>
        <w:t>Lasers and Their Applications</w:t>
      </w:r>
      <w:r w:rsidR="00A047D7" w:rsidRPr="00AE1040">
        <w:rPr>
          <w:i/>
          <w:color w:val="FF0000"/>
        </w:rPr>
        <w:t xml:space="preserve"> in Surface Science and Technology</w:t>
      </w:r>
      <w:r w:rsidR="00F851C6" w:rsidRPr="00AE1040">
        <w:rPr>
          <w:i/>
          <w:color w:val="FF0000"/>
        </w:rPr>
        <w:t xml:space="preserve">, </w:t>
      </w:r>
      <w:r w:rsidR="00F851C6" w:rsidRPr="00AE1040">
        <w:rPr>
          <w:color w:val="FF0000"/>
        </w:rPr>
        <w:t>2nd ed.</w:t>
      </w:r>
      <w:r w:rsidRPr="00AE1040">
        <w:rPr>
          <w:color w:val="FF0000"/>
        </w:rPr>
        <w:t xml:space="preserve"> New York, NY: McGraw-Hill, 2009</w:t>
      </w:r>
      <w:r w:rsidR="00F851C6" w:rsidRPr="00AE1040">
        <w:rPr>
          <w:color w:val="FF0000"/>
        </w:rPr>
        <w:t>.</w:t>
      </w:r>
    </w:p>
    <w:p w:rsidR="00A047D7" w:rsidRPr="00AE1040" w:rsidRDefault="007D1C81" w:rsidP="00AE1040">
      <w:pPr>
        <w:ind w:left="431" w:hangingChars="196" w:hanging="431"/>
        <w:rPr>
          <w:color w:val="FF0000"/>
        </w:rPr>
      </w:pPr>
      <w:r w:rsidRPr="00AE1040">
        <w:rPr>
          <w:color w:val="FF0000"/>
        </w:rPr>
        <w:t>[5</w:t>
      </w:r>
      <w:r w:rsidR="00A047D7" w:rsidRPr="00AE1040">
        <w:rPr>
          <w:color w:val="FF0000"/>
        </w:rPr>
        <w:t>]</w:t>
      </w:r>
      <w:r w:rsidR="00A047D7" w:rsidRPr="00AE1040">
        <w:rPr>
          <w:color w:val="FF0000"/>
        </w:rPr>
        <w:tab/>
        <w:t xml:space="preserve">W. P. Mondragon, “Principles of coherent light sources: Coherent lasers and pulsed lasers,” in </w:t>
      </w:r>
      <w:r w:rsidR="00A047D7" w:rsidRPr="00AE1040">
        <w:rPr>
          <w:i/>
          <w:color w:val="FF0000"/>
        </w:rPr>
        <w:t xml:space="preserve">Lasers and Their Applications in Surface Science and Technology, </w:t>
      </w:r>
      <w:r w:rsidR="00A047D7" w:rsidRPr="00AE1040">
        <w:rPr>
          <w:color w:val="FF0000"/>
        </w:rPr>
        <w:t>2nd ed., J. A. Prufrock, Ed.</w:t>
      </w:r>
      <w:r w:rsidRPr="00AE1040">
        <w:rPr>
          <w:color w:val="FF0000"/>
        </w:rPr>
        <w:t xml:space="preserve"> New York, NY: McGraw-Hill, 2009</w:t>
      </w:r>
      <w:r w:rsidR="00A047D7" w:rsidRPr="00AE1040">
        <w:rPr>
          <w:color w:val="FF0000"/>
        </w:rPr>
        <w:t>, pp. 117-132.</w:t>
      </w:r>
    </w:p>
    <w:p w:rsidR="007D1C81" w:rsidRPr="00AE1040" w:rsidRDefault="007D1C81" w:rsidP="00AE1040">
      <w:pPr>
        <w:ind w:left="431" w:hangingChars="196" w:hanging="431"/>
        <w:rPr>
          <w:color w:val="FF0000"/>
        </w:rPr>
      </w:pPr>
      <w:r w:rsidRPr="00AE1040">
        <w:rPr>
          <w:color w:val="FF0000"/>
        </w:rPr>
        <w:t>[6]</w:t>
      </w:r>
      <w:r w:rsidRPr="00AE1040">
        <w:rPr>
          <w:color w:val="FF0000"/>
        </w:rPr>
        <w:tab/>
        <w:t xml:space="preserve">G. Liu, “TDM and TWDM de Bruijn nets and shufflenets for optical communications,” </w:t>
      </w:r>
      <w:r w:rsidRPr="00AE1040">
        <w:rPr>
          <w:i/>
          <w:color w:val="FF0000"/>
        </w:rPr>
        <w:t>IEEE Transactions on Computers</w:t>
      </w:r>
      <w:r w:rsidRPr="00AE1040">
        <w:rPr>
          <w:color w:val="FF0000"/>
        </w:rPr>
        <w:t>, vol. 59, no. 1, pp. 695-701, June 2011.</w:t>
      </w:r>
    </w:p>
    <w:p w:rsidR="007D1C81" w:rsidRPr="00AE1040" w:rsidRDefault="007D1C81" w:rsidP="00AE1040">
      <w:pPr>
        <w:ind w:left="431" w:hangingChars="196" w:hanging="431"/>
        <w:rPr>
          <w:color w:val="FF0000"/>
        </w:rPr>
      </w:pPr>
      <w:r w:rsidRPr="00AE1040">
        <w:rPr>
          <w:color w:val="FF0000"/>
        </w:rPr>
        <w:t>[7]</w:t>
      </w:r>
      <w:r w:rsidRPr="00AE1040">
        <w:rPr>
          <w:color w:val="FF0000"/>
        </w:rPr>
        <w:tab/>
        <w:t xml:space="preserve">S. Al Kuran, “The prospects for GaAs MESFET technology in dc–ac voltage conversion,” in </w:t>
      </w:r>
      <w:r w:rsidRPr="00AE1040">
        <w:rPr>
          <w:i/>
          <w:color w:val="FF0000"/>
        </w:rPr>
        <w:t>Proceedings of the Fourteenth Annual Portable Design Conference</w:t>
      </w:r>
      <w:r w:rsidRPr="00AE1040">
        <w:rPr>
          <w:color w:val="FF0000"/>
        </w:rPr>
        <w:t>, 2010, pp. 137-142.</w:t>
      </w:r>
    </w:p>
    <w:p w:rsidR="007D1C81" w:rsidRPr="00AE1040" w:rsidRDefault="007D1C81" w:rsidP="00AE1040">
      <w:pPr>
        <w:ind w:left="431" w:hangingChars="196" w:hanging="431"/>
        <w:rPr>
          <w:color w:val="FF0000"/>
        </w:rPr>
      </w:pPr>
      <w:r w:rsidRPr="00AE1040">
        <w:rPr>
          <w:color w:val="FF0000"/>
        </w:rPr>
        <w:t>[8]</w:t>
      </w:r>
      <w:r w:rsidRPr="00AE1040">
        <w:rPr>
          <w:color w:val="FF0000"/>
        </w:rPr>
        <w:tab/>
        <w:t>K. E. Elliott and C. M. Greene, “A local adaptive protocol,” Argonne National Laboratory, Argonne, IL, Tech. Rep. 916-1010-BB, 2006.</w:t>
      </w:r>
    </w:p>
    <w:p w:rsidR="00782192" w:rsidRPr="00AE1040" w:rsidRDefault="00782192" w:rsidP="00AE1040">
      <w:pPr>
        <w:ind w:left="431" w:hangingChars="196" w:hanging="431"/>
        <w:rPr>
          <w:color w:val="FF0000"/>
        </w:rPr>
      </w:pPr>
      <w:r w:rsidRPr="00AE1040">
        <w:rPr>
          <w:color w:val="FF0000"/>
        </w:rPr>
        <w:t>[9]</w:t>
      </w:r>
      <w:r w:rsidRPr="00AE1040">
        <w:rPr>
          <w:color w:val="FF0000"/>
        </w:rPr>
        <w:tab/>
      </w:r>
      <w:r w:rsidR="000B6FE3" w:rsidRPr="00AE1040">
        <w:rPr>
          <w:color w:val="FF0000"/>
        </w:rPr>
        <w:t>J. Groeppelhaus</w:t>
      </w:r>
      <w:r w:rsidRPr="00AE1040">
        <w:rPr>
          <w:color w:val="FF0000"/>
        </w:rPr>
        <w:t>, “Java 5.7 tutorial: Design of a full adder,” class notes for ECE 290, Department of Electrical and Computer Engineering, University of Illinois at Urbana-Champaign, 2011.</w:t>
      </w:r>
    </w:p>
    <w:p w:rsidR="00F851C6" w:rsidRPr="00AE1040" w:rsidRDefault="007D1C81" w:rsidP="00AE1040">
      <w:pPr>
        <w:ind w:left="431" w:hangingChars="196" w:hanging="431"/>
        <w:rPr>
          <w:rFonts w:ascii="Times New Roman" w:hAnsi="Times New Roman"/>
          <w:color w:val="FF0000"/>
          <w:szCs w:val="24"/>
        </w:rPr>
      </w:pPr>
      <w:r w:rsidRPr="00AE1040">
        <w:rPr>
          <w:rFonts w:ascii="Times New Roman" w:hAnsi="Times New Roman"/>
          <w:color w:val="FF0000"/>
          <w:szCs w:val="24"/>
        </w:rPr>
        <w:t xml:space="preserve"> </w:t>
      </w:r>
    </w:p>
    <w:p w:rsidR="00D83DF0" w:rsidRDefault="00D83DF0">
      <w:pPr>
        <w:rPr>
          <w:rFonts w:ascii="Times New Roman" w:hAnsi="Times New Roman"/>
          <w:szCs w:val="24"/>
        </w:rPr>
      </w:pPr>
      <w:r>
        <w:rPr>
          <w:rFonts w:ascii="Times New Roman" w:hAnsi="Times New Roman"/>
          <w:szCs w:val="24"/>
        </w:rPr>
        <w:br w:type="page"/>
      </w:r>
    </w:p>
    <w:p w:rsidR="00D83DF0" w:rsidRDefault="0088616A" w:rsidP="009231CE">
      <w:pPr>
        <w:pStyle w:val="Heading1"/>
      </w:pPr>
      <w:bookmarkStart w:id="8" w:name="_Toc419896970"/>
      <w:r>
        <w:lastRenderedPageBreak/>
        <w:t>Appendix A</w:t>
      </w:r>
      <w:r w:rsidR="00503743">
        <w:t xml:space="preserve">  Title</w:t>
      </w:r>
      <w:bookmarkEnd w:id="8"/>
    </w:p>
    <w:p w:rsidR="00503743" w:rsidRPr="006B227D" w:rsidRDefault="003F4B2E" w:rsidP="00B94BE8">
      <w:pPr>
        <w:spacing w:line="360" w:lineRule="auto"/>
        <w:rPr>
          <w:color w:val="FF0000"/>
        </w:rPr>
      </w:pPr>
      <w:r w:rsidRPr="006B227D">
        <w:rPr>
          <w:color w:val="FF0000"/>
        </w:rPr>
        <w:t>If you have an appendix or appendices, p</w:t>
      </w:r>
      <w:r w:rsidR="00503743" w:rsidRPr="006B227D">
        <w:rPr>
          <w:color w:val="FF0000"/>
        </w:rPr>
        <w:t xml:space="preserve">lace </w:t>
      </w:r>
      <w:r w:rsidR="00503743" w:rsidRPr="006B227D">
        <w:rPr>
          <w:i/>
          <w:color w:val="FF0000"/>
        </w:rPr>
        <w:t>before</w:t>
      </w:r>
      <w:r w:rsidR="00503743" w:rsidRPr="006B227D">
        <w:rPr>
          <w:color w:val="FF0000"/>
        </w:rPr>
        <w:t xml:space="preserve"> the References </w:t>
      </w:r>
      <w:r w:rsidR="00503743" w:rsidRPr="006B227D">
        <w:rPr>
          <w:i/>
          <w:color w:val="FF0000"/>
        </w:rPr>
        <w:t xml:space="preserve">if </w:t>
      </w:r>
      <w:r w:rsidRPr="006B227D">
        <w:rPr>
          <w:i/>
          <w:color w:val="FF0000"/>
        </w:rPr>
        <w:t>they contain</w:t>
      </w:r>
      <w:r w:rsidR="00503743" w:rsidRPr="006B227D">
        <w:rPr>
          <w:i/>
          <w:color w:val="FF0000"/>
        </w:rPr>
        <w:t xml:space="preserve"> reference citations</w:t>
      </w:r>
      <w:r w:rsidR="00503743" w:rsidRPr="006B227D">
        <w:rPr>
          <w:color w:val="FF0000"/>
        </w:rPr>
        <w:t>. Do not start a new sequence of page numbers.</w:t>
      </w:r>
    </w:p>
    <w:sectPr w:rsidR="00503743" w:rsidRPr="006B227D" w:rsidSect="00250D27">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A340B" w:rsidRDefault="001A340B" w:rsidP="005C1DAB">
      <w:pPr>
        <w:spacing w:after="0" w:line="240" w:lineRule="auto"/>
      </w:pPr>
      <w:r>
        <w:separator/>
      </w:r>
    </w:p>
  </w:endnote>
  <w:endnote w:type="continuationSeparator" w:id="0">
    <w:p w:rsidR="001A340B" w:rsidRDefault="001A340B" w:rsidP="005C1DA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53607052"/>
      <w:docPartObj>
        <w:docPartGallery w:val="Page Numbers (Bottom of Page)"/>
        <w:docPartUnique/>
      </w:docPartObj>
    </w:sdtPr>
    <w:sdtEndPr>
      <w:rPr>
        <w:noProof/>
      </w:rPr>
    </w:sdtEndPr>
    <w:sdtContent>
      <w:p w:rsidR="003A589A" w:rsidRDefault="003A589A">
        <w:pPr>
          <w:pStyle w:val="Footer"/>
          <w:jc w:val="center"/>
        </w:pPr>
        <w:r>
          <w:fldChar w:fldCharType="begin"/>
        </w:r>
        <w:r>
          <w:instrText xml:space="preserve"> PAGE   \* MERGEFORMAT </w:instrText>
        </w:r>
        <w:r>
          <w:fldChar w:fldCharType="separate"/>
        </w:r>
        <w:r w:rsidR="00933400">
          <w:rPr>
            <w:noProof/>
          </w:rPr>
          <w:t>ii</w:t>
        </w:r>
        <w:r>
          <w:rPr>
            <w:noProof/>
          </w:rPr>
          <w:fldChar w:fldCharType="end"/>
        </w:r>
      </w:p>
    </w:sdtContent>
  </w:sdt>
  <w:p w:rsidR="003A589A" w:rsidRDefault="003A589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A589A" w:rsidRDefault="003A589A" w:rsidP="00250D27">
    <w:pPr>
      <w:pStyle w:val="Footer"/>
    </w:pPr>
  </w:p>
  <w:p w:rsidR="003A589A" w:rsidRDefault="003A589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A340B" w:rsidRDefault="001A340B" w:rsidP="005C1DAB">
      <w:pPr>
        <w:spacing w:after="0" w:line="240" w:lineRule="auto"/>
      </w:pPr>
      <w:r>
        <w:separator/>
      </w:r>
    </w:p>
  </w:footnote>
  <w:footnote w:type="continuationSeparator" w:id="0">
    <w:p w:rsidR="001A340B" w:rsidRDefault="001A340B" w:rsidP="005C1DA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552BB5"/>
    <w:multiLevelType w:val="hybridMultilevel"/>
    <w:tmpl w:val="0D9C928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6522142"/>
    <w:multiLevelType w:val="hybridMultilevel"/>
    <w:tmpl w:val="C5F62916"/>
    <w:lvl w:ilvl="0" w:tplc="12D02438">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07F146CA"/>
    <w:multiLevelType w:val="hybridMultilevel"/>
    <w:tmpl w:val="EAA8F30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8458E7"/>
    <w:multiLevelType w:val="hybridMultilevel"/>
    <w:tmpl w:val="6EE83A8A"/>
    <w:lvl w:ilvl="0" w:tplc="4768E0E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70C6DE7"/>
    <w:multiLevelType w:val="multilevel"/>
    <w:tmpl w:val="5E929866"/>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5" w15:restartNumberingAfterBreak="0">
    <w:nsid w:val="19273473"/>
    <w:multiLevelType w:val="hybridMultilevel"/>
    <w:tmpl w:val="89E47C34"/>
    <w:lvl w:ilvl="0" w:tplc="0409000F">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BB51508"/>
    <w:multiLevelType w:val="hybridMultilevel"/>
    <w:tmpl w:val="A1687F3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F635794"/>
    <w:multiLevelType w:val="hybridMultilevel"/>
    <w:tmpl w:val="FC620396"/>
    <w:lvl w:ilvl="0" w:tplc="3664E648">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1FB33DB0"/>
    <w:multiLevelType w:val="hybridMultilevel"/>
    <w:tmpl w:val="C5B095B6"/>
    <w:lvl w:ilvl="0" w:tplc="D304012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31F0117C"/>
    <w:multiLevelType w:val="hybridMultilevel"/>
    <w:tmpl w:val="9F088F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29B32A3"/>
    <w:multiLevelType w:val="hybridMultilevel"/>
    <w:tmpl w:val="A216A07E"/>
    <w:lvl w:ilvl="0" w:tplc="89C4A77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393A320A"/>
    <w:multiLevelType w:val="hybridMultilevel"/>
    <w:tmpl w:val="63B6D3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EAF0056"/>
    <w:multiLevelType w:val="multilevel"/>
    <w:tmpl w:val="0C70642E"/>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3" w15:restartNumberingAfterBreak="0">
    <w:nsid w:val="466420BE"/>
    <w:multiLevelType w:val="hybridMultilevel"/>
    <w:tmpl w:val="8398DE8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F736EA"/>
    <w:multiLevelType w:val="hybridMultilevel"/>
    <w:tmpl w:val="BB02F4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D6865F5"/>
    <w:multiLevelType w:val="hybridMultilevel"/>
    <w:tmpl w:val="4C1A0F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50C7C26"/>
    <w:multiLevelType w:val="multilevel"/>
    <w:tmpl w:val="5E929866"/>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7" w15:restartNumberingAfterBreak="0">
    <w:nsid w:val="6AB620E5"/>
    <w:multiLevelType w:val="hybridMultilevel"/>
    <w:tmpl w:val="C202811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D4B22D0"/>
    <w:multiLevelType w:val="hybridMultilevel"/>
    <w:tmpl w:val="249E2D8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F92E86"/>
    <w:multiLevelType w:val="hybridMultilevel"/>
    <w:tmpl w:val="1E14643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65E4083"/>
    <w:multiLevelType w:val="multilevel"/>
    <w:tmpl w:val="C5B095B6"/>
    <w:lvl w:ilvl="0">
      <w:start w:val="1"/>
      <w:numFmt w:val="decimal"/>
      <w:lvlText w:val="%1."/>
      <w:lvlJc w:val="left"/>
      <w:pPr>
        <w:ind w:left="1080" w:hanging="360"/>
      </w:pPr>
      <w:rPr>
        <w:rFonts w:hint="default"/>
      </w:rPr>
    </w:lvl>
    <w:lvl w:ilvl="1" w:tentative="1">
      <w:start w:val="1"/>
      <w:numFmt w:val="lowerLetter"/>
      <w:lvlText w:val="%2."/>
      <w:lvlJc w:val="left"/>
      <w:pPr>
        <w:ind w:left="1800" w:hanging="360"/>
      </w:pPr>
    </w:lvl>
    <w:lvl w:ilvl="2" w:tentative="1">
      <w:start w:val="1"/>
      <w:numFmt w:val="lowerRoman"/>
      <w:lvlText w:val="%3."/>
      <w:lvlJc w:val="right"/>
      <w:pPr>
        <w:ind w:left="2520" w:hanging="180"/>
      </w:pPr>
    </w:lvl>
    <w:lvl w:ilvl="3" w:tentative="1">
      <w:start w:val="1"/>
      <w:numFmt w:val="decimal"/>
      <w:lvlText w:val="%4."/>
      <w:lvlJc w:val="left"/>
      <w:pPr>
        <w:ind w:left="3240" w:hanging="360"/>
      </w:pPr>
    </w:lvl>
    <w:lvl w:ilvl="4" w:tentative="1">
      <w:start w:val="1"/>
      <w:numFmt w:val="lowerLetter"/>
      <w:lvlText w:val="%5."/>
      <w:lvlJc w:val="left"/>
      <w:pPr>
        <w:ind w:left="3960" w:hanging="360"/>
      </w:pPr>
    </w:lvl>
    <w:lvl w:ilvl="5" w:tentative="1">
      <w:start w:val="1"/>
      <w:numFmt w:val="lowerRoman"/>
      <w:lvlText w:val="%6."/>
      <w:lvlJc w:val="right"/>
      <w:pPr>
        <w:ind w:left="4680" w:hanging="180"/>
      </w:pPr>
    </w:lvl>
    <w:lvl w:ilvl="6" w:tentative="1">
      <w:start w:val="1"/>
      <w:numFmt w:val="decimal"/>
      <w:lvlText w:val="%7."/>
      <w:lvlJc w:val="left"/>
      <w:pPr>
        <w:ind w:left="5400" w:hanging="360"/>
      </w:pPr>
    </w:lvl>
    <w:lvl w:ilvl="7" w:tentative="1">
      <w:start w:val="1"/>
      <w:numFmt w:val="lowerLetter"/>
      <w:lvlText w:val="%8."/>
      <w:lvlJc w:val="left"/>
      <w:pPr>
        <w:ind w:left="6120" w:hanging="360"/>
      </w:pPr>
    </w:lvl>
    <w:lvl w:ilvl="8" w:tentative="1">
      <w:start w:val="1"/>
      <w:numFmt w:val="lowerRoman"/>
      <w:lvlText w:val="%9."/>
      <w:lvlJc w:val="right"/>
      <w:pPr>
        <w:ind w:left="6840" w:hanging="180"/>
      </w:pPr>
    </w:lvl>
  </w:abstractNum>
  <w:abstractNum w:abstractNumId="21" w15:restartNumberingAfterBreak="0">
    <w:nsid w:val="7D4226E2"/>
    <w:multiLevelType w:val="multilevel"/>
    <w:tmpl w:val="7578DB18"/>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22" w15:restartNumberingAfterBreak="0">
    <w:nsid w:val="7F9975E8"/>
    <w:multiLevelType w:val="hybridMultilevel"/>
    <w:tmpl w:val="819244BE"/>
    <w:lvl w:ilvl="0" w:tplc="4768E0E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6"/>
  </w:num>
  <w:num w:numId="2">
    <w:abstractNumId w:val="18"/>
  </w:num>
  <w:num w:numId="3">
    <w:abstractNumId w:val="0"/>
  </w:num>
  <w:num w:numId="4">
    <w:abstractNumId w:val="22"/>
  </w:num>
  <w:num w:numId="5">
    <w:abstractNumId w:val="3"/>
  </w:num>
  <w:num w:numId="6">
    <w:abstractNumId w:val="12"/>
  </w:num>
  <w:num w:numId="7">
    <w:abstractNumId w:val="19"/>
  </w:num>
  <w:num w:numId="8">
    <w:abstractNumId w:val="15"/>
  </w:num>
  <w:num w:numId="9">
    <w:abstractNumId w:val="13"/>
  </w:num>
  <w:num w:numId="10">
    <w:abstractNumId w:val="2"/>
  </w:num>
  <w:num w:numId="11">
    <w:abstractNumId w:val="5"/>
  </w:num>
  <w:num w:numId="12">
    <w:abstractNumId w:val="9"/>
  </w:num>
  <w:num w:numId="13">
    <w:abstractNumId w:val="11"/>
  </w:num>
  <w:num w:numId="14">
    <w:abstractNumId w:val="17"/>
  </w:num>
  <w:num w:numId="15">
    <w:abstractNumId w:val="10"/>
  </w:num>
  <w:num w:numId="16">
    <w:abstractNumId w:val="16"/>
  </w:num>
  <w:num w:numId="17">
    <w:abstractNumId w:val="4"/>
  </w:num>
  <w:num w:numId="18">
    <w:abstractNumId w:val="21"/>
  </w:num>
  <w:num w:numId="19">
    <w:abstractNumId w:val="14"/>
  </w:num>
  <w:num w:numId="20">
    <w:abstractNumId w:val="8"/>
  </w:num>
  <w:num w:numId="21">
    <w:abstractNumId w:val="20"/>
  </w:num>
  <w:num w:numId="22">
    <w:abstractNumId w:val="7"/>
  </w:num>
  <w:num w:numId="2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340B"/>
    <w:rsid w:val="0000228C"/>
    <w:rsid w:val="0001067B"/>
    <w:rsid w:val="00074D56"/>
    <w:rsid w:val="000B501D"/>
    <w:rsid w:val="000B6FE3"/>
    <w:rsid w:val="000B76F3"/>
    <w:rsid w:val="000C5A37"/>
    <w:rsid w:val="00102376"/>
    <w:rsid w:val="00104577"/>
    <w:rsid w:val="001301B1"/>
    <w:rsid w:val="00153E1C"/>
    <w:rsid w:val="00171238"/>
    <w:rsid w:val="001A340B"/>
    <w:rsid w:val="001D5F0C"/>
    <w:rsid w:val="001F04D1"/>
    <w:rsid w:val="00222C46"/>
    <w:rsid w:val="00250D27"/>
    <w:rsid w:val="00256152"/>
    <w:rsid w:val="00295865"/>
    <w:rsid w:val="0031563F"/>
    <w:rsid w:val="00330A02"/>
    <w:rsid w:val="00367D59"/>
    <w:rsid w:val="00374BC7"/>
    <w:rsid w:val="003874C7"/>
    <w:rsid w:val="003A3BEE"/>
    <w:rsid w:val="003A532B"/>
    <w:rsid w:val="003A589A"/>
    <w:rsid w:val="003D5E32"/>
    <w:rsid w:val="003E4825"/>
    <w:rsid w:val="003F4B2E"/>
    <w:rsid w:val="0044321B"/>
    <w:rsid w:val="004521D7"/>
    <w:rsid w:val="0047726A"/>
    <w:rsid w:val="004B0440"/>
    <w:rsid w:val="004F3E78"/>
    <w:rsid w:val="004F6310"/>
    <w:rsid w:val="00502487"/>
    <w:rsid w:val="00503743"/>
    <w:rsid w:val="00522FC4"/>
    <w:rsid w:val="00527794"/>
    <w:rsid w:val="00545600"/>
    <w:rsid w:val="005725E8"/>
    <w:rsid w:val="005C05F6"/>
    <w:rsid w:val="005C1DAB"/>
    <w:rsid w:val="005E3A8A"/>
    <w:rsid w:val="00635081"/>
    <w:rsid w:val="00647167"/>
    <w:rsid w:val="00651D99"/>
    <w:rsid w:val="00657A5A"/>
    <w:rsid w:val="00666D1B"/>
    <w:rsid w:val="00682928"/>
    <w:rsid w:val="006B227D"/>
    <w:rsid w:val="006E35CF"/>
    <w:rsid w:val="006E6789"/>
    <w:rsid w:val="00756D16"/>
    <w:rsid w:val="00782192"/>
    <w:rsid w:val="007C382B"/>
    <w:rsid w:val="007D1C81"/>
    <w:rsid w:val="007D70F3"/>
    <w:rsid w:val="00804760"/>
    <w:rsid w:val="00804954"/>
    <w:rsid w:val="00810F81"/>
    <w:rsid w:val="00817D33"/>
    <w:rsid w:val="008404E5"/>
    <w:rsid w:val="00841C16"/>
    <w:rsid w:val="0087526A"/>
    <w:rsid w:val="0088616A"/>
    <w:rsid w:val="00892F9F"/>
    <w:rsid w:val="008A47A8"/>
    <w:rsid w:val="008B1FB3"/>
    <w:rsid w:val="009231CE"/>
    <w:rsid w:val="00933400"/>
    <w:rsid w:val="00952C34"/>
    <w:rsid w:val="00955E50"/>
    <w:rsid w:val="00957750"/>
    <w:rsid w:val="009837CC"/>
    <w:rsid w:val="009B46F3"/>
    <w:rsid w:val="00A023DC"/>
    <w:rsid w:val="00A047D7"/>
    <w:rsid w:val="00A04B00"/>
    <w:rsid w:val="00A1658C"/>
    <w:rsid w:val="00A34C71"/>
    <w:rsid w:val="00A44C81"/>
    <w:rsid w:val="00A47D87"/>
    <w:rsid w:val="00A7661F"/>
    <w:rsid w:val="00A97600"/>
    <w:rsid w:val="00AB7DC6"/>
    <w:rsid w:val="00AC41A4"/>
    <w:rsid w:val="00AE1040"/>
    <w:rsid w:val="00B16E7C"/>
    <w:rsid w:val="00B341F9"/>
    <w:rsid w:val="00B94BE8"/>
    <w:rsid w:val="00C2133A"/>
    <w:rsid w:val="00C76521"/>
    <w:rsid w:val="00CC606A"/>
    <w:rsid w:val="00D056D2"/>
    <w:rsid w:val="00D22210"/>
    <w:rsid w:val="00D83DF0"/>
    <w:rsid w:val="00DA32B5"/>
    <w:rsid w:val="00DA34D0"/>
    <w:rsid w:val="00DA69C5"/>
    <w:rsid w:val="00DE2C40"/>
    <w:rsid w:val="00E12251"/>
    <w:rsid w:val="00E43B14"/>
    <w:rsid w:val="00E4595F"/>
    <w:rsid w:val="00E71C31"/>
    <w:rsid w:val="00E80C76"/>
    <w:rsid w:val="00E91562"/>
    <w:rsid w:val="00EE060C"/>
    <w:rsid w:val="00F21F0C"/>
    <w:rsid w:val="00F370AA"/>
    <w:rsid w:val="00F55728"/>
    <w:rsid w:val="00F73C88"/>
    <w:rsid w:val="00F7420D"/>
    <w:rsid w:val="00F851C6"/>
    <w:rsid w:val="00FB3B2B"/>
    <w:rsid w:val="00FC1FB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7D70F3"/>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957750"/>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22C4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51D9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51D99"/>
    <w:rPr>
      <w:rFonts w:ascii="Tahoma" w:hAnsi="Tahoma" w:cs="Tahoma"/>
      <w:sz w:val="16"/>
      <w:szCs w:val="16"/>
    </w:rPr>
  </w:style>
  <w:style w:type="character" w:customStyle="1" w:styleId="Heading1Char">
    <w:name w:val="Heading 1 Char"/>
    <w:basedOn w:val="DefaultParagraphFont"/>
    <w:link w:val="Heading1"/>
    <w:uiPriority w:val="9"/>
    <w:rsid w:val="007D70F3"/>
    <w:rPr>
      <w:rFonts w:asciiTheme="majorHAnsi" w:eastAsiaTheme="majorEastAsia" w:hAnsiTheme="majorHAnsi" w:cstheme="majorBidi"/>
      <w:b/>
      <w:bCs/>
      <w:color w:val="365F91" w:themeColor="accent1" w:themeShade="BF"/>
      <w:sz w:val="28"/>
      <w:szCs w:val="28"/>
    </w:rPr>
  </w:style>
  <w:style w:type="paragraph" w:styleId="Title">
    <w:name w:val="Title"/>
    <w:basedOn w:val="Normal"/>
    <w:next w:val="Normal"/>
    <w:link w:val="TitleChar"/>
    <w:uiPriority w:val="10"/>
    <w:qFormat/>
    <w:rsid w:val="007D70F3"/>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D70F3"/>
    <w:rPr>
      <w:rFonts w:asciiTheme="majorHAnsi" w:eastAsiaTheme="majorEastAsia" w:hAnsiTheme="majorHAnsi" w:cstheme="majorBidi"/>
      <w:color w:val="17365D" w:themeColor="text2" w:themeShade="BF"/>
      <w:spacing w:val="5"/>
      <w:kern w:val="28"/>
      <w:sz w:val="52"/>
      <w:szCs w:val="52"/>
    </w:rPr>
  </w:style>
  <w:style w:type="paragraph" w:styleId="Header">
    <w:name w:val="header"/>
    <w:basedOn w:val="Normal"/>
    <w:link w:val="HeaderChar"/>
    <w:uiPriority w:val="99"/>
    <w:unhideWhenUsed/>
    <w:rsid w:val="005C1DAB"/>
    <w:pPr>
      <w:tabs>
        <w:tab w:val="center" w:pos="4680"/>
        <w:tab w:val="right" w:pos="9360"/>
      </w:tabs>
      <w:spacing w:after="0" w:line="240" w:lineRule="auto"/>
    </w:pPr>
  </w:style>
  <w:style w:type="character" w:customStyle="1" w:styleId="HeaderChar">
    <w:name w:val="Header Char"/>
    <w:basedOn w:val="DefaultParagraphFont"/>
    <w:link w:val="Header"/>
    <w:uiPriority w:val="99"/>
    <w:rsid w:val="005C1DAB"/>
  </w:style>
  <w:style w:type="paragraph" w:styleId="Footer">
    <w:name w:val="footer"/>
    <w:basedOn w:val="Normal"/>
    <w:link w:val="FooterChar"/>
    <w:uiPriority w:val="99"/>
    <w:unhideWhenUsed/>
    <w:rsid w:val="005C1DAB"/>
    <w:pPr>
      <w:tabs>
        <w:tab w:val="center" w:pos="4680"/>
        <w:tab w:val="right" w:pos="9360"/>
      </w:tabs>
      <w:spacing w:after="0" w:line="240" w:lineRule="auto"/>
    </w:pPr>
  </w:style>
  <w:style w:type="character" w:customStyle="1" w:styleId="FooterChar">
    <w:name w:val="Footer Char"/>
    <w:basedOn w:val="DefaultParagraphFont"/>
    <w:link w:val="Footer"/>
    <w:uiPriority w:val="99"/>
    <w:rsid w:val="005C1DAB"/>
  </w:style>
  <w:style w:type="paragraph" w:styleId="TOCHeading">
    <w:name w:val="TOC Heading"/>
    <w:basedOn w:val="Heading1"/>
    <w:next w:val="Normal"/>
    <w:uiPriority w:val="39"/>
    <w:semiHidden/>
    <w:unhideWhenUsed/>
    <w:qFormat/>
    <w:rsid w:val="00522FC4"/>
    <w:pPr>
      <w:outlineLvl w:val="9"/>
    </w:pPr>
    <w:rPr>
      <w:lang w:eastAsia="ja-JP"/>
    </w:rPr>
  </w:style>
  <w:style w:type="paragraph" w:styleId="TOC1">
    <w:name w:val="toc 1"/>
    <w:basedOn w:val="Normal"/>
    <w:next w:val="Normal"/>
    <w:autoRedefine/>
    <w:uiPriority w:val="39"/>
    <w:unhideWhenUsed/>
    <w:qFormat/>
    <w:rsid w:val="00522FC4"/>
    <w:pPr>
      <w:spacing w:after="100"/>
    </w:pPr>
  </w:style>
  <w:style w:type="character" w:styleId="Hyperlink">
    <w:name w:val="Hyperlink"/>
    <w:basedOn w:val="DefaultParagraphFont"/>
    <w:uiPriority w:val="99"/>
    <w:unhideWhenUsed/>
    <w:rsid w:val="00522FC4"/>
    <w:rPr>
      <w:color w:val="0000FF" w:themeColor="hyperlink"/>
      <w:u w:val="single"/>
    </w:rPr>
  </w:style>
  <w:style w:type="paragraph" w:styleId="ListParagraph">
    <w:name w:val="List Paragraph"/>
    <w:basedOn w:val="Normal"/>
    <w:uiPriority w:val="34"/>
    <w:qFormat/>
    <w:rsid w:val="00682928"/>
    <w:pPr>
      <w:ind w:left="720"/>
      <w:contextualSpacing/>
    </w:pPr>
  </w:style>
  <w:style w:type="character" w:customStyle="1" w:styleId="Heading2Char">
    <w:name w:val="Heading 2 Char"/>
    <w:basedOn w:val="DefaultParagraphFont"/>
    <w:link w:val="Heading2"/>
    <w:uiPriority w:val="9"/>
    <w:rsid w:val="00957750"/>
    <w:rPr>
      <w:rFonts w:asciiTheme="majorHAnsi" w:eastAsiaTheme="majorEastAsia" w:hAnsiTheme="majorHAnsi" w:cstheme="majorBidi"/>
      <w:b/>
      <w:bCs/>
      <w:color w:val="4F81BD" w:themeColor="accent1"/>
      <w:sz w:val="26"/>
      <w:szCs w:val="26"/>
    </w:rPr>
  </w:style>
  <w:style w:type="paragraph" w:styleId="TOC2">
    <w:name w:val="toc 2"/>
    <w:basedOn w:val="Normal"/>
    <w:next w:val="Normal"/>
    <w:autoRedefine/>
    <w:uiPriority w:val="39"/>
    <w:unhideWhenUsed/>
    <w:qFormat/>
    <w:rsid w:val="00957750"/>
    <w:pPr>
      <w:spacing w:after="100"/>
      <w:ind w:left="220"/>
    </w:pPr>
  </w:style>
  <w:style w:type="paragraph" w:styleId="Caption">
    <w:name w:val="caption"/>
    <w:basedOn w:val="Normal"/>
    <w:next w:val="Normal"/>
    <w:uiPriority w:val="35"/>
    <w:unhideWhenUsed/>
    <w:qFormat/>
    <w:rsid w:val="00545600"/>
    <w:pPr>
      <w:spacing w:line="240" w:lineRule="auto"/>
    </w:pPr>
    <w:rPr>
      <w:b/>
      <w:bCs/>
      <w:color w:val="4F81BD" w:themeColor="accent1"/>
      <w:sz w:val="18"/>
      <w:szCs w:val="18"/>
    </w:rPr>
  </w:style>
  <w:style w:type="character" w:customStyle="1" w:styleId="Heading3Char">
    <w:name w:val="Heading 3 Char"/>
    <w:basedOn w:val="DefaultParagraphFont"/>
    <w:link w:val="Heading3"/>
    <w:uiPriority w:val="9"/>
    <w:rsid w:val="00222C46"/>
    <w:rPr>
      <w:rFonts w:asciiTheme="majorHAnsi" w:eastAsiaTheme="majorEastAsia" w:hAnsiTheme="majorHAnsi" w:cstheme="majorBidi"/>
      <w:b/>
      <w:bCs/>
      <w:color w:val="4F81BD" w:themeColor="accent1"/>
    </w:rPr>
  </w:style>
  <w:style w:type="table" w:styleId="TableGrid">
    <w:name w:val="Table Grid"/>
    <w:basedOn w:val="TableNormal"/>
    <w:uiPriority w:val="59"/>
    <w:rsid w:val="008B1FB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List">
    <w:name w:val="Light List"/>
    <w:basedOn w:val="TableNormal"/>
    <w:uiPriority w:val="61"/>
    <w:rsid w:val="00AB7DC6"/>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MediumList2">
    <w:name w:val="Medium List 2"/>
    <w:basedOn w:val="TableNormal"/>
    <w:uiPriority w:val="66"/>
    <w:rsid w:val="00367D59"/>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TOC3">
    <w:name w:val="toc 3"/>
    <w:basedOn w:val="Normal"/>
    <w:next w:val="Normal"/>
    <w:autoRedefine/>
    <w:uiPriority w:val="39"/>
    <w:unhideWhenUsed/>
    <w:qFormat/>
    <w:rsid w:val="001D5F0C"/>
    <w:pPr>
      <w:spacing w:after="100"/>
      <w:ind w:left="440"/>
    </w:pPr>
  </w:style>
  <w:style w:type="table" w:styleId="MediumShading2">
    <w:name w:val="Medium Shading 2"/>
    <w:basedOn w:val="TableNormal"/>
    <w:uiPriority w:val="64"/>
    <w:rsid w:val="0017123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171238"/>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character" w:styleId="FollowedHyperlink">
    <w:name w:val="FollowedHyperlink"/>
    <w:basedOn w:val="DefaultParagraphFont"/>
    <w:uiPriority w:val="99"/>
    <w:semiHidden/>
    <w:unhideWhenUsed/>
    <w:rsid w:val="00B94BE8"/>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diagramColors" Target="diagrams/colors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diagramQuickStyle" Target="diagrams/quickStyle1.xml"/><Relationship Id="rId17" Type="http://schemas.openxmlformats.org/officeDocument/2006/relationships/hyperlink" Target="http://www.linxtechnologies.com/products/rf-modules/lt-series-transceiver-modules/" TargetMode="External"/><Relationship Id="rId2" Type="http://schemas.openxmlformats.org/officeDocument/2006/relationships/numbering" Target="numbering.xml"/><Relationship Id="rId16" Type="http://schemas.openxmlformats.org/officeDocument/2006/relationships/hyperlink" Target="http://download.micron.com/pdf/datasheets/dram/ddr/512MBDDRx4x8x16.pdf"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Layout" Target="diagrams/layout1.xml"/><Relationship Id="rId5" Type="http://schemas.openxmlformats.org/officeDocument/2006/relationships/webSettings" Target="webSettings.xml"/><Relationship Id="rId15" Type="http://schemas.openxmlformats.org/officeDocument/2006/relationships/hyperlink" Target="https://wiki.engr.illinois.edu/display/ECEThesisReview/" TargetMode="External"/><Relationship Id="rId10" Type="http://schemas.openxmlformats.org/officeDocument/2006/relationships/diagramData" Target="diagrams/data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2.xml"/><Relationship Id="rId14" Type="http://schemas.microsoft.com/office/2007/relationships/diagramDrawing" Target="diagrams/drawing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9D1F1499-3D02-4036-BD88-99CA80CC6CF7}" type="doc">
      <dgm:prSet loTypeId="urn:microsoft.com/office/officeart/2005/8/layout/default" loCatId="list" qsTypeId="urn:microsoft.com/office/officeart/2005/8/quickstyle/simple1" qsCatId="simple" csTypeId="urn:microsoft.com/office/officeart/2005/8/colors/accent1_2" csCatId="accent1" phldr="1"/>
      <dgm:spPr/>
      <dgm:t>
        <a:bodyPr/>
        <a:lstStyle/>
        <a:p>
          <a:endParaRPr lang="en-US"/>
        </a:p>
      </dgm:t>
    </dgm:pt>
    <dgm:pt modelId="{65865161-A430-431F-970E-E0604198C580}">
      <dgm:prSet phldrT="[Text]"/>
      <dgm:spPr/>
      <dgm:t>
        <a:bodyPr/>
        <a:lstStyle/>
        <a:p>
          <a:r>
            <a:rPr lang="en-US"/>
            <a:t>block 1</a:t>
          </a:r>
        </a:p>
      </dgm:t>
    </dgm:pt>
    <dgm:pt modelId="{673C8899-8E19-4703-AE9D-EBB143683BB8}" type="parTrans" cxnId="{C562B711-4785-4005-BA4C-82274AB95A7C}">
      <dgm:prSet/>
      <dgm:spPr/>
      <dgm:t>
        <a:bodyPr/>
        <a:lstStyle/>
        <a:p>
          <a:endParaRPr lang="en-US"/>
        </a:p>
      </dgm:t>
    </dgm:pt>
    <dgm:pt modelId="{55CAA12F-27ED-4670-9298-88CBF118F750}" type="sibTrans" cxnId="{C562B711-4785-4005-BA4C-82274AB95A7C}">
      <dgm:prSet/>
      <dgm:spPr/>
      <dgm:t>
        <a:bodyPr/>
        <a:lstStyle/>
        <a:p>
          <a:endParaRPr lang="en-US"/>
        </a:p>
      </dgm:t>
    </dgm:pt>
    <dgm:pt modelId="{EC062297-1B75-40DE-8200-696F35F75E99}">
      <dgm:prSet phldrT="[Text]"/>
      <dgm:spPr/>
      <dgm:t>
        <a:bodyPr/>
        <a:lstStyle/>
        <a:p>
          <a:r>
            <a:rPr lang="en-US"/>
            <a:t>block 2</a:t>
          </a:r>
        </a:p>
      </dgm:t>
    </dgm:pt>
    <dgm:pt modelId="{2A8D8542-969D-45F4-81EE-83AB8A5166B5}" type="parTrans" cxnId="{7A65312E-1833-4EC2-919A-F22BF42A9CAC}">
      <dgm:prSet/>
      <dgm:spPr/>
      <dgm:t>
        <a:bodyPr/>
        <a:lstStyle/>
        <a:p>
          <a:endParaRPr lang="en-US"/>
        </a:p>
      </dgm:t>
    </dgm:pt>
    <dgm:pt modelId="{087C3652-D3B1-4B3E-BFB2-D9F6A5C04B0D}" type="sibTrans" cxnId="{7A65312E-1833-4EC2-919A-F22BF42A9CAC}">
      <dgm:prSet/>
      <dgm:spPr/>
      <dgm:t>
        <a:bodyPr/>
        <a:lstStyle/>
        <a:p>
          <a:endParaRPr lang="en-US"/>
        </a:p>
      </dgm:t>
    </dgm:pt>
    <dgm:pt modelId="{1F7816E1-240A-4B0C-A27E-2EA838138ED2}">
      <dgm:prSet phldrT="[Text]"/>
      <dgm:spPr/>
      <dgm:t>
        <a:bodyPr/>
        <a:lstStyle/>
        <a:p>
          <a:r>
            <a:rPr lang="en-US"/>
            <a:t>block 3</a:t>
          </a:r>
        </a:p>
      </dgm:t>
    </dgm:pt>
    <dgm:pt modelId="{8EE0F785-D5A9-458E-8061-EB282DC88AFD}" type="parTrans" cxnId="{8CCF679B-A900-4AAD-9124-44C088BFCADB}">
      <dgm:prSet/>
      <dgm:spPr/>
      <dgm:t>
        <a:bodyPr/>
        <a:lstStyle/>
        <a:p>
          <a:endParaRPr lang="en-US"/>
        </a:p>
      </dgm:t>
    </dgm:pt>
    <dgm:pt modelId="{019E92AE-6558-4132-AFED-298B6C90978D}" type="sibTrans" cxnId="{8CCF679B-A900-4AAD-9124-44C088BFCADB}">
      <dgm:prSet/>
      <dgm:spPr/>
      <dgm:t>
        <a:bodyPr/>
        <a:lstStyle/>
        <a:p>
          <a:endParaRPr lang="en-US"/>
        </a:p>
      </dgm:t>
    </dgm:pt>
    <dgm:pt modelId="{188F48F0-F5A8-4920-BB2D-CF032C969223}">
      <dgm:prSet phldrT="[Text]"/>
      <dgm:spPr/>
      <dgm:t>
        <a:bodyPr/>
        <a:lstStyle/>
        <a:p>
          <a:r>
            <a:rPr lang="en-US"/>
            <a:t>block 4</a:t>
          </a:r>
        </a:p>
      </dgm:t>
    </dgm:pt>
    <dgm:pt modelId="{2E49DB39-2AD6-4A2A-B690-CFB98BC1F5F9}" type="parTrans" cxnId="{E59219A6-D2BE-4E92-B64C-5DE914A566CA}">
      <dgm:prSet/>
      <dgm:spPr/>
      <dgm:t>
        <a:bodyPr/>
        <a:lstStyle/>
        <a:p>
          <a:endParaRPr lang="en-US"/>
        </a:p>
      </dgm:t>
    </dgm:pt>
    <dgm:pt modelId="{6AE59BD1-9228-478E-92DE-05CE4FC4E6DC}" type="sibTrans" cxnId="{E59219A6-D2BE-4E92-B64C-5DE914A566CA}">
      <dgm:prSet/>
      <dgm:spPr/>
      <dgm:t>
        <a:bodyPr/>
        <a:lstStyle/>
        <a:p>
          <a:endParaRPr lang="en-US"/>
        </a:p>
      </dgm:t>
    </dgm:pt>
    <dgm:pt modelId="{BA4CDE57-DDF6-41AE-942A-143A65F42686}">
      <dgm:prSet phldrT="[Text]"/>
      <dgm:spPr/>
      <dgm:t>
        <a:bodyPr/>
        <a:lstStyle/>
        <a:p>
          <a:r>
            <a:rPr lang="en-US"/>
            <a:t>block 5</a:t>
          </a:r>
        </a:p>
      </dgm:t>
    </dgm:pt>
    <dgm:pt modelId="{7CD9B24D-410F-4BFB-8A6E-4A21BEBB9FC4}" type="parTrans" cxnId="{B22E1890-BB6E-4AEC-9B89-049E67692F71}">
      <dgm:prSet/>
      <dgm:spPr/>
      <dgm:t>
        <a:bodyPr/>
        <a:lstStyle/>
        <a:p>
          <a:endParaRPr lang="en-US"/>
        </a:p>
      </dgm:t>
    </dgm:pt>
    <dgm:pt modelId="{1ED559A3-F3C9-4FEA-8F55-B5033154A67B}" type="sibTrans" cxnId="{B22E1890-BB6E-4AEC-9B89-049E67692F71}">
      <dgm:prSet/>
      <dgm:spPr/>
      <dgm:t>
        <a:bodyPr/>
        <a:lstStyle/>
        <a:p>
          <a:endParaRPr lang="en-US"/>
        </a:p>
      </dgm:t>
    </dgm:pt>
    <dgm:pt modelId="{39B53599-A7DF-4550-B214-1E894D2AA7F7}" type="pres">
      <dgm:prSet presAssocID="{9D1F1499-3D02-4036-BD88-99CA80CC6CF7}" presName="diagram" presStyleCnt="0">
        <dgm:presLayoutVars>
          <dgm:dir/>
          <dgm:resizeHandles val="exact"/>
        </dgm:presLayoutVars>
      </dgm:prSet>
      <dgm:spPr/>
      <dgm:t>
        <a:bodyPr/>
        <a:lstStyle/>
        <a:p>
          <a:endParaRPr lang="en-US"/>
        </a:p>
      </dgm:t>
    </dgm:pt>
    <dgm:pt modelId="{D85F9A4A-6380-458F-89D6-23EDC5C03F62}" type="pres">
      <dgm:prSet presAssocID="{65865161-A430-431F-970E-E0604198C580}" presName="node" presStyleLbl="node1" presStyleIdx="0" presStyleCnt="5">
        <dgm:presLayoutVars>
          <dgm:bulletEnabled val="1"/>
        </dgm:presLayoutVars>
      </dgm:prSet>
      <dgm:spPr/>
      <dgm:t>
        <a:bodyPr/>
        <a:lstStyle/>
        <a:p>
          <a:endParaRPr lang="en-US"/>
        </a:p>
      </dgm:t>
    </dgm:pt>
    <dgm:pt modelId="{67F33CC6-2C59-479C-B7C2-C2BF30D334BD}" type="pres">
      <dgm:prSet presAssocID="{55CAA12F-27ED-4670-9298-88CBF118F750}" presName="sibTrans" presStyleCnt="0"/>
      <dgm:spPr/>
    </dgm:pt>
    <dgm:pt modelId="{7466A8A3-EA13-44D1-A93E-0E03FE67AB99}" type="pres">
      <dgm:prSet presAssocID="{EC062297-1B75-40DE-8200-696F35F75E99}" presName="node" presStyleLbl="node1" presStyleIdx="1" presStyleCnt="5">
        <dgm:presLayoutVars>
          <dgm:bulletEnabled val="1"/>
        </dgm:presLayoutVars>
      </dgm:prSet>
      <dgm:spPr/>
      <dgm:t>
        <a:bodyPr/>
        <a:lstStyle/>
        <a:p>
          <a:endParaRPr lang="en-US"/>
        </a:p>
      </dgm:t>
    </dgm:pt>
    <dgm:pt modelId="{6CECF8E1-248D-499A-A918-C3F5D45AE7BA}" type="pres">
      <dgm:prSet presAssocID="{087C3652-D3B1-4B3E-BFB2-D9F6A5C04B0D}" presName="sibTrans" presStyleCnt="0"/>
      <dgm:spPr/>
    </dgm:pt>
    <dgm:pt modelId="{111FD9C7-40FE-40F2-B437-354E6C456011}" type="pres">
      <dgm:prSet presAssocID="{1F7816E1-240A-4B0C-A27E-2EA838138ED2}" presName="node" presStyleLbl="node1" presStyleIdx="2" presStyleCnt="5">
        <dgm:presLayoutVars>
          <dgm:bulletEnabled val="1"/>
        </dgm:presLayoutVars>
      </dgm:prSet>
      <dgm:spPr/>
      <dgm:t>
        <a:bodyPr/>
        <a:lstStyle/>
        <a:p>
          <a:endParaRPr lang="en-US"/>
        </a:p>
      </dgm:t>
    </dgm:pt>
    <dgm:pt modelId="{7C2B81FE-0A00-4051-92A7-DABC830FA6C7}" type="pres">
      <dgm:prSet presAssocID="{019E92AE-6558-4132-AFED-298B6C90978D}" presName="sibTrans" presStyleCnt="0"/>
      <dgm:spPr/>
    </dgm:pt>
    <dgm:pt modelId="{AF9D1449-6FA9-4A57-9C3A-16DD393A9EBE}" type="pres">
      <dgm:prSet presAssocID="{188F48F0-F5A8-4920-BB2D-CF032C969223}" presName="node" presStyleLbl="node1" presStyleIdx="3" presStyleCnt="5">
        <dgm:presLayoutVars>
          <dgm:bulletEnabled val="1"/>
        </dgm:presLayoutVars>
      </dgm:prSet>
      <dgm:spPr/>
      <dgm:t>
        <a:bodyPr/>
        <a:lstStyle/>
        <a:p>
          <a:endParaRPr lang="en-US"/>
        </a:p>
      </dgm:t>
    </dgm:pt>
    <dgm:pt modelId="{581F5576-0969-432D-A92D-8E7512755B10}" type="pres">
      <dgm:prSet presAssocID="{6AE59BD1-9228-478E-92DE-05CE4FC4E6DC}" presName="sibTrans" presStyleCnt="0"/>
      <dgm:spPr/>
    </dgm:pt>
    <dgm:pt modelId="{CFF3E594-D330-4132-8D5D-D1581B3A9DA3}" type="pres">
      <dgm:prSet presAssocID="{BA4CDE57-DDF6-41AE-942A-143A65F42686}" presName="node" presStyleLbl="node1" presStyleIdx="4" presStyleCnt="5">
        <dgm:presLayoutVars>
          <dgm:bulletEnabled val="1"/>
        </dgm:presLayoutVars>
      </dgm:prSet>
      <dgm:spPr/>
      <dgm:t>
        <a:bodyPr/>
        <a:lstStyle/>
        <a:p>
          <a:endParaRPr lang="en-US"/>
        </a:p>
      </dgm:t>
    </dgm:pt>
  </dgm:ptLst>
  <dgm:cxnLst>
    <dgm:cxn modelId="{A007EB2D-7060-4123-AB0D-8A8234A3DB59}" type="presOf" srcId="{EC062297-1B75-40DE-8200-696F35F75E99}" destId="{7466A8A3-EA13-44D1-A93E-0E03FE67AB99}" srcOrd="0" destOrd="0" presId="urn:microsoft.com/office/officeart/2005/8/layout/default"/>
    <dgm:cxn modelId="{E3B52F9A-019E-4467-BBC3-E8FF8ED1558C}" type="presOf" srcId="{1F7816E1-240A-4B0C-A27E-2EA838138ED2}" destId="{111FD9C7-40FE-40F2-B437-354E6C456011}" srcOrd="0" destOrd="0" presId="urn:microsoft.com/office/officeart/2005/8/layout/default"/>
    <dgm:cxn modelId="{8CCF679B-A900-4AAD-9124-44C088BFCADB}" srcId="{9D1F1499-3D02-4036-BD88-99CA80CC6CF7}" destId="{1F7816E1-240A-4B0C-A27E-2EA838138ED2}" srcOrd="2" destOrd="0" parTransId="{8EE0F785-D5A9-458E-8061-EB282DC88AFD}" sibTransId="{019E92AE-6558-4132-AFED-298B6C90978D}"/>
    <dgm:cxn modelId="{0B259875-2495-4BB7-8704-D54C213E6BD3}" type="presOf" srcId="{65865161-A430-431F-970E-E0604198C580}" destId="{D85F9A4A-6380-458F-89D6-23EDC5C03F62}" srcOrd="0" destOrd="0" presId="urn:microsoft.com/office/officeart/2005/8/layout/default"/>
    <dgm:cxn modelId="{011E9DD0-0190-43D1-A644-E52074BE34A6}" type="presOf" srcId="{9D1F1499-3D02-4036-BD88-99CA80CC6CF7}" destId="{39B53599-A7DF-4550-B214-1E894D2AA7F7}" srcOrd="0" destOrd="0" presId="urn:microsoft.com/office/officeart/2005/8/layout/default"/>
    <dgm:cxn modelId="{C562B711-4785-4005-BA4C-82274AB95A7C}" srcId="{9D1F1499-3D02-4036-BD88-99CA80CC6CF7}" destId="{65865161-A430-431F-970E-E0604198C580}" srcOrd="0" destOrd="0" parTransId="{673C8899-8E19-4703-AE9D-EBB143683BB8}" sibTransId="{55CAA12F-27ED-4670-9298-88CBF118F750}"/>
    <dgm:cxn modelId="{B22E1890-BB6E-4AEC-9B89-049E67692F71}" srcId="{9D1F1499-3D02-4036-BD88-99CA80CC6CF7}" destId="{BA4CDE57-DDF6-41AE-942A-143A65F42686}" srcOrd="4" destOrd="0" parTransId="{7CD9B24D-410F-4BFB-8A6E-4A21BEBB9FC4}" sibTransId="{1ED559A3-F3C9-4FEA-8F55-B5033154A67B}"/>
    <dgm:cxn modelId="{7A65312E-1833-4EC2-919A-F22BF42A9CAC}" srcId="{9D1F1499-3D02-4036-BD88-99CA80CC6CF7}" destId="{EC062297-1B75-40DE-8200-696F35F75E99}" srcOrd="1" destOrd="0" parTransId="{2A8D8542-969D-45F4-81EE-83AB8A5166B5}" sibTransId="{087C3652-D3B1-4B3E-BFB2-D9F6A5C04B0D}"/>
    <dgm:cxn modelId="{D1ED2FEE-0BCD-425E-88C4-C56D6A055274}" type="presOf" srcId="{BA4CDE57-DDF6-41AE-942A-143A65F42686}" destId="{CFF3E594-D330-4132-8D5D-D1581B3A9DA3}" srcOrd="0" destOrd="0" presId="urn:microsoft.com/office/officeart/2005/8/layout/default"/>
    <dgm:cxn modelId="{E59219A6-D2BE-4E92-B64C-5DE914A566CA}" srcId="{9D1F1499-3D02-4036-BD88-99CA80CC6CF7}" destId="{188F48F0-F5A8-4920-BB2D-CF032C969223}" srcOrd="3" destOrd="0" parTransId="{2E49DB39-2AD6-4A2A-B690-CFB98BC1F5F9}" sibTransId="{6AE59BD1-9228-478E-92DE-05CE4FC4E6DC}"/>
    <dgm:cxn modelId="{6B1C1785-CE82-4AF9-AA24-82FF8A428D99}" type="presOf" srcId="{188F48F0-F5A8-4920-BB2D-CF032C969223}" destId="{AF9D1449-6FA9-4A57-9C3A-16DD393A9EBE}" srcOrd="0" destOrd="0" presId="urn:microsoft.com/office/officeart/2005/8/layout/default"/>
    <dgm:cxn modelId="{8D7EB269-C7F0-4CB5-BEEC-F201C0894F44}" type="presParOf" srcId="{39B53599-A7DF-4550-B214-1E894D2AA7F7}" destId="{D85F9A4A-6380-458F-89D6-23EDC5C03F62}" srcOrd="0" destOrd="0" presId="urn:microsoft.com/office/officeart/2005/8/layout/default"/>
    <dgm:cxn modelId="{68F40073-BB5A-4862-9665-C1C7C3F7B39D}" type="presParOf" srcId="{39B53599-A7DF-4550-B214-1E894D2AA7F7}" destId="{67F33CC6-2C59-479C-B7C2-C2BF30D334BD}" srcOrd="1" destOrd="0" presId="urn:microsoft.com/office/officeart/2005/8/layout/default"/>
    <dgm:cxn modelId="{633F8423-E546-40A4-9FFA-C8031C50A994}" type="presParOf" srcId="{39B53599-A7DF-4550-B214-1E894D2AA7F7}" destId="{7466A8A3-EA13-44D1-A93E-0E03FE67AB99}" srcOrd="2" destOrd="0" presId="urn:microsoft.com/office/officeart/2005/8/layout/default"/>
    <dgm:cxn modelId="{5B86FBDD-4893-4A10-8352-3404D052BEAA}" type="presParOf" srcId="{39B53599-A7DF-4550-B214-1E894D2AA7F7}" destId="{6CECF8E1-248D-499A-A918-C3F5D45AE7BA}" srcOrd="3" destOrd="0" presId="urn:microsoft.com/office/officeart/2005/8/layout/default"/>
    <dgm:cxn modelId="{52F2F829-1DD6-42D3-BE09-1B6EC6438FBF}" type="presParOf" srcId="{39B53599-A7DF-4550-B214-1E894D2AA7F7}" destId="{111FD9C7-40FE-40F2-B437-354E6C456011}" srcOrd="4" destOrd="0" presId="urn:microsoft.com/office/officeart/2005/8/layout/default"/>
    <dgm:cxn modelId="{6C065B39-C370-4A41-8950-58BBDD104841}" type="presParOf" srcId="{39B53599-A7DF-4550-B214-1E894D2AA7F7}" destId="{7C2B81FE-0A00-4051-92A7-DABC830FA6C7}" srcOrd="5" destOrd="0" presId="urn:microsoft.com/office/officeart/2005/8/layout/default"/>
    <dgm:cxn modelId="{21042C9C-12A4-421E-B19E-561944A85C56}" type="presParOf" srcId="{39B53599-A7DF-4550-B214-1E894D2AA7F7}" destId="{AF9D1449-6FA9-4A57-9C3A-16DD393A9EBE}" srcOrd="6" destOrd="0" presId="urn:microsoft.com/office/officeart/2005/8/layout/default"/>
    <dgm:cxn modelId="{653D23EF-F70B-448C-8917-5AD41281D959}" type="presParOf" srcId="{39B53599-A7DF-4550-B214-1E894D2AA7F7}" destId="{581F5576-0969-432D-A92D-8E7512755B10}" srcOrd="7" destOrd="0" presId="urn:microsoft.com/office/officeart/2005/8/layout/default"/>
    <dgm:cxn modelId="{3E881567-D08C-4DAB-97E5-7B079BB5AF33}" type="presParOf" srcId="{39B53599-A7DF-4550-B214-1E894D2AA7F7}" destId="{CFF3E594-D330-4132-8D5D-D1581B3A9DA3}" srcOrd="8" destOrd="0" presId="urn:microsoft.com/office/officeart/2005/8/layout/default"/>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85F9A4A-6380-458F-89D6-23EDC5C03F62}">
      <dsp:nvSpPr>
        <dsp:cNvPr id="0" name=""/>
        <dsp:cNvSpPr/>
      </dsp:nvSpPr>
      <dsp:spPr>
        <a:xfrm>
          <a:off x="529545" y="1112"/>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1</a:t>
          </a:r>
        </a:p>
      </dsp:txBody>
      <dsp:txXfrm>
        <a:off x="529545" y="1112"/>
        <a:ext cx="1449018" cy="869411"/>
      </dsp:txXfrm>
    </dsp:sp>
    <dsp:sp modelId="{7466A8A3-EA13-44D1-A93E-0E03FE67AB99}">
      <dsp:nvSpPr>
        <dsp:cNvPr id="0" name=""/>
        <dsp:cNvSpPr/>
      </dsp:nvSpPr>
      <dsp:spPr>
        <a:xfrm>
          <a:off x="2123465" y="1112"/>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2</a:t>
          </a:r>
        </a:p>
      </dsp:txBody>
      <dsp:txXfrm>
        <a:off x="2123465" y="1112"/>
        <a:ext cx="1449018" cy="869411"/>
      </dsp:txXfrm>
    </dsp:sp>
    <dsp:sp modelId="{111FD9C7-40FE-40F2-B437-354E6C456011}">
      <dsp:nvSpPr>
        <dsp:cNvPr id="0" name=""/>
        <dsp:cNvSpPr/>
      </dsp:nvSpPr>
      <dsp:spPr>
        <a:xfrm>
          <a:off x="3717386" y="1112"/>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3</a:t>
          </a:r>
        </a:p>
      </dsp:txBody>
      <dsp:txXfrm>
        <a:off x="3717386" y="1112"/>
        <a:ext cx="1449018" cy="869411"/>
      </dsp:txXfrm>
    </dsp:sp>
    <dsp:sp modelId="{AF9D1449-6FA9-4A57-9C3A-16DD393A9EBE}">
      <dsp:nvSpPr>
        <dsp:cNvPr id="0" name=""/>
        <dsp:cNvSpPr/>
      </dsp:nvSpPr>
      <dsp:spPr>
        <a:xfrm>
          <a:off x="1326505" y="1015425"/>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4</a:t>
          </a:r>
        </a:p>
      </dsp:txBody>
      <dsp:txXfrm>
        <a:off x="1326505" y="1015425"/>
        <a:ext cx="1449018" cy="869411"/>
      </dsp:txXfrm>
    </dsp:sp>
    <dsp:sp modelId="{CFF3E594-D330-4132-8D5D-D1581B3A9DA3}">
      <dsp:nvSpPr>
        <dsp:cNvPr id="0" name=""/>
        <dsp:cNvSpPr/>
      </dsp:nvSpPr>
      <dsp:spPr>
        <a:xfrm>
          <a:off x="2920425" y="1015425"/>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5</a:t>
          </a:r>
        </a:p>
      </dsp:txBody>
      <dsp:txXfrm>
        <a:off x="2920425" y="1015425"/>
        <a:ext cx="1449018" cy="869411"/>
      </dsp:txXfrm>
    </dsp:sp>
  </dsp:spTree>
</dsp:drawing>
</file>

<file path=word/diagrams/layout1.xml><?xml version="1.0" encoding="utf-8"?>
<dgm:layoutDef xmlns:dgm="http://schemas.openxmlformats.org/drawingml/2006/diagram" xmlns:a="http://schemas.openxmlformats.org/drawingml/2006/main" uniqueId="urn:microsoft.com/office/officeart/2005/8/layout/default">
  <dgm:title val=""/>
  <dgm:desc val=""/>
  <dgm:catLst>
    <dgm:cat type="list" pri="4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diagram">
    <dgm:varLst>
      <dgm:dir/>
      <dgm:resizeHandles val="exact"/>
    </dgm:varLst>
    <dgm:choose name="Name0">
      <dgm:if name="Name1" func="var" arg="dir" op="equ" val="norm">
        <dgm:alg type="snake">
          <dgm:param type="grDir" val="tL"/>
          <dgm:param type="flowDir" val="row"/>
          <dgm:param type="contDir" val="sameDir"/>
          <dgm:param type="off" val="ctr"/>
        </dgm:alg>
      </dgm:if>
      <dgm:else name="Name2">
        <dgm:alg type="snake">
          <dgm:param type="grDir" val="tR"/>
          <dgm:param type="flowDir" val="row"/>
          <dgm:param type="contDir" val="sameDir"/>
          <dgm:param type="off" val="ctr"/>
        </dgm:alg>
      </dgm:else>
    </dgm:choose>
    <dgm:shape xmlns:r="http://schemas.openxmlformats.org/officeDocument/2006/relationships" r:blip="">
      <dgm:adjLst/>
    </dgm:shape>
    <dgm:presOf/>
    <dgm:constrLst>
      <dgm:constr type="w" for="ch" forName="node" refType="w"/>
      <dgm:constr type="h" for="ch" forName="node" refType="w" refFor="ch" refForName="node" fact="0.6"/>
      <dgm:constr type="w" for="ch" forName="sibTrans" refType="w" refFor="ch" refForName="node" fact="0.1"/>
      <dgm:constr type="sp" refType="w" refFor="ch" refForName="sibTrans"/>
      <dgm:constr type="primFontSz" for="ch" forName="node" op="equ" val="65"/>
    </dgm:constrLst>
    <dgm:ruleLst/>
    <dgm:forEach name="Name3" axis="ch" ptType="node">
      <dgm:layoutNode name="node">
        <dgm:varLst>
          <dgm:bulletEnabled val="1"/>
        </dgm:varLst>
        <dgm:alg type="tx"/>
        <dgm:shape xmlns:r="http://schemas.openxmlformats.org/officeDocument/2006/relationships" type="rect" r:blip="">
          <dgm:adjLst/>
        </dgm:shape>
        <dgm:presOf axis="desOrSelf"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forEach name="Name4" axis="followSib" ptType="sibTrans" cnt="1">
        <dgm:layoutNode name="sibTrans">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A95042B-DDEE-4FA6-9C13-86FFBACBB0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ECE499-thesis- template.dotx</Template>
  <TotalTime>1</TotalTime>
  <Pages>10</Pages>
  <Words>983</Words>
  <Characters>5606</Characters>
  <Application>Microsoft Office Word</Application>
  <DocSecurity>4</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_x000d_
            </Company>
  <LinksUpToDate>false</LinksUpToDate>
  <CharactersWithSpaces>6576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Hutchinson, James Andrew</dc:creator>
  <cp:lastModifiedBy>Hurst, Amy</cp:lastModifiedBy>
  <cp:revision>2</cp:revision>
  <dcterms:created xsi:type="dcterms:W3CDTF">2018-01-30T23:13:00Z</dcterms:created>
  <dcterms:modified xsi:type="dcterms:W3CDTF">2018-01-30T23:13:00Z</dcterms:modified>
</cp:coreProperties>
</file>