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98D8" w14:textId="0EBB0915" w:rsidR="000A3DF0" w:rsidRDefault="00E20DD9">
      <w:pPr>
        <w:rPr>
          <w:noProof/>
        </w:rPr>
      </w:pPr>
      <w:r>
        <w:rPr>
          <w:noProof/>
        </w:rPr>
        <w:drawing>
          <wp:anchor distT="0" distB="0" distL="114300" distR="114300" simplePos="0" relativeHeight="251659264" behindDoc="0" locked="0" layoutInCell="1" allowOverlap="1" wp14:anchorId="4BCB2AC9" wp14:editId="030F7A80">
            <wp:simplePos x="0" y="0"/>
            <wp:positionH relativeFrom="margin">
              <wp:posOffset>-747412</wp:posOffset>
            </wp:positionH>
            <wp:positionV relativeFrom="paragraph">
              <wp:posOffset>-578872</wp:posOffset>
            </wp:positionV>
            <wp:extent cx="2475280" cy="807522"/>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80" cy="80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76AA2" w14:textId="77777777" w:rsidR="00E11D9B" w:rsidRDefault="00E11D9B" w:rsidP="000B369E">
      <w:pPr>
        <w:jc w:val="center"/>
        <w:rPr>
          <w:rFonts w:ascii="Times New Roman" w:hAnsi="Times New Roman" w:cs="Times New Roman"/>
          <w:noProof/>
          <w:sz w:val="56"/>
          <w:szCs w:val="56"/>
        </w:rPr>
      </w:pPr>
    </w:p>
    <w:p w14:paraId="1BD6B090" w14:textId="2B113ABF" w:rsidR="000B369E" w:rsidRPr="00DE7F3F" w:rsidRDefault="000B369E" w:rsidP="000B369E">
      <w:pPr>
        <w:jc w:val="center"/>
        <w:rPr>
          <w:rFonts w:ascii="Times New Roman" w:hAnsi="Times New Roman" w:cs="Times New Roman"/>
          <w:noProof/>
          <w:sz w:val="28"/>
          <w:szCs w:val="28"/>
          <w:lang w:val="es-CL"/>
        </w:rPr>
      </w:pPr>
      <w:r w:rsidRPr="00DE7F3F">
        <w:rPr>
          <w:rFonts w:ascii="Times New Roman" w:hAnsi="Times New Roman" w:cs="Times New Roman"/>
          <w:noProof/>
          <w:sz w:val="56"/>
          <w:szCs w:val="56"/>
          <w:lang w:val="es-CL"/>
        </w:rPr>
        <w:t>Ingeniería Civil Informática</w:t>
      </w:r>
    </w:p>
    <w:p w14:paraId="1DCC339D" w14:textId="1C681502" w:rsidR="000B369E" w:rsidRPr="00DE7F3F" w:rsidRDefault="00AC5787" w:rsidP="000B369E">
      <w:pPr>
        <w:jc w:val="center"/>
        <w:rPr>
          <w:rFonts w:ascii="Times New Roman" w:hAnsi="Times New Roman" w:cs="Times New Roman"/>
          <w:noProof/>
          <w:sz w:val="40"/>
          <w:szCs w:val="40"/>
          <w:lang w:val="es-CL"/>
        </w:rPr>
      </w:pPr>
      <w:r>
        <w:rPr>
          <w:rFonts w:ascii="Times New Roman" w:hAnsi="Times New Roman" w:cs="Times New Roman"/>
          <w:noProof/>
          <w:sz w:val="40"/>
          <w:szCs w:val="40"/>
          <w:lang w:val="es-CL"/>
        </w:rPr>
        <w:t>Taller de ingenieria de software I</w:t>
      </w:r>
    </w:p>
    <w:p w14:paraId="71C219BB" w14:textId="6B3617FE" w:rsidR="000B369E" w:rsidRPr="00DE7F3F" w:rsidRDefault="000B369E" w:rsidP="000B369E">
      <w:pPr>
        <w:jc w:val="center"/>
        <w:rPr>
          <w:rFonts w:ascii="Times New Roman" w:hAnsi="Times New Roman" w:cs="Times New Roman"/>
          <w:noProof/>
          <w:sz w:val="24"/>
          <w:szCs w:val="24"/>
          <w:lang w:val="es-CL"/>
        </w:rPr>
      </w:pPr>
    </w:p>
    <w:p w14:paraId="53257191" w14:textId="49C653E5" w:rsidR="000B369E" w:rsidRPr="00DE7F3F" w:rsidRDefault="000B369E" w:rsidP="000B369E">
      <w:pPr>
        <w:jc w:val="center"/>
        <w:rPr>
          <w:rFonts w:ascii="Times New Roman" w:hAnsi="Times New Roman" w:cs="Times New Roman"/>
          <w:noProof/>
          <w:sz w:val="24"/>
          <w:szCs w:val="24"/>
          <w:lang w:val="es-CL"/>
        </w:rPr>
      </w:pPr>
    </w:p>
    <w:p w14:paraId="55AEA8C9" w14:textId="288E13D1" w:rsidR="000B369E" w:rsidRPr="00DE7F3F" w:rsidRDefault="000B369E" w:rsidP="000B369E">
      <w:pPr>
        <w:jc w:val="center"/>
        <w:rPr>
          <w:rFonts w:ascii="Times New Roman" w:hAnsi="Times New Roman" w:cs="Times New Roman"/>
          <w:noProof/>
          <w:sz w:val="24"/>
          <w:szCs w:val="24"/>
          <w:lang w:val="es-CL"/>
        </w:rPr>
      </w:pPr>
    </w:p>
    <w:p w14:paraId="0C9C23A9" w14:textId="14EFE4FC" w:rsidR="000B369E" w:rsidRPr="00DE7F3F" w:rsidRDefault="000B369E" w:rsidP="00DE7F3F">
      <w:pPr>
        <w:rPr>
          <w:rFonts w:ascii="Times New Roman" w:hAnsi="Times New Roman" w:cs="Times New Roman"/>
          <w:noProof/>
          <w:sz w:val="24"/>
          <w:szCs w:val="24"/>
          <w:lang w:val="es-CL"/>
        </w:rPr>
      </w:pPr>
    </w:p>
    <w:p w14:paraId="68E607F0" w14:textId="652CB5E7" w:rsidR="000B369E" w:rsidRPr="003E347B" w:rsidRDefault="00AC5787" w:rsidP="000B369E">
      <w:pPr>
        <w:jc w:val="center"/>
        <w:rPr>
          <w:rFonts w:ascii="Times New Roman" w:hAnsi="Times New Roman" w:cs="Times New Roman"/>
          <w:noProof/>
          <w:sz w:val="28"/>
          <w:szCs w:val="28"/>
          <w:lang w:val="es-CL"/>
        </w:rPr>
      </w:pPr>
      <w:r w:rsidRPr="003E347B">
        <w:rPr>
          <w:rFonts w:ascii="Times New Roman" w:hAnsi="Times New Roman" w:cs="Times New Roman"/>
          <w:noProof/>
          <w:sz w:val="28"/>
          <w:szCs w:val="28"/>
          <w:lang w:val="es-CL"/>
        </w:rPr>
        <w:t>Entrega final</w:t>
      </w:r>
    </w:p>
    <w:p w14:paraId="267DC5E9" w14:textId="5DE62ECE" w:rsidR="000B369E" w:rsidRPr="00DE7F3F" w:rsidRDefault="00B5625C" w:rsidP="000B369E">
      <w:pPr>
        <w:jc w:val="center"/>
        <w:rPr>
          <w:rFonts w:ascii="Times New Roman" w:hAnsi="Times New Roman" w:cs="Times New Roman"/>
          <w:noProof/>
          <w:sz w:val="52"/>
          <w:szCs w:val="52"/>
          <w:lang w:val="es-CL"/>
        </w:rPr>
      </w:pPr>
      <w:r>
        <w:rPr>
          <w:rFonts w:ascii="Times New Roman" w:hAnsi="Times New Roman" w:cs="Times New Roman"/>
          <w:noProof/>
          <w:sz w:val="52"/>
          <w:szCs w:val="52"/>
          <w:lang w:val="es-CL"/>
        </w:rPr>
        <w:t>Cotizaci</w:t>
      </w:r>
      <w:r w:rsidR="003E347B">
        <w:rPr>
          <w:rFonts w:ascii="Times New Roman" w:hAnsi="Times New Roman" w:cs="Times New Roman"/>
          <w:noProof/>
          <w:sz w:val="52"/>
          <w:szCs w:val="52"/>
          <w:lang w:val="es-CL"/>
        </w:rPr>
        <w:t>ó</w:t>
      </w:r>
      <w:r>
        <w:rPr>
          <w:rFonts w:ascii="Times New Roman" w:hAnsi="Times New Roman" w:cs="Times New Roman"/>
          <w:noProof/>
          <w:sz w:val="52"/>
          <w:szCs w:val="52"/>
          <w:lang w:val="es-CL"/>
        </w:rPr>
        <w:t>n de servidor de producción</w:t>
      </w:r>
      <w:r w:rsidR="003E347B">
        <w:rPr>
          <w:rFonts w:ascii="Times New Roman" w:hAnsi="Times New Roman" w:cs="Times New Roman"/>
          <w:noProof/>
          <w:sz w:val="52"/>
          <w:szCs w:val="52"/>
          <w:lang w:val="es-CL"/>
        </w:rPr>
        <w:t>.</w:t>
      </w:r>
    </w:p>
    <w:p w14:paraId="136EA550" w14:textId="16C89B79" w:rsidR="000B369E" w:rsidRPr="00DE7F3F" w:rsidRDefault="000B369E" w:rsidP="000B369E">
      <w:pPr>
        <w:jc w:val="center"/>
        <w:rPr>
          <w:rFonts w:ascii="Times New Roman" w:hAnsi="Times New Roman" w:cs="Times New Roman"/>
          <w:b/>
          <w:bCs/>
          <w:noProof/>
          <w:sz w:val="52"/>
          <w:szCs w:val="52"/>
          <w:lang w:val="es-CL"/>
        </w:rPr>
      </w:pPr>
    </w:p>
    <w:p w14:paraId="32779B6B" w14:textId="783EBA7E" w:rsidR="002E198B" w:rsidRDefault="002E198B" w:rsidP="000B369E">
      <w:pPr>
        <w:jc w:val="center"/>
        <w:rPr>
          <w:rFonts w:ascii="Times New Roman" w:hAnsi="Times New Roman" w:cs="Times New Roman"/>
          <w:b/>
          <w:bCs/>
          <w:noProof/>
          <w:sz w:val="52"/>
          <w:szCs w:val="52"/>
          <w:lang w:val="es-CL"/>
        </w:rPr>
      </w:pPr>
    </w:p>
    <w:p w14:paraId="57E790E6" w14:textId="77777777" w:rsidR="00AC5787" w:rsidRDefault="00AC5787" w:rsidP="000B369E">
      <w:pPr>
        <w:jc w:val="center"/>
        <w:rPr>
          <w:rFonts w:ascii="Times New Roman" w:hAnsi="Times New Roman" w:cs="Times New Roman"/>
          <w:b/>
          <w:bCs/>
          <w:noProof/>
          <w:sz w:val="52"/>
          <w:szCs w:val="52"/>
          <w:lang w:val="es-CL"/>
        </w:rPr>
      </w:pPr>
    </w:p>
    <w:p w14:paraId="19857494" w14:textId="77777777" w:rsidR="0078067B" w:rsidRPr="00DE7F3F" w:rsidRDefault="0078067B" w:rsidP="000B369E">
      <w:pPr>
        <w:jc w:val="center"/>
        <w:rPr>
          <w:rFonts w:ascii="Times New Roman" w:hAnsi="Times New Roman" w:cs="Times New Roman"/>
          <w:b/>
          <w:bCs/>
          <w:noProof/>
          <w:sz w:val="52"/>
          <w:szCs w:val="52"/>
          <w:lang w:val="es-CL"/>
        </w:rPr>
      </w:pPr>
    </w:p>
    <w:p w14:paraId="152AC0FA" w14:textId="353542F4" w:rsidR="00E11D9B" w:rsidRPr="002E198B" w:rsidRDefault="00DE7F3F" w:rsidP="002E198B">
      <w:pPr>
        <w:rPr>
          <w:rFonts w:ascii="Times New Roman" w:hAnsi="Times New Roman" w:cs="Times New Roman"/>
          <w:i/>
          <w:iCs/>
          <w:noProof/>
          <w:sz w:val="28"/>
          <w:szCs w:val="28"/>
          <w:lang w:val="es-CL"/>
        </w:rPr>
      </w:pPr>
      <w:r>
        <w:rPr>
          <w:rFonts w:ascii="Times New Roman" w:hAnsi="Times New Roman" w:cs="Times New Roman"/>
          <w:i/>
          <w:iCs/>
          <w:noProof/>
          <w:sz w:val="28"/>
          <w:szCs w:val="28"/>
          <w:lang w:val="es-CL"/>
        </w:rPr>
        <w:t xml:space="preserve">Autores:                                                                      </w:t>
      </w:r>
      <w:r w:rsidR="00E20DD9" w:rsidRPr="00DE7F3F">
        <w:rPr>
          <w:rFonts w:ascii="Times New Roman" w:hAnsi="Times New Roman" w:cs="Times New Roman"/>
          <w:i/>
          <w:iCs/>
          <w:noProof/>
          <w:sz w:val="28"/>
          <w:szCs w:val="28"/>
          <w:lang w:val="es-CL"/>
        </w:rPr>
        <w:t>Profesor:</w:t>
      </w:r>
      <w:r w:rsidR="000B369E" w:rsidRPr="00DE7F3F">
        <w:rPr>
          <w:rFonts w:ascii="Times New Roman" w:hAnsi="Times New Roman" w:cs="Times New Roman"/>
          <w:i/>
          <w:iCs/>
          <w:noProof/>
          <w:sz w:val="28"/>
          <w:szCs w:val="28"/>
          <w:lang w:val="es-CL"/>
        </w:rPr>
        <w:br/>
        <w:t>Bastián Sandoval Rifo</w:t>
      </w:r>
      <w:r w:rsidRPr="00DE7F3F">
        <w:rPr>
          <w:rFonts w:ascii="Times New Roman" w:hAnsi="Times New Roman" w:cs="Times New Roman"/>
          <w:i/>
          <w:iCs/>
          <w:noProof/>
          <w:sz w:val="28"/>
          <w:szCs w:val="28"/>
          <w:lang w:val="es-CL"/>
        </w:rPr>
        <w:t xml:space="preserve"> </w:t>
      </w:r>
      <w:r>
        <w:rPr>
          <w:rFonts w:ascii="Times New Roman" w:hAnsi="Times New Roman" w:cs="Times New Roman"/>
          <w:i/>
          <w:iCs/>
          <w:noProof/>
          <w:sz w:val="28"/>
          <w:szCs w:val="28"/>
          <w:lang w:val="es-CL"/>
        </w:rPr>
        <w:t xml:space="preserve">                                              </w:t>
      </w:r>
      <w:r w:rsidR="00AC5787">
        <w:rPr>
          <w:rFonts w:ascii="Times New Roman" w:hAnsi="Times New Roman" w:cs="Times New Roman"/>
          <w:i/>
          <w:iCs/>
          <w:noProof/>
          <w:sz w:val="28"/>
          <w:szCs w:val="28"/>
          <w:lang w:val="es-CL"/>
        </w:rPr>
        <w:t>Lorenzo Paredes</w:t>
      </w:r>
      <w:r>
        <w:rPr>
          <w:rFonts w:ascii="Times New Roman" w:hAnsi="Times New Roman" w:cs="Times New Roman"/>
          <w:i/>
          <w:iCs/>
          <w:noProof/>
          <w:sz w:val="28"/>
          <w:szCs w:val="28"/>
          <w:lang w:val="es-CL"/>
        </w:rPr>
        <w:br/>
      </w:r>
      <w:r w:rsidR="00AC5787">
        <w:rPr>
          <w:rFonts w:ascii="Times New Roman" w:hAnsi="Times New Roman" w:cs="Times New Roman"/>
          <w:i/>
          <w:iCs/>
          <w:noProof/>
          <w:sz w:val="28"/>
          <w:szCs w:val="28"/>
          <w:lang w:val="es-CL"/>
        </w:rPr>
        <w:t>Patricio Pizarro Tapia</w:t>
      </w:r>
      <w:r>
        <w:rPr>
          <w:rFonts w:ascii="Times New Roman" w:hAnsi="Times New Roman" w:cs="Times New Roman"/>
          <w:i/>
          <w:iCs/>
          <w:noProof/>
          <w:sz w:val="28"/>
          <w:szCs w:val="28"/>
          <w:lang w:val="es-CL"/>
        </w:rPr>
        <w:br/>
        <w:t>Bruno Figueroa Ulloa</w:t>
      </w:r>
      <w:r w:rsidR="00AC5787">
        <w:rPr>
          <w:rFonts w:ascii="Times New Roman" w:hAnsi="Times New Roman" w:cs="Times New Roman"/>
          <w:i/>
          <w:iCs/>
          <w:noProof/>
          <w:sz w:val="28"/>
          <w:szCs w:val="28"/>
          <w:lang w:val="es-CL"/>
        </w:rPr>
        <w:br/>
        <w:t>Martin Barra Abdala</w:t>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p>
    <w:p w14:paraId="6BFBA358" w14:textId="2FB6551D" w:rsidR="00E11D9B" w:rsidRDefault="00E11D9B" w:rsidP="00E11D9B">
      <w:pPr>
        <w:jc w:val="center"/>
        <w:rPr>
          <w:rFonts w:ascii="Times New Roman" w:hAnsi="Times New Roman" w:cs="Times New Roman"/>
          <w:noProof/>
          <w:sz w:val="24"/>
          <w:szCs w:val="24"/>
          <w:lang w:val="es-CL"/>
        </w:rPr>
      </w:pPr>
    </w:p>
    <w:p w14:paraId="24AD9EA6" w14:textId="77777777" w:rsidR="00AC5787" w:rsidRPr="00DE7F3F" w:rsidRDefault="00AC5787" w:rsidP="00E11D9B">
      <w:pPr>
        <w:jc w:val="center"/>
        <w:rPr>
          <w:rFonts w:ascii="Times New Roman" w:hAnsi="Times New Roman" w:cs="Times New Roman"/>
          <w:noProof/>
          <w:sz w:val="24"/>
          <w:szCs w:val="24"/>
          <w:lang w:val="es-CL"/>
        </w:rPr>
      </w:pPr>
    </w:p>
    <w:p w14:paraId="2050F261" w14:textId="074CD43E" w:rsidR="00E11D9B" w:rsidRDefault="00AC5787" w:rsidP="00E11D9B">
      <w:pPr>
        <w:jc w:val="center"/>
        <w:rPr>
          <w:rFonts w:ascii="Times New Roman" w:hAnsi="Times New Roman" w:cs="Times New Roman"/>
          <w:noProof/>
          <w:sz w:val="28"/>
          <w:szCs w:val="28"/>
          <w:lang w:val="es-CL"/>
        </w:rPr>
      </w:pPr>
      <w:r>
        <w:rPr>
          <w:rFonts w:ascii="Times New Roman" w:hAnsi="Times New Roman" w:cs="Times New Roman"/>
          <w:noProof/>
          <w:sz w:val="28"/>
          <w:szCs w:val="28"/>
          <w:lang w:val="es-CL"/>
        </w:rPr>
        <w:t xml:space="preserve">1 </w:t>
      </w:r>
      <w:r w:rsidR="00DE7F3F">
        <w:rPr>
          <w:rFonts w:ascii="Times New Roman" w:hAnsi="Times New Roman" w:cs="Times New Roman"/>
          <w:noProof/>
          <w:sz w:val="28"/>
          <w:szCs w:val="28"/>
          <w:lang w:val="es-CL"/>
        </w:rPr>
        <w:t xml:space="preserve">de </w:t>
      </w:r>
      <w:r>
        <w:rPr>
          <w:rFonts w:ascii="Times New Roman" w:hAnsi="Times New Roman" w:cs="Times New Roman"/>
          <w:noProof/>
          <w:sz w:val="28"/>
          <w:szCs w:val="28"/>
          <w:lang w:val="es-CL"/>
        </w:rPr>
        <w:t>Diciembre</w:t>
      </w:r>
      <w:r w:rsidR="00E11D9B" w:rsidRPr="00DE7F3F">
        <w:rPr>
          <w:rFonts w:ascii="Times New Roman" w:hAnsi="Times New Roman" w:cs="Times New Roman"/>
          <w:noProof/>
          <w:sz w:val="28"/>
          <w:szCs w:val="28"/>
          <w:lang w:val="es-CL"/>
        </w:rPr>
        <w:t xml:space="preserve"> de</w:t>
      </w:r>
      <w:r>
        <w:rPr>
          <w:rFonts w:ascii="Times New Roman" w:hAnsi="Times New Roman" w:cs="Times New Roman"/>
          <w:noProof/>
          <w:sz w:val="28"/>
          <w:szCs w:val="28"/>
          <w:lang w:val="es-CL"/>
        </w:rPr>
        <w:t>l</w:t>
      </w:r>
      <w:r w:rsidR="00E11D9B" w:rsidRPr="00DE7F3F">
        <w:rPr>
          <w:rFonts w:ascii="Times New Roman" w:hAnsi="Times New Roman" w:cs="Times New Roman"/>
          <w:noProof/>
          <w:sz w:val="28"/>
          <w:szCs w:val="28"/>
          <w:lang w:val="es-CL"/>
        </w:rPr>
        <w:t xml:space="preserve"> 202</w:t>
      </w:r>
      <w:r>
        <w:rPr>
          <w:rFonts w:ascii="Times New Roman" w:hAnsi="Times New Roman" w:cs="Times New Roman"/>
          <w:noProof/>
          <w:sz w:val="28"/>
          <w:szCs w:val="28"/>
          <w:lang w:val="es-CL"/>
        </w:rPr>
        <w:t>3</w:t>
      </w:r>
    </w:p>
    <w:p w14:paraId="650D4E41" w14:textId="632A0C38" w:rsidR="007D6CA4" w:rsidRPr="00FB26D4" w:rsidRDefault="00A211EA" w:rsidP="002D142C">
      <w:pPr>
        <w:rPr>
          <w:rFonts w:ascii="Times New Roman" w:hAnsi="Times New Roman" w:cs="Times New Roman"/>
          <w:noProof/>
          <w:sz w:val="28"/>
          <w:szCs w:val="28"/>
          <w:lang w:val="es-CL"/>
        </w:rPr>
      </w:pPr>
      <w:r w:rsidRPr="00FB26D4">
        <w:rPr>
          <w:rFonts w:ascii="Times New Roman" w:hAnsi="Times New Roman" w:cs="Times New Roman"/>
          <w:noProof/>
          <w:sz w:val="28"/>
          <w:szCs w:val="28"/>
          <w:lang w:val="es-CL"/>
        </w:rPr>
        <w:br w:type="page"/>
      </w:r>
    </w:p>
    <w:p w14:paraId="103FF35C" w14:textId="73833145" w:rsidR="007D6CA4" w:rsidRPr="00345BF3" w:rsidRDefault="00026064" w:rsidP="00D71DE8">
      <w:pPr>
        <w:pStyle w:val="Ttulo1"/>
        <w:rPr>
          <w:rFonts w:ascii="Times New Roman" w:hAnsi="Times New Roman" w:cs="Times New Roman"/>
          <w:b/>
          <w:bCs/>
          <w:noProof/>
          <w:color w:val="auto"/>
          <w:sz w:val="28"/>
          <w:szCs w:val="28"/>
          <w:lang w:val="es-CL"/>
        </w:rPr>
      </w:pPr>
      <w:bookmarkStart w:id="0" w:name="_Toc152112984"/>
      <w:r w:rsidRPr="00345BF3">
        <w:rPr>
          <w:rFonts w:ascii="Times New Roman" w:hAnsi="Times New Roman" w:cs="Times New Roman"/>
          <w:b/>
          <w:bCs/>
          <w:noProof/>
          <w:color w:val="auto"/>
          <w:sz w:val="28"/>
          <w:szCs w:val="28"/>
          <w:lang w:val="es-CL"/>
        </w:rPr>
        <w:lastRenderedPageBreak/>
        <w:t>Justificación requerimiento de servidor</w:t>
      </w:r>
      <w:r w:rsidR="00FB26D4" w:rsidRPr="00345BF3">
        <w:rPr>
          <w:rFonts w:ascii="Times New Roman" w:hAnsi="Times New Roman" w:cs="Times New Roman"/>
          <w:b/>
          <w:bCs/>
          <w:noProof/>
          <w:color w:val="auto"/>
          <w:sz w:val="28"/>
          <w:szCs w:val="28"/>
          <w:lang w:val="es-CL"/>
        </w:rPr>
        <w:t>.</w:t>
      </w:r>
      <w:bookmarkEnd w:id="0"/>
    </w:p>
    <w:p w14:paraId="60DA1ACD" w14:textId="77777777" w:rsidR="007A0D7E" w:rsidRDefault="007A0D7E" w:rsidP="007A0D7E">
      <w:pPr>
        <w:rPr>
          <w:lang w:val="es-CL"/>
        </w:rPr>
      </w:pPr>
    </w:p>
    <w:p w14:paraId="6975E413" w14:textId="77777777" w:rsidR="00026064" w:rsidRDefault="003165C3" w:rsidP="007A0D7E">
      <w:pPr>
        <w:rPr>
          <w:sz w:val="24"/>
          <w:szCs w:val="24"/>
          <w:lang w:val="es-CL"/>
        </w:rPr>
      </w:pPr>
      <w:r w:rsidRPr="003165C3">
        <w:rPr>
          <w:sz w:val="24"/>
          <w:szCs w:val="24"/>
          <w:lang w:val="es-CL"/>
        </w:rPr>
        <w:t xml:space="preserve">Contratar un servidor es esencial para garantizar la disponibilidad ininterrumpida de una aplicación. Al confiar en un servidor dedicado, se asegura una infraestructura robusta que minimiza tiempos de inactividad, optimiza la velocidad de carga y proporciona una experiencia del usuario sin interrupciones. </w:t>
      </w:r>
    </w:p>
    <w:p w14:paraId="1BF07992" w14:textId="535DC481" w:rsidR="00026064" w:rsidRDefault="003165C3" w:rsidP="007A0D7E">
      <w:pPr>
        <w:rPr>
          <w:sz w:val="24"/>
          <w:szCs w:val="24"/>
          <w:lang w:val="es-CL"/>
        </w:rPr>
      </w:pPr>
      <w:r w:rsidRPr="003165C3">
        <w:rPr>
          <w:sz w:val="24"/>
          <w:szCs w:val="24"/>
          <w:lang w:val="es-CL"/>
        </w:rPr>
        <w:t>Además, esta elección estratégica mejora la seguridad al contar con medidas especializadas y facilita la escalabilidad para adaptarse al crecimiento de la aplicación. En resumen, la inversión en un servidor dedicado no solo respalda la continuidad operativa, sino que también fortalece la confiabilidad, seguridad y rendimiento de la aplicación de manera significativa.</w:t>
      </w:r>
    </w:p>
    <w:p w14:paraId="28FF0E0B" w14:textId="77777777" w:rsidR="00026064" w:rsidRPr="00026064" w:rsidRDefault="00026064" w:rsidP="007A0D7E">
      <w:pPr>
        <w:rPr>
          <w:sz w:val="24"/>
          <w:szCs w:val="24"/>
          <w:lang w:val="es-CL"/>
        </w:rPr>
      </w:pPr>
    </w:p>
    <w:p w14:paraId="1DDF543E" w14:textId="4487DF18" w:rsidR="00FB26D4" w:rsidRPr="00345BF3" w:rsidRDefault="007A0D7E" w:rsidP="00D71DE8">
      <w:pPr>
        <w:pStyle w:val="Ttulo1"/>
        <w:rPr>
          <w:rFonts w:ascii="Times New Roman" w:hAnsi="Times New Roman" w:cs="Times New Roman"/>
          <w:b/>
          <w:bCs/>
          <w:noProof/>
          <w:color w:val="auto"/>
          <w:sz w:val="28"/>
          <w:szCs w:val="28"/>
          <w:lang w:val="es-CL"/>
        </w:rPr>
      </w:pPr>
      <w:bookmarkStart w:id="1" w:name="_Toc152112985"/>
      <w:r w:rsidRPr="00345BF3">
        <w:rPr>
          <w:rFonts w:ascii="Times New Roman" w:hAnsi="Times New Roman" w:cs="Times New Roman"/>
          <w:b/>
          <w:bCs/>
          <w:noProof/>
          <w:color w:val="auto"/>
          <w:sz w:val="28"/>
          <w:szCs w:val="28"/>
          <w:lang w:val="es-CL"/>
        </w:rPr>
        <w:t>Cotización del servidor</w:t>
      </w:r>
      <w:r w:rsidR="007D6CA4" w:rsidRPr="00345BF3">
        <w:rPr>
          <w:rFonts w:ascii="Times New Roman" w:hAnsi="Times New Roman" w:cs="Times New Roman"/>
          <w:b/>
          <w:bCs/>
          <w:noProof/>
          <w:color w:val="auto"/>
          <w:sz w:val="28"/>
          <w:szCs w:val="28"/>
          <w:lang w:val="es-CL"/>
        </w:rPr>
        <w:t>.</w:t>
      </w:r>
      <w:bookmarkEnd w:id="1"/>
    </w:p>
    <w:p w14:paraId="3806120B" w14:textId="77777777" w:rsidR="007A0D7E" w:rsidRDefault="007A0D7E" w:rsidP="007A0D7E">
      <w:pPr>
        <w:rPr>
          <w:lang w:val="es-CL"/>
        </w:rPr>
      </w:pPr>
    </w:p>
    <w:tbl>
      <w:tblPr>
        <w:tblStyle w:val="Tablaconcuadrcula"/>
        <w:tblW w:w="0" w:type="auto"/>
        <w:tblLook w:val="04A0" w:firstRow="1" w:lastRow="0" w:firstColumn="1" w:lastColumn="0" w:noHBand="0" w:noVBand="1"/>
      </w:tblPr>
      <w:tblGrid>
        <w:gridCol w:w="2001"/>
        <w:gridCol w:w="2983"/>
      </w:tblGrid>
      <w:tr w:rsidR="00B02E88" w:rsidRPr="00B02E88" w14:paraId="4E661F1B" w14:textId="77777777" w:rsidTr="00B02E88">
        <w:trPr>
          <w:trHeight w:val="335"/>
        </w:trPr>
        <w:tc>
          <w:tcPr>
            <w:tcW w:w="4984" w:type="dxa"/>
            <w:gridSpan w:val="2"/>
            <w:noWrap/>
            <w:hideMark/>
          </w:tcPr>
          <w:p w14:paraId="0880C083" w14:textId="77777777" w:rsidR="00B02E88" w:rsidRPr="00B02E88" w:rsidRDefault="00B02E88" w:rsidP="00B02E88">
            <w:pPr>
              <w:jc w:val="center"/>
            </w:pPr>
            <w:r w:rsidRPr="00B02E88">
              <w:t>Cloud Hosting</w:t>
            </w:r>
          </w:p>
        </w:tc>
      </w:tr>
      <w:tr w:rsidR="00B02E88" w:rsidRPr="00B02E88" w14:paraId="0195E81B" w14:textId="77777777" w:rsidTr="00B02E88">
        <w:trPr>
          <w:trHeight w:val="319"/>
        </w:trPr>
        <w:tc>
          <w:tcPr>
            <w:tcW w:w="2001" w:type="dxa"/>
            <w:noWrap/>
            <w:hideMark/>
          </w:tcPr>
          <w:p w14:paraId="3EC42D85" w14:textId="77777777" w:rsidR="00B02E88" w:rsidRPr="00B02E88" w:rsidRDefault="00B02E88">
            <w:r w:rsidRPr="00B02E88">
              <w:t>Proveedor</w:t>
            </w:r>
          </w:p>
        </w:tc>
        <w:tc>
          <w:tcPr>
            <w:tcW w:w="2983" w:type="dxa"/>
            <w:noWrap/>
            <w:hideMark/>
          </w:tcPr>
          <w:p w14:paraId="07131193" w14:textId="360F91F6" w:rsidR="00B02E88" w:rsidRPr="00B02E88" w:rsidRDefault="00B02E88" w:rsidP="00B02E88">
            <w:r w:rsidRPr="00B02E88">
              <w:t>SW Hosting</w:t>
            </w:r>
          </w:p>
        </w:tc>
      </w:tr>
      <w:tr w:rsidR="00B02E88" w:rsidRPr="00B02E88" w14:paraId="2F9A8725" w14:textId="77777777" w:rsidTr="00B02E88">
        <w:trPr>
          <w:trHeight w:val="319"/>
        </w:trPr>
        <w:tc>
          <w:tcPr>
            <w:tcW w:w="2001" w:type="dxa"/>
            <w:noWrap/>
            <w:hideMark/>
          </w:tcPr>
          <w:p w14:paraId="6EF61405" w14:textId="77777777" w:rsidR="00B02E88" w:rsidRPr="00B02E88" w:rsidRDefault="00B02E88">
            <w:r w:rsidRPr="00B02E88">
              <w:t>Procesador</w:t>
            </w:r>
          </w:p>
        </w:tc>
        <w:tc>
          <w:tcPr>
            <w:tcW w:w="2983" w:type="dxa"/>
            <w:noWrap/>
            <w:hideMark/>
          </w:tcPr>
          <w:p w14:paraId="716AF734" w14:textId="77777777" w:rsidR="00B02E88" w:rsidRPr="00B02E88" w:rsidRDefault="00B02E88" w:rsidP="00B02E88">
            <w:r w:rsidRPr="00B02E88">
              <w:t>4 vCore</w:t>
            </w:r>
          </w:p>
        </w:tc>
      </w:tr>
      <w:tr w:rsidR="00B02E88" w:rsidRPr="00B02E88" w14:paraId="3F2F66CC" w14:textId="77777777" w:rsidTr="00B02E88">
        <w:trPr>
          <w:trHeight w:val="319"/>
        </w:trPr>
        <w:tc>
          <w:tcPr>
            <w:tcW w:w="2001" w:type="dxa"/>
            <w:noWrap/>
            <w:hideMark/>
          </w:tcPr>
          <w:p w14:paraId="563F56A7" w14:textId="77777777" w:rsidR="00B02E88" w:rsidRPr="00B02E88" w:rsidRDefault="00B02E88">
            <w:r w:rsidRPr="00B02E88">
              <w:t>Memoria RAM</w:t>
            </w:r>
          </w:p>
        </w:tc>
        <w:tc>
          <w:tcPr>
            <w:tcW w:w="2983" w:type="dxa"/>
            <w:noWrap/>
            <w:hideMark/>
          </w:tcPr>
          <w:p w14:paraId="56EC380E" w14:textId="77777777" w:rsidR="00B02E88" w:rsidRPr="00B02E88" w:rsidRDefault="00B02E88" w:rsidP="00B02E88">
            <w:r w:rsidRPr="00B02E88">
              <w:t>8 GB</w:t>
            </w:r>
          </w:p>
        </w:tc>
      </w:tr>
      <w:tr w:rsidR="00B02E88" w:rsidRPr="00B02E88" w14:paraId="2CDE65A9" w14:textId="77777777" w:rsidTr="00B02E88">
        <w:trPr>
          <w:trHeight w:val="319"/>
        </w:trPr>
        <w:tc>
          <w:tcPr>
            <w:tcW w:w="2001" w:type="dxa"/>
            <w:noWrap/>
            <w:hideMark/>
          </w:tcPr>
          <w:p w14:paraId="188787AA" w14:textId="77777777" w:rsidR="00B02E88" w:rsidRPr="00B02E88" w:rsidRDefault="00B02E88">
            <w:r w:rsidRPr="00B02E88">
              <w:t>Almacenamiento</w:t>
            </w:r>
          </w:p>
        </w:tc>
        <w:tc>
          <w:tcPr>
            <w:tcW w:w="2983" w:type="dxa"/>
            <w:noWrap/>
            <w:hideMark/>
          </w:tcPr>
          <w:p w14:paraId="226C3949" w14:textId="77777777" w:rsidR="00B02E88" w:rsidRPr="00B02E88" w:rsidRDefault="00B02E88" w:rsidP="00B02E88">
            <w:r w:rsidRPr="00B02E88">
              <w:t>160 GB SSD Nvme</w:t>
            </w:r>
          </w:p>
        </w:tc>
      </w:tr>
      <w:tr w:rsidR="00B02E88" w:rsidRPr="00B02E88" w14:paraId="679A22FF" w14:textId="77777777" w:rsidTr="00B02E88">
        <w:trPr>
          <w:trHeight w:val="319"/>
        </w:trPr>
        <w:tc>
          <w:tcPr>
            <w:tcW w:w="2001" w:type="dxa"/>
            <w:noWrap/>
            <w:hideMark/>
          </w:tcPr>
          <w:p w14:paraId="6AEECA73" w14:textId="77777777" w:rsidR="00B02E88" w:rsidRPr="00B02E88" w:rsidRDefault="00B02E88">
            <w:r w:rsidRPr="00B02E88">
              <w:t>Sistema operativo</w:t>
            </w:r>
          </w:p>
        </w:tc>
        <w:tc>
          <w:tcPr>
            <w:tcW w:w="2983" w:type="dxa"/>
            <w:noWrap/>
            <w:hideMark/>
          </w:tcPr>
          <w:p w14:paraId="65D9979C" w14:textId="77777777" w:rsidR="00B02E88" w:rsidRPr="00B02E88" w:rsidRDefault="00B02E88" w:rsidP="00B02E88">
            <w:r w:rsidRPr="00B02E88">
              <w:t>Windows XAMPP</w:t>
            </w:r>
          </w:p>
        </w:tc>
      </w:tr>
      <w:tr w:rsidR="00B02E88" w:rsidRPr="00B02E88" w14:paraId="6D9F63A7" w14:textId="77777777" w:rsidTr="00B02E88">
        <w:trPr>
          <w:trHeight w:val="319"/>
        </w:trPr>
        <w:tc>
          <w:tcPr>
            <w:tcW w:w="2001" w:type="dxa"/>
            <w:noWrap/>
            <w:hideMark/>
          </w:tcPr>
          <w:p w14:paraId="1F3D7CFC" w14:textId="77777777" w:rsidR="00B02E88" w:rsidRPr="00B02E88" w:rsidRDefault="00B02E88">
            <w:r w:rsidRPr="00B02E88">
              <w:t>Seguridad</w:t>
            </w:r>
          </w:p>
        </w:tc>
        <w:tc>
          <w:tcPr>
            <w:tcW w:w="2983" w:type="dxa"/>
            <w:noWrap/>
            <w:hideMark/>
          </w:tcPr>
          <w:p w14:paraId="14F09C0D" w14:textId="20B641DF" w:rsidR="00B02E88" w:rsidRPr="00B02E88" w:rsidRDefault="00B02E88" w:rsidP="00B02E88">
            <w:r w:rsidRPr="00B02E88">
              <w:t>Firewall C4, AntiDDoS</w:t>
            </w:r>
          </w:p>
        </w:tc>
      </w:tr>
      <w:tr w:rsidR="00B02E88" w:rsidRPr="00B02E88" w14:paraId="17028DB7" w14:textId="77777777" w:rsidTr="00B02E88">
        <w:trPr>
          <w:trHeight w:val="335"/>
        </w:trPr>
        <w:tc>
          <w:tcPr>
            <w:tcW w:w="2001" w:type="dxa"/>
            <w:noWrap/>
            <w:hideMark/>
          </w:tcPr>
          <w:p w14:paraId="16BF0212" w14:textId="77777777" w:rsidR="00B02E88" w:rsidRPr="00B02E88" w:rsidRDefault="00B02E88">
            <w:r w:rsidRPr="00B02E88">
              <w:t>Costo mensual</w:t>
            </w:r>
          </w:p>
        </w:tc>
        <w:tc>
          <w:tcPr>
            <w:tcW w:w="2983" w:type="dxa"/>
            <w:noWrap/>
            <w:hideMark/>
          </w:tcPr>
          <w:p w14:paraId="38BF1E84" w14:textId="228939D7" w:rsidR="00B02E88" w:rsidRPr="00B02E88" w:rsidRDefault="00B02E88" w:rsidP="00B02E88">
            <w:r w:rsidRPr="00B02E88">
              <w:t xml:space="preserve"> $ 35.000 </w:t>
            </w:r>
          </w:p>
        </w:tc>
      </w:tr>
    </w:tbl>
    <w:p w14:paraId="79CF85A3" w14:textId="77777777" w:rsidR="007A0D7E" w:rsidRDefault="007A0D7E" w:rsidP="007A0D7E">
      <w:pPr>
        <w:rPr>
          <w:lang w:val="es-CL"/>
        </w:rPr>
      </w:pPr>
    </w:p>
    <w:p w14:paraId="4EA183DF" w14:textId="254CD5DC" w:rsidR="00345BF3" w:rsidRPr="00345BF3" w:rsidRDefault="00B02E88" w:rsidP="007A0D7E">
      <w:pPr>
        <w:rPr>
          <w:b/>
          <w:bCs/>
          <w:sz w:val="28"/>
          <w:szCs w:val="28"/>
          <w:lang w:val="es-CL"/>
        </w:rPr>
      </w:pPr>
      <w:r w:rsidRPr="00345BF3">
        <w:rPr>
          <w:b/>
          <w:bCs/>
          <w:sz w:val="28"/>
          <w:szCs w:val="28"/>
          <w:lang w:val="es-CL"/>
        </w:rPr>
        <w:t>Características adicionales</w:t>
      </w:r>
      <w:r w:rsidR="00345BF3" w:rsidRPr="00345BF3">
        <w:rPr>
          <w:b/>
          <w:bCs/>
          <w:sz w:val="28"/>
          <w:szCs w:val="28"/>
          <w:lang w:val="es-CL"/>
        </w:rPr>
        <w:t>.</w:t>
      </w:r>
      <w:r w:rsidR="00345BF3">
        <w:rPr>
          <w:b/>
          <w:bCs/>
          <w:sz w:val="28"/>
          <w:szCs w:val="28"/>
          <w:lang w:val="es-CL"/>
        </w:rPr>
        <w:br/>
      </w:r>
    </w:p>
    <w:p w14:paraId="72055BB4" w14:textId="56739ED3" w:rsidR="00345BF3" w:rsidRDefault="00345BF3" w:rsidP="00345BF3">
      <w:pPr>
        <w:pStyle w:val="Prrafodelista"/>
        <w:numPr>
          <w:ilvl w:val="0"/>
          <w:numId w:val="4"/>
        </w:numPr>
        <w:rPr>
          <w:lang w:val="es-CL"/>
        </w:rPr>
      </w:pPr>
      <w:r>
        <w:rPr>
          <w:lang w:val="es-CL"/>
        </w:rPr>
        <w:t xml:space="preserve">Determinación del cobro dependiendo del tiempo de utilización del servicio. </w:t>
      </w:r>
    </w:p>
    <w:p w14:paraId="233FD091" w14:textId="079B3C90" w:rsidR="00345BF3" w:rsidRDefault="00345BF3" w:rsidP="00345BF3">
      <w:pPr>
        <w:pStyle w:val="Prrafodelista"/>
        <w:numPr>
          <w:ilvl w:val="0"/>
          <w:numId w:val="4"/>
        </w:numPr>
        <w:rPr>
          <w:lang w:val="es-CL"/>
        </w:rPr>
      </w:pPr>
      <w:r>
        <w:rPr>
          <w:lang w:val="es-CL"/>
        </w:rPr>
        <w:t>Datos redundados en variadas copias de seguridad que pueden ser de periodos variables, incluyendo un cobro adicional</w:t>
      </w:r>
      <w:r>
        <w:rPr>
          <w:lang w:val="es-CL"/>
        </w:rPr>
        <w:t>.</w:t>
      </w:r>
    </w:p>
    <w:p w14:paraId="5BC4F20F" w14:textId="2DBEECCF" w:rsidR="00345BF3" w:rsidRDefault="00345BF3" w:rsidP="00345BF3">
      <w:pPr>
        <w:pStyle w:val="Prrafodelista"/>
        <w:numPr>
          <w:ilvl w:val="0"/>
          <w:numId w:val="4"/>
        </w:numPr>
        <w:rPr>
          <w:lang w:val="es-CL"/>
        </w:rPr>
      </w:pPr>
      <w:r>
        <w:rPr>
          <w:lang w:val="es-CL"/>
        </w:rPr>
        <w:t>Capacidad de ampliación o reducción de las características del servidor, permitiendo una escalabilidad sencilla</w:t>
      </w:r>
      <w:r>
        <w:rPr>
          <w:lang w:val="es-CL"/>
        </w:rPr>
        <w:t xml:space="preserve">, además de </w:t>
      </w:r>
      <w:r>
        <w:rPr>
          <w:lang w:val="es-CL"/>
        </w:rPr>
        <w:t xml:space="preserve">soporte 24/7 sin cobro </w:t>
      </w:r>
      <w:r>
        <w:rPr>
          <w:lang w:val="es-CL"/>
        </w:rPr>
        <w:t>extra.</w:t>
      </w:r>
    </w:p>
    <w:p w14:paraId="405FDBE3" w14:textId="53A07AB8" w:rsidR="00345BF3" w:rsidRDefault="00345BF3" w:rsidP="00345BF3">
      <w:pPr>
        <w:pStyle w:val="Prrafodelista"/>
        <w:numPr>
          <w:ilvl w:val="0"/>
          <w:numId w:val="4"/>
        </w:numPr>
        <w:rPr>
          <w:lang w:val="es-CL"/>
        </w:rPr>
      </w:pPr>
      <w:r>
        <w:rPr>
          <w:lang w:val="es-CL"/>
        </w:rPr>
        <w:t>Creación de snapshots, backups y plantillas.</w:t>
      </w:r>
    </w:p>
    <w:p w14:paraId="2A8A1C84" w14:textId="5CCDDF67" w:rsidR="007D6CA4" w:rsidRPr="00345BF3" w:rsidRDefault="00345BF3" w:rsidP="002D142C">
      <w:pPr>
        <w:pStyle w:val="Prrafodelista"/>
        <w:numPr>
          <w:ilvl w:val="0"/>
          <w:numId w:val="4"/>
        </w:numPr>
        <w:rPr>
          <w:lang w:val="es-CL"/>
        </w:rPr>
      </w:pPr>
      <w:r>
        <w:rPr>
          <w:lang w:val="es-CL"/>
        </w:rPr>
        <w:t>Datacenters Tier III+ de alta calidad y API de cloud de fácil entendimiento.</w:t>
      </w:r>
    </w:p>
    <w:sectPr w:rsidR="007D6CA4" w:rsidRPr="00345BF3" w:rsidSect="00E11D9B">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3A8F" w14:textId="77777777" w:rsidR="001E414E" w:rsidRDefault="001E414E" w:rsidP="000B369E">
      <w:pPr>
        <w:spacing w:after="0" w:line="240" w:lineRule="auto"/>
      </w:pPr>
      <w:r>
        <w:separator/>
      </w:r>
    </w:p>
  </w:endnote>
  <w:endnote w:type="continuationSeparator" w:id="0">
    <w:p w14:paraId="578B2AB4" w14:textId="77777777" w:rsidR="001E414E" w:rsidRDefault="001E414E" w:rsidP="000B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82027"/>
      <w:docPartObj>
        <w:docPartGallery w:val="Page Numbers (Bottom of Page)"/>
        <w:docPartUnique/>
      </w:docPartObj>
    </w:sdtPr>
    <w:sdtContent>
      <w:p w14:paraId="17793994" w14:textId="0CF7F409" w:rsidR="002D142C" w:rsidRPr="00DE7F3F" w:rsidRDefault="002D142C" w:rsidP="002D142C">
        <w:pPr>
          <w:pStyle w:val="Piedepgina"/>
          <w:rPr>
            <w:lang w:val="es-CL"/>
          </w:rPr>
        </w:pPr>
        <w:r>
          <w:rPr>
            <w:noProof/>
          </w:rPr>
          <mc:AlternateContent>
            <mc:Choice Requires="wps">
              <w:drawing>
                <wp:anchor distT="0" distB="0" distL="114300" distR="114300" simplePos="0" relativeHeight="251661312" behindDoc="0" locked="0" layoutInCell="1" allowOverlap="1" wp14:anchorId="799A1797" wp14:editId="4319B41C">
                  <wp:simplePos x="0" y="0"/>
                  <wp:positionH relativeFrom="margin">
                    <wp:align>left</wp:align>
                  </wp:positionH>
                  <wp:positionV relativeFrom="paragraph">
                    <wp:posOffset>3925</wp:posOffset>
                  </wp:positionV>
                  <wp:extent cx="5652655" cy="11875"/>
                  <wp:effectExtent l="0" t="0" r="24765" b="26670"/>
                  <wp:wrapNone/>
                  <wp:docPr id="8" name="Conector recto 8"/>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5AD56" id="Conector recto 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3pt" to="44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nntAEAALcDAAAOAAAAZHJzL2Uyb0RvYy54bWysU8uu0zAQ3SPxD5b3NEmllCpqehe9gg2C&#10;iscH+DrjxsIvjU2T/j1jt81FgBBCbOzYPufMnJnJ7mG2hp0Bo/au582q5gyc9IN2p55/+fzm1Zaz&#10;mIQbhPEOen6ByB/2L1/sptDB2o/eDICMRFzsptDzMaXQVVWUI1gRVz6Ao0fl0YpERzxVA4qJ1K2p&#10;1nW9qSaPQ0AvIUa6fbw+8n3RVwpk+qBUhMRMzym3VFYs61Neq/1OdCcUYdTylob4hyys0I6CLlKP&#10;Ign2DfUvUlZL9NGrtJLeVl4pLaF4IDdN/ZObT6MIULxQcWJYyhT/n6x8fz4i00PPqVFOWGrRgRol&#10;k0eGeWPbXKMpxI6gB3fE2ymGI2bDs0Kbd7LC5lLXy1JXmBOTdNlu2vWmbTmT9NY029dt1qyeyQFj&#10;egvesvzRc6Ndti06cX4X0xV6hxAvJ3MNX77SxUAGG/cRFFmhgE1hlyGCg0F2FtT+4WtzC1uQmaK0&#10;MQup/jPphs00KIP1t8QFXSJ6lxai1c7j76Km+Z6quuLvrq9es+0nP1xKM0o5aDpKQW+TnMfvx3Oh&#10;P/9v++8AAAD//wMAUEsDBBQABgAIAAAAIQCuivDM2QAAAAMBAAAPAAAAZHJzL2Rvd25yZXYueG1s&#10;TI/BTsMwEETvSPyDtUjcqEMkohKyqapKCHFBNC13N94mAXsd2U4a/h5zguNoRjNvqs1ijZjJh8Ex&#10;wv0qA0HcOj1wh3A8PN+tQYSoWCvjmBC+KcCmvr6qVKndhfc0N7ETqYRDqRD6GMdSytD2ZFVYuZE4&#10;eWfnrYpJ+k5qry6p3BqZZ1khrRo4LfRqpF1P7VczWQTz6uePbtdtw/SyL5rP93P+dpgRb2+W7ROI&#10;SEv8C8MvfkKHOjGd3MQ6CIOQjkSEAkTy1o9ZDuKEkD+ArCv5n73+AQAA//8DAFBLAQItABQABgAI&#10;AAAAIQC2gziS/gAAAOEBAAATAAAAAAAAAAAAAAAAAAAAAABbQ29udGVudF9UeXBlc10ueG1sUEsB&#10;Ai0AFAAGAAgAAAAhADj9If/WAAAAlAEAAAsAAAAAAAAAAAAAAAAALwEAAF9yZWxzLy5yZWxzUEsB&#10;Ai0AFAAGAAgAAAAhACTomee0AQAAtwMAAA4AAAAAAAAAAAAAAAAALgIAAGRycy9lMm9Eb2MueG1s&#10;UEsBAi0AFAAGAAgAAAAhAK6K8MzZAAAAAwEAAA8AAAAAAAAAAAAAAAAADgQAAGRycy9kb3ducmV2&#10;LnhtbFBLBQYAAAAABAAEAPMAAAAUBQAAAAA=&#10;" strokecolor="black [3200]" strokeweight=".5pt">
                  <v:stroke joinstyle="miter"/>
                  <w10:wrap anchorx="margin"/>
                </v:line>
              </w:pict>
            </mc:Fallback>
          </mc:AlternateContent>
        </w:r>
        <w:r w:rsidRPr="00DE7F3F">
          <w:rPr>
            <w:lang w:val="es-CL"/>
          </w:rPr>
          <w:t>Ingeniería Civil Informática</w:t>
        </w:r>
        <w:r w:rsidRPr="00DE7F3F">
          <w:rPr>
            <w:lang w:val="es-CL"/>
          </w:rPr>
          <w:tab/>
          <w:t xml:space="preserve"> </w:t>
        </w:r>
        <w:r>
          <w:fldChar w:fldCharType="begin"/>
        </w:r>
        <w:r w:rsidRPr="00DE7F3F">
          <w:rPr>
            <w:lang w:val="es-CL"/>
          </w:rPr>
          <w:instrText>PAGE   \* MERGEFORMAT</w:instrText>
        </w:r>
        <w:r>
          <w:fldChar w:fldCharType="separate"/>
        </w:r>
        <w:r w:rsidR="00C80AFF" w:rsidRPr="00C80AFF">
          <w:rPr>
            <w:noProof/>
            <w:lang w:val="es-ES"/>
          </w:rPr>
          <w:t>5</w:t>
        </w:r>
        <w:r>
          <w:fldChar w:fldCharType="end"/>
        </w:r>
        <w:r w:rsidRPr="00DE7F3F">
          <w:rPr>
            <w:lang w:val="es-CL"/>
          </w:rPr>
          <w:t xml:space="preserve"> </w:t>
        </w:r>
        <w:r w:rsidRPr="00DE7F3F">
          <w:rPr>
            <w:lang w:val="es-CL"/>
          </w:rPr>
          <w:tab/>
          <w:t xml:space="preserve">    </w:t>
        </w:r>
        <w:r w:rsidR="00B5625C">
          <w:rPr>
            <w:lang w:val="es-CL"/>
          </w:rPr>
          <w:t>Taller de ingeniería de software I</w:t>
        </w:r>
      </w:p>
    </w:sdtContent>
  </w:sdt>
  <w:p w14:paraId="352AC258" w14:textId="13E0C955" w:rsidR="00E11D9B" w:rsidRPr="002D142C" w:rsidRDefault="00E11D9B">
    <w:pPr>
      <w:pStyle w:val="Piedepgina"/>
      <w:rPr>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6ADE" w14:textId="77777777" w:rsidR="001E414E" w:rsidRDefault="001E414E" w:rsidP="000B369E">
      <w:pPr>
        <w:spacing w:after="0" w:line="240" w:lineRule="auto"/>
      </w:pPr>
      <w:r>
        <w:separator/>
      </w:r>
    </w:p>
  </w:footnote>
  <w:footnote w:type="continuationSeparator" w:id="0">
    <w:p w14:paraId="79F11BD7" w14:textId="77777777" w:rsidR="001E414E" w:rsidRDefault="001E414E" w:rsidP="000B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9ED" w14:textId="5C156EB4" w:rsidR="00E11D9B" w:rsidRDefault="00E11D9B">
    <w:pPr>
      <w:pStyle w:val="Encabezado"/>
      <w:rPr>
        <w:lang w:val="es-CL"/>
      </w:rPr>
    </w:pPr>
    <w:r>
      <w:rPr>
        <w:noProof/>
      </w:rPr>
      <mc:AlternateContent>
        <mc:Choice Requires="wps">
          <w:drawing>
            <wp:anchor distT="0" distB="0" distL="114300" distR="114300" simplePos="0" relativeHeight="251659264" behindDoc="0" locked="0" layoutInCell="1" allowOverlap="1" wp14:anchorId="3D44D033" wp14:editId="6FDFB617">
              <wp:simplePos x="0" y="0"/>
              <wp:positionH relativeFrom="column">
                <wp:posOffset>-11357</wp:posOffset>
              </wp:positionH>
              <wp:positionV relativeFrom="paragraph">
                <wp:posOffset>167937</wp:posOffset>
              </wp:positionV>
              <wp:extent cx="5652655" cy="11875"/>
              <wp:effectExtent l="0" t="0" r="24765" b="26670"/>
              <wp:wrapNone/>
              <wp:docPr id="5" name="Conector recto 5"/>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F1709"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2pt" to="444.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UtgEAALcDAAAOAAAAZHJzL2Uyb0RvYy54bWysU9uO0zAQfUfiHyy/0ySVUlZR033oCl4Q&#10;VFw+wOuMG2t909g06d8zdtssAoQQ2hc7Y59zZs54sr2frWEnwKi963mzqjkDJ/2g3bHn376+e3PH&#10;WUzCDcJ4Bz0/Q+T3u9evtlPoYO1HbwZARiIudlPo+ZhS6KoqyhGsiCsfwNGl8mhFohCP1YBiInVr&#10;qnVdb6rJ4xDQS4iRTh8ul3xX9JUCmT4pFSEx03OqLZUVy/qY12q3Fd0RRRi1vJYh/qMKK7SjpIvU&#10;g0iCfUf9m5TVEn30Kq2kt5VXSksoHshNU//i5ssoAhQv1JwYljbFl5OVH08HZHroecuZE5aeaE8P&#10;JZNHhnljbe7RFGJH0L074DWK4YDZ8KzQ5p2ssLn09bz0FebEJB22m3a9aSmBpLumuXtbNKtncsCY&#10;3oO3LH/03GiXbYtOnD7ERAkJeoNQkIu5pC9f6Wwgg437DIqsUMKmsMsQwd4gOwl6/uGpyVZIqyAz&#10;RWljFlL9d9IVm2lQButfiQu6ZPQuLUSrncc/ZU3zrVR1wd9cX7xm249+OJfHKO2g6SjOrpOcx+/n&#10;uNCf/7fdDwAAAP//AwBQSwMEFAAGAAgAAAAhAFmcCprdAAAACAEAAA8AAABkcnMvZG93bnJldi54&#10;bWxMj81OwzAQhO9IvIO1SNxapwFFVohTVZUQ4oJoWu5uvE0C/olsJw1vz3KC287OaubbartYw2YM&#10;cfBOwmadAUPXej24TsLp+LwSwGJSTivjHUr4xgjb+vamUqX2V3fAuUkdoxAXSyWhT2ksOY9tj1bF&#10;tR/RkXfxwapEMnRcB3WlcGt4nmUFt2pw1NCrEfc9tl/NZCWY1zB/dPtuF6eXQ9F8vl/yt+Ms5f3d&#10;snsClnBJf8fwi0/oUBPT2U9OR2YkrDZEniTkxSMw8oUQNJxpIR6A1xX//0D9AwAA//8DAFBLAQIt&#10;ABQABgAIAAAAIQC2gziS/gAAAOEBAAATAAAAAAAAAAAAAAAAAAAAAABbQ29udGVudF9UeXBlc10u&#10;eG1sUEsBAi0AFAAGAAgAAAAhADj9If/WAAAAlAEAAAsAAAAAAAAAAAAAAAAALwEAAF9yZWxzLy5y&#10;ZWxzUEsBAi0AFAAGAAgAAAAhAMgw+xS2AQAAtwMAAA4AAAAAAAAAAAAAAAAALgIAAGRycy9lMm9E&#10;b2MueG1sUEsBAi0AFAAGAAgAAAAhAFmcCprdAAAACAEAAA8AAAAAAAAAAAAAAAAAEAQAAGRycy9k&#10;b3ducmV2LnhtbFBLBQYAAAAABAAEAPMAAAAaBQAAAAA=&#10;" strokecolor="black [3200]" strokeweight=".5pt">
              <v:stroke joinstyle="miter"/>
            </v:line>
          </w:pict>
        </mc:Fallback>
      </mc:AlternateContent>
    </w:r>
    <w:r>
      <w:rPr>
        <w:lang w:val="es-CL"/>
      </w:rPr>
      <w:t>UCSC</w:t>
    </w:r>
    <w:r>
      <w:rPr>
        <w:lang w:val="es-CL"/>
      </w:rPr>
      <w:tab/>
    </w:r>
    <w:r>
      <w:rPr>
        <w:lang w:val="es-CL"/>
      </w:rPr>
      <w:tab/>
      <w:t>Facultad de Ingeniería</w:t>
    </w:r>
  </w:p>
  <w:p w14:paraId="0B505A42" w14:textId="10B9BF94" w:rsidR="00E11D9B" w:rsidRPr="00E11D9B" w:rsidRDefault="00E11D9B">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C5A"/>
    <w:multiLevelType w:val="hybridMultilevel"/>
    <w:tmpl w:val="B8B22DA0"/>
    <w:lvl w:ilvl="0" w:tplc="8BA238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425F"/>
    <w:multiLevelType w:val="hybridMultilevel"/>
    <w:tmpl w:val="95BA63FA"/>
    <w:lvl w:ilvl="0" w:tplc="7D10301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E8B1B6D"/>
    <w:multiLevelType w:val="hybridMultilevel"/>
    <w:tmpl w:val="A580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03BDE"/>
    <w:multiLevelType w:val="hybridMultilevel"/>
    <w:tmpl w:val="30660C78"/>
    <w:lvl w:ilvl="0" w:tplc="BBD8BE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670874">
    <w:abstractNumId w:val="0"/>
  </w:num>
  <w:num w:numId="2" w16cid:durableId="710962783">
    <w:abstractNumId w:val="3"/>
  </w:num>
  <w:num w:numId="3" w16cid:durableId="1070301143">
    <w:abstractNumId w:val="2"/>
  </w:num>
  <w:num w:numId="4" w16cid:durableId="117194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9E"/>
    <w:rsid w:val="00026064"/>
    <w:rsid w:val="000A3DF0"/>
    <w:rsid w:val="000B369E"/>
    <w:rsid w:val="001E414E"/>
    <w:rsid w:val="002D142C"/>
    <w:rsid w:val="002E198B"/>
    <w:rsid w:val="003165C3"/>
    <w:rsid w:val="00345BF3"/>
    <w:rsid w:val="00374614"/>
    <w:rsid w:val="003C3E90"/>
    <w:rsid w:val="003E347B"/>
    <w:rsid w:val="003E7F16"/>
    <w:rsid w:val="00402173"/>
    <w:rsid w:val="00457D21"/>
    <w:rsid w:val="00575AD6"/>
    <w:rsid w:val="0078067B"/>
    <w:rsid w:val="007A0D7E"/>
    <w:rsid w:val="007A7BA4"/>
    <w:rsid w:val="007D6CA4"/>
    <w:rsid w:val="00A211EA"/>
    <w:rsid w:val="00AC5787"/>
    <w:rsid w:val="00B02E88"/>
    <w:rsid w:val="00B5625C"/>
    <w:rsid w:val="00C75389"/>
    <w:rsid w:val="00C80AFF"/>
    <w:rsid w:val="00C91B17"/>
    <w:rsid w:val="00D377DF"/>
    <w:rsid w:val="00D71DE8"/>
    <w:rsid w:val="00DE7F3F"/>
    <w:rsid w:val="00E11D9B"/>
    <w:rsid w:val="00E20DD9"/>
    <w:rsid w:val="00E4529C"/>
    <w:rsid w:val="00EE3245"/>
    <w:rsid w:val="00F94577"/>
    <w:rsid w:val="00FB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8B9AE"/>
  <w15:chartTrackingRefBased/>
  <w15:docId w15:val="{DAAD9836-56E9-4681-B6E8-66AB840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69E"/>
  </w:style>
  <w:style w:type="paragraph" w:styleId="Piedepgina">
    <w:name w:val="footer"/>
    <w:basedOn w:val="Normal"/>
    <w:link w:val="PiedepginaCar"/>
    <w:uiPriority w:val="99"/>
    <w:unhideWhenUsed/>
    <w:rsid w:val="000B3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69E"/>
  </w:style>
  <w:style w:type="paragraph" w:styleId="Prrafodelista">
    <w:name w:val="List Paragraph"/>
    <w:basedOn w:val="Normal"/>
    <w:uiPriority w:val="34"/>
    <w:qFormat/>
    <w:rsid w:val="00FB26D4"/>
    <w:pPr>
      <w:ind w:left="720"/>
      <w:contextualSpacing/>
    </w:pPr>
  </w:style>
  <w:style w:type="character" w:styleId="Hipervnculo">
    <w:name w:val="Hyperlink"/>
    <w:basedOn w:val="Fuentedeprrafopredeter"/>
    <w:uiPriority w:val="99"/>
    <w:unhideWhenUsed/>
    <w:rsid w:val="00FB26D4"/>
    <w:rPr>
      <w:color w:val="0000FF"/>
      <w:u w:val="single"/>
    </w:rPr>
  </w:style>
  <w:style w:type="paragraph" w:styleId="ndice1">
    <w:name w:val="index 1"/>
    <w:basedOn w:val="Normal"/>
    <w:next w:val="Normal"/>
    <w:autoRedefine/>
    <w:uiPriority w:val="99"/>
    <w:unhideWhenUsed/>
    <w:rsid w:val="00FB26D4"/>
    <w:pPr>
      <w:spacing w:after="0"/>
      <w:ind w:left="220" w:hanging="220"/>
    </w:pPr>
    <w:rPr>
      <w:rFonts w:cstheme="minorHAnsi"/>
      <w:sz w:val="18"/>
      <w:szCs w:val="18"/>
    </w:rPr>
  </w:style>
  <w:style w:type="paragraph" w:styleId="ndice2">
    <w:name w:val="index 2"/>
    <w:basedOn w:val="Normal"/>
    <w:next w:val="Normal"/>
    <w:autoRedefine/>
    <w:uiPriority w:val="99"/>
    <w:unhideWhenUsed/>
    <w:rsid w:val="00FB26D4"/>
    <w:pPr>
      <w:spacing w:after="0"/>
      <w:ind w:left="440" w:hanging="220"/>
    </w:pPr>
    <w:rPr>
      <w:rFonts w:cstheme="minorHAnsi"/>
      <w:sz w:val="18"/>
      <w:szCs w:val="18"/>
    </w:rPr>
  </w:style>
  <w:style w:type="paragraph" w:styleId="ndice3">
    <w:name w:val="index 3"/>
    <w:basedOn w:val="Normal"/>
    <w:next w:val="Normal"/>
    <w:autoRedefine/>
    <w:uiPriority w:val="99"/>
    <w:unhideWhenUsed/>
    <w:rsid w:val="00FB26D4"/>
    <w:pPr>
      <w:spacing w:after="0"/>
      <w:ind w:left="660" w:hanging="220"/>
    </w:pPr>
    <w:rPr>
      <w:rFonts w:cstheme="minorHAnsi"/>
      <w:sz w:val="18"/>
      <w:szCs w:val="18"/>
    </w:rPr>
  </w:style>
  <w:style w:type="paragraph" w:styleId="ndice4">
    <w:name w:val="index 4"/>
    <w:basedOn w:val="Normal"/>
    <w:next w:val="Normal"/>
    <w:autoRedefine/>
    <w:uiPriority w:val="99"/>
    <w:unhideWhenUsed/>
    <w:rsid w:val="00FB26D4"/>
    <w:pPr>
      <w:spacing w:after="0"/>
      <w:ind w:left="880" w:hanging="220"/>
    </w:pPr>
    <w:rPr>
      <w:rFonts w:cstheme="minorHAnsi"/>
      <w:sz w:val="18"/>
      <w:szCs w:val="18"/>
    </w:rPr>
  </w:style>
  <w:style w:type="paragraph" w:styleId="ndice5">
    <w:name w:val="index 5"/>
    <w:basedOn w:val="Normal"/>
    <w:next w:val="Normal"/>
    <w:autoRedefine/>
    <w:uiPriority w:val="99"/>
    <w:unhideWhenUsed/>
    <w:rsid w:val="00FB26D4"/>
    <w:pPr>
      <w:spacing w:after="0"/>
      <w:ind w:left="1100" w:hanging="220"/>
    </w:pPr>
    <w:rPr>
      <w:rFonts w:cstheme="minorHAnsi"/>
      <w:sz w:val="18"/>
      <w:szCs w:val="18"/>
    </w:rPr>
  </w:style>
  <w:style w:type="paragraph" w:styleId="ndice6">
    <w:name w:val="index 6"/>
    <w:basedOn w:val="Normal"/>
    <w:next w:val="Normal"/>
    <w:autoRedefine/>
    <w:uiPriority w:val="99"/>
    <w:unhideWhenUsed/>
    <w:rsid w:val="00FB26D4"/>
    <w:pPr>
      <w:spacing w:after="0"/>
      <w:ind w:left="1320" w:hanging="220"/>
    </w:pPr>
    <w:rPr>
      <w:rFonts w:cstheme="minorHAnsi"/>
      <w:sz w:val="18"/>
      <w:szCs w:val="18"/>
    </w:rPr>
  </w:style>
  <w:style w:type="paragraph" w:styleId="ndice7">
    <w:name w:val="index 7"/>
    <w:basedOn w:val="Normal"/>
    <w:next w:val="Normal"/>
    <w:autoRedefine/>
    <w:uiPriority w:val="99"/>
    <w:unhideWhenUsed/>
    <w:rsid w:val="00FB26D4"/>
    <w:pPr>
      <w:spacing w:after="0"/>
      <w:ind w:left="1540" w:hanging="220"/>
    </w:pPr>
    <w:rPr>
      <w:rFonts w:cstheme="minorHAnsi"/>
      <w:sz w:val="18"/>
      <w:szCs w:val="18"/>
    </w:rPr>
  </w:style>
  <w:style w:type="paragraph" w:styleId="ndice8">
    <w:name w:val="index 8"/>
    <w:basedOn w:val="Normal"/>
    <w:next w:val="Normal"/>
    <w:autoRedefine/>
    <w:uiPriority w:val="99"/>
    <w:unhideWhenUsed/>
    <w:rsid w:val="00FB26D4"/>
    <w:pPr>
      <w:spacing w:after="0"/>
      <w:ind w:left="1760" w:hanging="220"/>
    </w:pPr>
    <w:rPr>
      <w:rFonts w:cstheme="minorHAnsi"/>
      <w:sz w:val="18"/>
      <w:szCs w:val="18"/>
    </w:rPr>
  </w:style>
  <w:style w:type="paragraph" w:styleId="ndice9">
    <w:name w:val="index 9"/>
    <w:basedOn w:val="Normal"/>
    <w:next w:val="Normal"/>
    <w:autoRedefine/>
    <w:uiPriority w:val="99"/>
    <w:unhideWhenUsed/>
    <w:rsid w:val="00FB26D4"/>
    <w:pPr>
      <w:spacing w:after="0"/>
      <w:ind w:left="1980" w:hanging="220"/>
    </w:pPr>
    <w:rPr>
      <w:rFonts w:cstheme="minorHAnsi"/>
      <w:sz w:val="18"/>
      <w:szCs w:val="18"/>
    </w:rPr>
  </w:style>
  <w:style w:type="paragraph" w:styleId="Ttulodendice">
    <w:name w:val="index heading"/>
    <w:basedOn w:val="Normal"/>
    <w:next w:val="ndice1"/>
    <w:uiPriority w:val="99"/>
    <w:unhideWhenUsed/>
    <w:rsid w:val="00FB26D4"/>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7806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067B"/>
    <w:pPr>
      <w:outlineLvl w:val="9"/>
    </w:pPr>
  </w:style>
  <w:style w:type="paragraph" w:styleId="TDC2">
    <w:name w:val="toc 2"/>
    <w:basedOn w:val="Normal"/>
    <w:next w:val="Normal"/>
    <w:autoRedefine/>
    <w:uiPriority w:val="39"/>
    <w:unhideWhenUsed/>
    <w:rsid w:val="0078067B"/>
    <w:pPr>
      <w:spacing w:after="100"/>
      <w:ind w:left="220"/>
    </w:pPr>
    <w:rPr>
      <w:rFonts w:eastAsiaTheme="minorEastAsia" w:cs="Times New Roman"/>
    </w:rPr>
  </w:style>
  <w:style w:type="paragraph" w:styleId="TDC1">
    <w:name w:val="toc 1"/>
    <w:basedOn w:val="Normal"/>
    <w:next w:val="Normal"/>
    <w:autoRedefine/>
    <w:uiPriority w:val="39"/>
    <w:unhideWhenUsed/>
    <w:rsid w:val="0078067B"/>
    <w:pPr>
      <w:spacing w:after="100"/>
    </w:pPr>
    <w:rPr>
      <w:rFonts w:eastAsiaTheme="minorEastAsia" w:cs="Times New Roman"/>
    </w:rPr>
  </w:style>
  <w:style w:type="paragraph" w:styleId="TDC3">
    <w:name w:val="toc 3"/>
    <w:basedOn w:val="Normal"/>
    <w:next w:val="Normal"/>
    <w:autoRedefine/>
    <w:uiPriority w:val="39"/>
    <w:unhideWhenUsed/>
    <w:rsid w:val="0078067B"/>
    <w:pPr>
      <w:spacing w:after="100"/>
      <w:ind w:left="440"/>
    </w:pPr>
    <w:rPr>
      <w:rFonts w:eastAsiaTheme="minorEastAsia" w:cs="Times New Roman"/>
    </w:rPr>
  </w:style>
  <w:style w:type="table" w:styleId="Tablaconcuadrcula">
    <w:name w:val="Table Grid"/>
    <w:basedOn w:val="Tablanormal"/>
    <w:uiPriority w:val="39"/>
    <w:rsid w:val="00B0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DBBD-C737-4196-984D-A953F30D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Del Carmen Rifo Reyes</dc:creator>
  <cp:keywords/>
  <dc:description/>
  <cp:lastModifiedBy>Zylver</cp:lastModifiedBy>
  <cp:revision>2</cp:revision>
  <cp:lastPrinted>2020-08-06T03:35:00Z</cp:lastPrinted>
  <dcterms:created xsi:type="dcterms:W3CDTF">2023-11-29T04:49:00Z</dcterms:created>
  <dcterms:modified xsi:type="dcterms:W3CDTF">2023-11-29T04:49:00Z</dcterms:modified>
</cp:coreProperties>
</file>