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7835BA">
        <w:rPr>
          <w:noProof/>
        </w:rPr>
        <w:t>2017-03-06</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0F5A8A" w:rsidRDefault="00947610" w:rsidP="00947610">
      <w:pPr>
        <w:pStyle w:val="Heading3"/>
      </w:pPr>
      <w:r>
        <w:t>TODO</w:t>
      </w:r>
    </w:p>
    <w:p w:rsidR="00947610" w:rsidRDefault="00947610" w:rsidP="00947610">
      <w:pPr>
        <w:pStyle w:val="ListParagraph"/>
        <w:numPr>
          <w:ilvl w:val="0"/>
          <w:numId w:val="8"/>
        </w:numPr>
      </w:pPr>
      <w:r>
        <w:t>See if there is a better way to do ‘Sun tiles’ instead of a custom ImageView class, perhaps using LayerDrawable</w:t>
      </w:r>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947610" w:rsidRDefault="00947610" w:rsidP="00947610">
      <w:pPr>
        <w:pStyle w:val="ListParagraph"/>
        <w:numPr>
          <w:ilvl w:val="0"/>
          <w:numId w:val="8"/>
        </w:numPr>
      </w:pPr>
      <w:r>
        <w:lastRenderedPageBreak/>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Make first activity a splash screen only and have it launch MainActivity with ‘New’, ‘Resume’, ‘Quit’ button.</w:t>
      </w:r>
      <w:bookmarkStart w:id="0" w:name="_GoBack"/>
      <w:bookmarkEnd w:id="0"/>
    </w:p>
    <w:p w:rsidR="005D484A" w:rsidRPr="00DE2ABF" w:rsidRDefault="005D484A" w:rsidP="005D484A"/>
    <w:sectPr w:rsidR="005D484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C2EFF"/>
    <w:rsid w:val="000F5A8A"/>
    <w:rsid w:val="00203064"/>
    <w:rsid w:val="002A18FA"/>
    <w:rsid w:val="002B4D75"/>
    <w:rsid w:val="00520CD2"/>
    <w:rsid w:val="005B12A7"/>
    <w:rsid w:val="005D484A"/>
    <w:rsid w:val="006352C8"/>
    <w:rsid w:val="0070644F"/>
    <w:rsid w:val="007143A8"/>
    <w:rsid w:val="007835BA"/>
    <w:rsid w:val="007F777D"/>
    <w:rsid w:val="008002F6"/>
    <w:rsid w:val="0081401E"/>
    <w:rsid w:val="00835977"/>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F6F6C"/>
    <w:rsid w:val="00D479E2"/>
    <w:rsid w:val="00DA4DEB"/>
    <w:rsid w:val="00DE2ABF"/>
    <w:rsid w:val="00E1517F"/>
    <w:rsid w:val="00E37CF2"/>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4E6D"/>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29</cp:revision>
  <dcterms:created xsi:type="dcterms:W3CDTF">2017-01-04T08:27:00Z</dcterms:created>
  <dcterms:modified xsi:type="dcterms:W3CDTF">2017-03-06T19:14:00Z</dcterms:modified>
</cp:coreProperties>
</file>