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Савко Павел Станиславович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Система управления инцидентами и очередями обработки (Инциденты «Сломалось — чиним»).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инциденты, очереди, SLA, приоритеты, исполнители.</w:t>
        <w:br/>
        <w:t>- API: /incidents, /queues, /sla, /comments.</w:t>
        <w:br/>
        <w:t>- Данные: Incident, Queue, SLA, Comment, User.</w:t>
        <w:br/>
        <w:br/>
        <w:t>Условия и ограничения:</w:t>
        <w:br/>
        <w:t>- Приёмка (MVP): эскалация.</w:t>
        <w:br/>
        <w:t>- Бонусы: интеграции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