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Горкавчук Никита Михайлович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оформления заказов доставки с трекингом и уведомлениями (доставка «Где моя посылка?»).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заказы, статусы, трекинг, уведомления.</w:t>
        <w:br/>
        <w:t>- API: /orders, /tracking, /addresses, /events.</w:t>
        <w:br/>
        <w:t>- Данные: Order, Address, TrackingEvent, User.</w:t>
        <w:br/>
        <w:br/>
        <w:t>Условия и ограничения:</w:t>
        <w:br/>
        <w:t>- Приёмка (MVP): публичный трекинг.</w:t>
        <w:br/>
        <w:t>- Бонусы: Webhooks, карта;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