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Поплавский Владислав Владимирович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для организации учебных групп, встреч и материалов.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группы подготовки, темы, встречи, материалы, чат (заглушка), задачи.</w:t>
        <w:br/>
        <w:t>- API: /groups, /topics, /meetings, /materials, /tasks.</w:t>
        <w:br/>
        <w:t>- Данные: StudyGroup, Topic, Meeting, Material, Task, User, Membership.</w:t>
        <w:br/>
        <w:br/>
        <w:t>Условия и ограничения:</w:t>
        <w:br/>
        <w:t>- Приёмка (MVP): создание группы, план встреч, список задач.</w:t>
        <w:br/>
        <w:t>- Бонусы: напоминания, экспорт календаря, прогресс по темам;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