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A98D5" w14:textId="77777777" w:rsidR="00A12447" w:rsidRDefault="00000000">
      <w:pPr>
        <w:pStyle w:val="Title"/>
      </w:pPr>
      <w:r>
        <w:t>RFC: Parallel Page Buffer for VFD SWMR</w:t>
      </w:r>
    </w:p>
    <w:p w14:paraId="1375CB05" w14:textId="3DB82268" w:rsidR="00A12447" w:rsidRDefault="00000000">
      <w:pPr>
        <w:pStyle w:val="Author"/>
      </w:pPr>
      <w:r>
        <w:t>Sketch Design</w:t>
      </w:r>
    </w:p>
    <w:p w14:paraId="28FA35AA" w14:textId="77777777" w:rsidR="00A12447" w:rsidRDefault="00A12447">
      <w:pPr>
        <w:pStyle w:val="Author"/>
      </w:pPr>
    </w:p>
    <w:p w14:paraId="21E9931A" w14:textId="77777777" w:rsidR="00A12447" w:rsidRDefault="00000000">
      <w:pPr>
        <w:pStyle w:val="Author"/>
      </w:pPr>
      <w:r>
        <w:t>John Mainzer</w:t>
      </w:r>
    </w:p>
    <w:p w14:paraId="18BD05D8" w14:textId="77777777" w:rsidR="00A12447" w:rsidRDefault="00A12447">
      <w:pPr>
        <w:pStyle w:val="Author"/>
      </w:pPr>
    </w:p>
    <w:p w14:paraId="2695E831" w14:textId="77777777" w:rsidR="00A12447" w:rsidRDefault="00000000">
      <w:pPr>
        <w:pStyle w:val="Abstract"/>
      </w:pPr>
      <w:r>
        <w:t xml:space="preserve">VFD SWMR uses a page buffer to assemble pages of metadata that have been modified in the last tick.  These pages are copied to the metadata file and indexed – allowing VFD SWMR readers to obtain a consistent and valid view of HDF5 file metadata as of the end of the tick. Further, if a page of metadata is modified on tick x, it must be written to file before tick x + </w:t>
      </w:r>
      <w:proofErr w:type="spellStart"/>
      <w:r>
        <w:t>max_lag</w:t>
      </w:r>
      <w:proofErr w:type="spellEnd"/>
      <w:r>
        <w:t>, since at that point, the page will be dropped from the metadata file, and any interested reader must be able to find it in the HDF5 file proper.</w:t>
      </w:r>
    </w:p>
    <w:p w14:paraId="5FF96688" w14:textId="77777777" w:rsidR="00A12447" w:rsidRDefault="00000000">
      <w:pPr>
        <w:pStyle w:val="Abstract"/>
      </w:pPr>
      <w:r>
        <w:t xml:space="preserve">At present, the HDF5 library does not support a page buffer in parallel builds.  Given that any page of raw data can be written to by any rank, developing a parallel page buffer for raw data would present significant cache coherency issues.  </w:t>
      </w:r>
    </w:p>
    <w:p w14:paraId="7DDF5B3A" w14:textId="77777777" w:rsidR="00A12447" w:rsidRDefault="00000000">
      <w:pPr>
        <w:pStyle w:val="Abstract"/>
      </w:pPr>
      <w:r>
        <w:t>In contrast, HDF5 requires that each rank see the same sequence of dirty metadata.  This fact is used to maintain coherency between the metadata caches on each rank, and as shall be seen, can be used to maintain coherency between metadata only page buffers on each rank.</w:t>
      </w:r>
    </w:p>
    <w:p w14:paraId="7CBBA884" w14:textId="153B440D" w:rsidR="00A12447" w:rsidRDefault="00000000">
      <w:pPr>
        <w:pStyle w:val="Abstract"/>
      </w:pPr>
      <w:r>
        <w:t xml:space="preserve">As the role that the page buffer plays in VFD SWMR </w:t>
      </w:r>
      <w:proofErr w:type="gramStart"/>
      <w:r>
        <w:t>is</w:t>
      </w:r>
      <w:proofErr w:type="gramEnd"/>
      <w:r>
        <w:t xml:space="preserve"> already well documented</w:t>
      </w:r>
      <w:r w:rsidR="00A471EE">
        <w:t xml:space="preserve"> [</w:t>
      </w:r>
      <w:r w:rsidR="00030B38">
        <w:fldChar w:fldCharType="begin"/>
      </w:r>
      <w:r w:rsidR="00030B38">
        <w:instrText xml:space="preserve"> REF _Ref226012872 \r \h </w:instrText>
      </w:r>
      <w:r w:rsidR="00030B38">
        <w:fldChar w:fldCharType="separate"/>
      </w:r>
      <w:r w:rsidR="00030B38">
        <w:t>1</w:t>
      </w:r>
      <w:r w:rsidR="00030B38">
        <w:fldChar w:fldCharType="end"/>
      </w:r>
      <w:r w:rsidR="00A471EE">
        <w:t>]</w:t>
      </w:r>
      <w:r>
        <w:t>, this paper starts with a discussion of the technical issues raised by a metadata only page buffer in the parallel HDF5 build.  It then discusses the somewhat contradictory requirements of this page buffer, vs. those of a page buffer built to support VFD SWMR.  Finally, it outlines several ways to address these issues.</w:t>
      </w:r>
    </w:p>
    <w:p w14:paraId="0C287E7A" w14:textId="77777777" w:rsidR="00E3318D" w:rsidRDefault="00E3318D">
      <w:pPr>
        <w:pStyle w:val="TOC1"/>
        <w:tabs>
          <w:tab w:val="left" w:pos="480"/>
          <w:tab w:val="right" w:leader="dot" w:pos="9926"/>
        </w:tabs>
        <w:rPr>
          <w:b w:val="0"/>
          <w:bCs w:val="0"/>
          <w:sz w:val="24"/>
          <w:szCs w:val="24"/>
        </w:rPr>
      </w:pPr>
    </w:p>
    <w:p w14:paraId="5AF5DC2B" w14:textId="77777777" w:rsidR="00E3318D" w:rsidRDefault="00E3318D">
      <w:pPr>
        <w:pStyle w:val="TOC1"/>
        <w:tabs>
          <w:tab w:val="left" w:pos="480"/>
          <w:tab w:val="right" w:leader="dot" w:pos="9926"/>
        </w:tabs>
        <w:rPr>
          <w:b w:val="0"/>
          <w:bCs w:val="0"/>
          <w:sz w:val="24"/>
          <w:szCs w:val="24"/>
        </w:rPr>
      </w:pPr>
    </w:p>
    <w:p w14:paraId="6D576043" w14:textId="77777777" w:rsidR="00E3318D" w:rsidRDefault="00E3318D">
      <w:pPr>
        <w:pStyle w:val="TOC1"/>
        <w:tabs>
          <w:tab w:val="left" w:pos="480"/>
          <w:tab w:val="right" w:leader="dot" w:pos="9926"/>
        </w:tabs>
        <w:rPr>
          <w:b w:val="0"/>
          <w:bCs w:val="0"/>
          <w:sz w:val="24"/>
          <w:szCs w:val="24"/>
        </w:rPr>
      </w:pPr>
    </w:p>
    <w:p w14:paraId="48B858A6" w14:textId="77777777" w:rsidR="00E3318D" w:rsidRDefault="00E3318D">
      <w:pPr>
        <w:pStyle w:val="TOC1"/>
        <w:tabs>
          <w:tab w:val="left" w:pos="480"/>
          <w:tab w:val="right" w:leader="dot" w:pos="9926"/>
        </w:tabs>
        <w:rPr>
          <w:b w:val="0"/>
          <w:bCs w:val="0"/>
          <w:sz w:val="24"/>
          <w:szCs w:val="24"/>
        </w:rPr>
      </w:pPr>
    </w:p>
    <w:p w14:paraId="042ACC7E" w14:textId="77777777" w:rsidR="00E3318D" w:rsidRDefault="00E3318D">
      <w:pPr>
        <w:pStyle w:val="TOC1"/>
        <w:tabs>
          <w:tab w:val="left" w:pos="480"/>
          <w:tab w:val="right" w:leader="dot" w:pos="9926"/>
        </w:tabs>
        <w:rPr>
          <w:b w:val="0"/>
          <w:bCs w:val="0"/>
          <w:sz w:val="24"/>
          <w:szCs w:val="24"/>
        </w:rPr>
      </w:pPr>
    </w:p>
    <w:p w14:paraId="15C241B8" w14:textId="77777777" w:rsidR="00E3318D" w:rsidRDefault="00E3318D">
      <w:pPr>
        <w:pStyle w:val="TOC1"/>
        <w:tabs>
          <w:tab w:val="left" w:pos="480"/>
          <w:tab w:val="right" w:leader="dot" w:pos="9926"/>
        </w:tabs>
        <w:rPr>
          <w:b w:val="0"/>
          <w:bCs w:val="0"/>
          <w:sz w:val="24"/>
          <w:szCs w:val="24"/>
        </w:rPr>
      </w:pPr>
    </w:p>
    <w:p w14:paraId="113A017F" w14:textId="77777777" w:rsidR="00E3318D" w:rsidRDefault="00E3318D">
      <w:pPr>
        <w:pStyle w:val="TOC1"/>
        <w:tabs>
          <w:tab w:val="left" w:pos="480"/>
          <w:tab w:val="right" w:leader="dot" w:pos="9926"/>
        </w:tabs>
        <w:rPr>
          <w:b w:val="0"/>
          <w:bCs w:val="0"/>
          <w:sz w:val="24"/>
          <w:szCs w:val="24"/>
        </w:rPr>
      </w:pPr>
    </w:p>
    <w:p w14:paraId="502FABC2" w14:textId="77777777" w:rsidR="00E3318D" w:rsidRDefault="00E3318D">
      <w:pPr>
        <w:pStyle w:val="TOC1"/>
        <w:tabs>
          <w:tab w:val="left" w:pos="480"/>
          <w:tab w:val="right" w:leader="dot" w:pos="9926"/>
        </w:tabs>
        <w:rPr>
          <w:b w:val="0"/>
          <w:bCs w:val="0"/>
          <w:sz w:val="24"/>
          <w:szCs w:val="24"/>
        </w:rPr>
      </w:pPr>
    </w:p>
    <w:p w14:paraId="0081FEDD" w14:textId="77777777" w:rsidR="00E3318D" w:rsidRDefault="00E3318D">
      <w:pPr>
        <w:pStyle w:val="TOC1"/>
        <w:tabs>
          <w:tab w:val="left" w:pos="480"/>
          <w:tab w:val="right" w:leader="dot" w:pos="9926"/>
        </w:tabs>
        <w:rPr>
          <w:b w:val="0"/>
          <w:bCs w:val="0"/>
          <w:sz w:val="24"/>
          <w:szCs w:val="24"/>
        </w:rPr>
      </w:pPr>
    </w:p>
    <w:p w14:paraId="085D12EE" w14:textId="77777777" w:rsidR="00E3318D" w:rsidRDefault="00E3318D">
      <w:pPr>
        <w:pStyle w:val="TOC1"/>
        <w:tabs>
          <w:tab w:val="left" w:pos="480"/>
          <w:tab w:val="right" w:leader="dot" w:pos="9926"/>
        </w:tabs>
        <w:rPr>
          <w:b w:val="0"/>
          <w:bCs w:val="0"/>
          <w:sz w:val="24"/>
          <w:szCs w:val="24"/>
        </w:rPr>
      </w:pPr>
    </w:p>
    <w:p w14:paraId="63AC8C1A" w14:textId="77777777" w:rsidR="00E3318D" w:rsidRDefault="00E3318D">
      <w:pPr>
        <w:pStyle w:val="TOC1"/>
        <w:tabs>
          <w:tab w:val="left" w:pos="480"/>
          <w:tab w:val="right" w:leader="dot" w:pos="9926"/>
        </w:tabs>
        <w:rPr>
          <w:b w:val="0"/>
          <w:bCs w:val="0"/>
          <w:sz w:val="24"/>
          <w:szCs w:val="24"/>
        </w:rPr>
      </w:pPr>
    </w:p>
    <w:p w14:paraId="0D0ED5E3" w14:textId="77777777" w:rsidR="00E3318D" w:rsidRDefault="00E3318D">
      <w:pPr>
        <w:pStyle w:val="TOC1"/>
        <w:tabs>
          <w:tab w:val="left" w:pos="480"/>
          <w:tab w:val="right" w:leader="dot" w:pos="9926"/>
        </w:tabs>
        <w:rPr>
          <w:b w:val="0"/>
          <w:bCs w:val="0"/>
          <w:sz w:val="24"/>
          <w:szCs w:val="24"/>
        </w:rPr>
      </w:pPr>
    </w:p>
    <w:p w14:paraId="5F0210CC" w14:textId="77777777" w:rsidR="00E3318D" w:rsidRDefault="00E3318D">
      <w:pPr>
        <w:pStyle w:val="TOC1"/>
        <w:tabs>
          <w:tab w:val="left" w:pos="480"/>
          <w:tab w:val="right" w:leader="dot" w:pos="9926"/>
        </w:tabs>
        <w:rPr>
          <w:b w:val="0"/>
          <w:bCs w:val="0"/>
          <w:sz w:val="24"/>
          <w:szCs w:val="24"/>
        </w:rPr>
      </w:pPr>
    </w:p>
    <w:p w14:paraId="60DE7EE0" w14:textId="77777777" w:rsidR="00E3318D" w:rsidRDefault="00E3318D">
      <w:pPr>
        <w:pStyle w:val="TOC1"/>
        <w:tabs>
          <w:tab w:val="left" w:pos="480"/>
          <w:tab w:val="right" w:leader="dot" w:pos="9926"/>
        </w:tabs>
        <w:rPr>
          <w:b w:val="0"/>
          <w:bCs w:val="0"/>
          <w:sz w:val="24"/>
          <w:szCs w:val="24"/>
        </w:rPr>
      </w:pPr>
    </w:p>
    <w:p w14:paraId="4C0FC6BA" w14:textId="77777777" w:rsidR="00E3318D" w:rsidRDefault="00E3318D">
      <w:pPr>
        <w:pStyle w:val="TOC1"/>
        <w:tabs>
          <w:tab w:val="left" w:pos="480"/>
          <w:tab w:val="right" w:leader="dot" w:pos="9926"/>
        </w:tabs>
        <w:rPr>
          <w:b w:val="0"/>
          <w:bCs w:val="0"/>
          <w:sz w:val="24"/>
          <w:szCs w:val="24"/>
        </w:rPr>
      </w:pPr>
    </w:p>
    <w:p w14:paraId="5E80C30C" w14:textId="77777777" w:rsidR="00E3318D" w:rsidRPr="00894D3F" w:rsidRDefault="00E3318D">
      <w:pPr>
        <w:pStyle w:val="TOC1"/>
        <w:tabs>
          <w:tab w:val="left" w:pos="480"/>
          <w:tab w:val="right" w:leader="dot" w:pos="9926"/>
        </w:tabs>
        <w:rPr>
          <w:b w:val="0"/>
          <w:bCs w:val="0"/>
          <w:sz w:val="24"/>
          <w:szCs w:val="24"/>
        </w:rPr>
      </w:pPr>
    </w:p>
    <w:p w14:paraId="3DCE2588" w14:textId="47E7C509" w:rsidR="00894D3F" w:rsidRPr="00894D3F" w:rsidRDefault="00E3318D">
      <w:pPr>
        <w:pStyle w:val="TOC1"/>
        <w:tabs>
          <w:tab w:val="left" w:pos="480"/>
          <w:tab w:val="right" w:leader="dot" w:pos="9926"/>
        </w:tabs>
        <w:rPr>
          <w:rFonts w:eastAsiaTheme="minorEastAsia" w:cstheme="minorBidi"/>
          <w:b w:val="0"/>
          <w:bCs w:val="0"/>
          <w:caps w:val="0"/>
          <w:noProof/>
          <w:kern w:val="2"/>
          <w:sz w:val="24"/>
          <w:szCs w:val="24"/>
          <w14:ligatures w14:val="standardContextual"/>
        </w:rPr>
      </w:pPr>
      <w:r w:rsidRPr="00894D3F">
        <w:rPr>
          <w:b w:val="0"/>
          <w:bCs w:val="0"/>
          <w:sz w:val="24"/>
          <w:szCs w:val="24"/>
        </w:rPr>
        <w:fldChar w:fldCharType="begin"/>
      </w:r>
      <w:r w:rsidRPr="00894D3F">
        <w:rPr>
          <w:b w:val="0"/>
          <w:bCs w:val="0"/>
          <w:sz w:val="24"/>
          <w:szCs w:val="24"/>
        </w:rPr>
        <w:instrText xml:space="preserve"> TOC \o "1-3" \h \z \u </w:instrText>
      </w:r>
      <w:r w:rsidRPr="00894D3F">
        <w:rPr>
          <w:b w:val="0"/>
          <w:bCs w:val="0"/>
          <w:sz w:val="24"/>
          <w:szCs w:val="24"/>
        </w:rPr>
        <w:fldChar w:fldCharType="separate"/>
      </w:r>
      <w:hyperlink w:anchor="_Toc226013481" w:history="1">
        <w:r w:rsidR="00894D3F" w:rsidRPr="00894D3F">
          <w:rPr>
            <w:rStyle w:val="Hyperlink"/>
            <w:noProof/>
            <w:sz w:val="24"/>
            <w:szCs w:val="24"/>
          </w:rPr>
          <w:t>1</w:t>
        </w:r>
        <w:r w:rsidR="00894D3F" w:rsidRPr="00894D3F">
          <w:rPr>
            <w:rFonts w:eastAsiaTheme="minorEastAsia" w:cstheme="minorBidi"/>
            <w:b w:val="0"/>
            <w:bCs w:val="0"/>
            <w:caps w:val="0"/>
            <w:noProof/>
            <w:kern w:val="2"/>
            <w:sz w:val="24"/>
            <w:szCs w:val="24"/>
            <w14:ligatures w14:val="standardContextual"/>
          </w:rPr>
          <w:tab/>
        </w:r>
        <w:r w:rsidR="00894D3F" w:rsidRPr="00894D3F">
          <w:rPr>
            <w:rStyle w:val="Hyperlink"/>
            <w:noProof/>
            <w:sz w:val="24"/>
            <w:szCs w:val="24"/>
          </w:rPr>
          <w:t>Introduction</w:t>
        </w:r>
        <w:r w:rsidR="00894D3F" w:rsidRPr="00894D3F">
          <w:rPr>
            <w:noProof/>
            <w:webHidden/>
            <w:sz w:val="24"/>
            <w:szCs w:val="24"/>
          </w:rPr>
          <w:tab/>
        </w:r>
        <w:r w:rsidR="00894D3F" w:rsidRPr="00894D3F">
          <w:rPr>
            <w:noProof/>
            <w:webHidden/>
            <w:sz w:val="24"/>
            <w:szCs w:val="24"/>
          </w:rPr>
          <w:fldChar w:fldCharType="begin"/>
        </w:r>
        <w:r w:rsidR="00894D3F" w:rsidRPr="00894D3F">
          <w:rPr>
            <w:noProof/>
            <w:webHidden/>
            <w:sz w:val="24"/>
            <w:szCs w:val="24"/>
          </w:rPr>
          <w:instrText xml:space="preserve"> PAGEREF _Toc226013481 \h </w:instrText>
        </w:r>
        <w:r w:rsidR="00894D3F" w:rsidRPr="00894D3F">
          <w:rPr>
            <w:noProof/>
            <w:webHidden/>
            <w:sz w:val="24"/>
            <w:szCs w:val="24"/>
          </w:rPr>
        </w:r>
        <w:r w:rsidR="00894D3F" w:rsidRPr="00894D3F">
          <w:rPr>
            <w:noProof/>
            <w:webHidden/>
            <w:sz w:val="24"/>
            <w:szCs w:val="24"/>
          </w:rPr>
          <w:fldChar w:fldCharType="separate"/>
        </w:r>
        <w:r w:rsidR="00894D3F" w:rsidRPr="00894D3F">
          <w:rPr>
            <w:noProof/>
            <w:webHidden/>
            <w:sz w:val="24"/>
            <w:szCs w:val="24"/>
          </w:rPr>
          <w:t>3</w:t>
        </w:r>
        <w:r w:rsidR="00894D3F" w:rsidRPr="00894D3F">
          <w:rPr>
            <w:noProof/>
            <w:webHidden/>
            <w:sz w:val="24"/>
            <w:szCs w:val="24"/>
          </w:rPr>
          <w:fldChar w:fldCharType="end"/>
        </w:r>
      </w:hyperlink>
    </w:p>
    <w:p w14:paraId="2882A667" w14:textId="193E8070" w:rsidR="00894D3F" w:rsidRPr="00894D3F" w:rsidRDefault="00894D3F">
      <w:pPr>
        <w:pStyle w:val="TOC1"/>
        <w:tabs>
          <w:tab w:val="left" w:pos="480"/>
          <w:tab w:val="right" w:leader="dot" w:pos="9926"/>
        </w:tabs>
        <w:rPr>
          <w:rFonts w:eastAsiaTheme="minorEastAsia" w:cstheme="minorBidi"/>
          <w:b w:val="0"/>
          <w:bCs w:val="0"/>
          <w:caps w:val="0"/>
          <w:noProof/>
          <w:kern w:val="2"/>
          <w:sz w:val="24"/>
          <w:szCs w:val="24"/>
          <w14:ligatures w14:val="standardContextual"/>
        </w:rPr>
      </w:pPr>
      <w:hyperlink w:anchor="_Toc226013482" w:history="1">
        <w:r w:rsidRPr="00894D3F">
          <w:rPr>
            <w:rStyle w:val="Hyperlink"/>
            <w:noProof/>
            <w:sz w:val="24"/>
            <w:szCs w:val="24"/>
          </w:rPr>
          <w:t>2</w:t>
        </w:r>
        <w:r w:rsidRPr="00894D3F">
          <w:rPr>
            <w:rFonts w:eastAsiaTheme="minorEastAsia" w:cstheme="minorBidi"/>
            <w:b w:val="0"/>
            <w:bCs w:val="0"/>
            <w:caps w:val="0"/>
            <w:noProof/>
            <w:kern w:val="2"/>
            <w:sz w:val="24"/>
            <w:szCs w:val="24"/>
            <w14:ligatures w14:val="standardContextual"/>
          </w:rPr>
          <w:tab/>
        </w:r>
        <w:r w:rsidRPr="00894D3F">
          <w:rPr>
            <w:rStyle w:val="Hyperlink"/>
            <w:noProof/>
            <w:sz w:val="24"/>
            <w:szCs w:val="24"/>
          </w:rPr>
          <w:t>Parallel Page Buffer Design</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_Toc226013482 \h </w:instrText>
        </w:r>
        <w:r w:rsidRPr="00894D3F">
          <w:rPr>
            <w:noProof/>
            <w:webHidden/>
            <w:sz w:val="24"/>
            <w:szCs w:val="24"/>
          </w:rPr>
        </w:r>
        <w:r w:rsidRPr="00894D3F">
          <w:rPr>
            <w:noProof/>
            <w:webHidden/>
            <w:sz w:val="24"/>
            <w:szCs w:val="24"/>
          </w:rPr>
          <w:fldChar w:fldCharType="separate"/>
        </w:r>
        <w:r w:rsidRPr="00894D3F">
          <w:rPr>
            <w:noProof/>
            <w:webHidden/>
            <w:sz w:val="24"/>
            <w:szCs w:val="24"/>
          </w:rPr>
          <w:t>3</w:t>
        </w:r>
        <w:r w:rsidRPr="00894D3F">
          <w:rPr>
            <w:noProof/>
            <w:webHidden/>
            <w:sz w:val="24"/>
            <w:szCs w:val="24"/>
          </w:rPr>
          <w:fldChar w:fldCharType="end"/>
        </w:r>
      </w:hyperlink>
    </w:p>
    <w:p w14:paraId="373688A6" w14:textId="4EE5A4D9" w:rsidR="00894D3F" w:rsidRPr="00894D3F" w:rsidRDefault="00894D3F">
      <w:pPr>
        <w:pStyle w:val="TOC1"/>
        <w:tabs>
          <w:tab w:val="left" w:pos="480"/>
          <w:tab w:val="right" w:leader="dot" w:pos="9926"/>
        </w:tabs>
        <w:rPr>
          <w:rFonts w:eastAsiaTheme="minorEastAsia" w:cstheme="minorBidi"/>
          <w:b w:val="0"/>
          <w:bCs w:val="0"/>
          <w:caps w:val="0"/>
          <w:noProof/>
          <w:kern w:val="2"/>
          <w:sz w:val="24"/>
          <w:szCs w:val="24"/>
          <w14:ligatures w14:val="standardContextual"/>
        </w:rPr>
      </w:pPr>
      <w:hyperlink w:anchor="_Toc226013483" w:history="1">
        <w:r w:rsidRPr="00894D3F">
          <w:rPr>
            <w:rStyle w:val="Hyperlink"/>
            <w:noProof/>
            <w:sz w:val="24"/>
            <w:szCs w:val="24"/>
          </w:rPr>
          <w:t>3</w:t>
        </w:r>
        <w:r w:rsidRPr="00894D3F">
          <w:rPr>
            <w:rFonts w:eastAsiaTheme="minorEastAsia" w:cstheme="minorBidi"/>
            <w:b w:val="0"/>
            <w:bCs w:val="0"/>
            <w:caps w:val="0"/>
            <w:noProof/>
            <w:kern w:val="2"/>
            <w:sz w:val="24"/>
            <w:szCs w:val="24"/>
            <w14:ligatures w14:val="standardContextual"/>
          </w:rPr>
          <w:tab/>
        </w:r>
        <w:r w:rsidRPr="00894D3F">
          <w:rPr>
            <w:rStyle w:val="Hyperlink"/>
            <w:noProof/>
            <w:sz w:val="24"/>
            <w:szCs w:val="24"/>
          </w:rPr>
          <w:t>Design Conflicts Between the Parallel Page Buffer and VFD SWMR</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_Toc226013483 \h </w:instrText>
        </w:r>
        <w:r w:rsidRPr="00894D3F">
          <w:rPr>
            <w:noProof/>
            <w:webHidden/>
            <w:sz w:val="24"/>
            <w:szCs w:val="24"/>
          </w:rPr>
        </w:r>
        <w:r w:rsidRPr="00894D3F">
          <w:rPr>
            <w:noProof/>
            <w:webHidden/>
            <w:sz w:val="24"/>
            <w:szCs w:val="24"/>
          </w:rPr>
          <w:fldChar w:fldCharType="separate"/>
        </w:r>
        <w:r w:rsidRPr="00894D3F">
          <w:rPr>
            <w:noProof/>
            <w:webHidden/>
            <w:sz w:val="24"/>
            <w:szCs w:val="24"/>
          </w:rPr>
          <w:t>4</w:t>
        </w:r>
        <w:r w:rsidRPr="00894D3F">
          <w:rPr>
            <w:noProof/>
            <w:webHidden/>
            <w:sz w:val="24"/>
            <w:szCs w:val="24"/>
          </w:rPr>
          <w:fldChar w:fldCharType="end"/>
        </w:r>
      </w:hyperlink>
    </w:p>
    <w:p w14:paraId="422509DE" w14:textId="0F1160FF" w:rsidR="00894D3F" w:rsidRPr="00894D3F" w:rsidRDefault="00894D3F">
      <w:pPr>
        <w:pStyle w:val="TOC2"/>
        <w:tabs>
          <w:tab w:val="left" w:pos="960"/>
          <w:tab w:val="right" w:leader="dot" w:pos="9926"/>
        </w:tabs>
        <w:rPr>
          <w:rFonts w:eastAsiaTheme="minorEastAsia" w:cstheme="minorBidi"/>
          <w:smallCaps w:val="0"/>
          <w:noProof/>
          <w:kern w:val="2"/>
          <w:sz w:val="24"/>
          <w:szCs w:val="24"/>
          <w14:ligatures w14:val="standardContextual"/>
        </w:rPr>
      </w:pPr>
      <w:hyperlink w:anchor="_Toc226013484" w:history="1">
        <w:r w:rsidRPr="00894D3F">
          <w:rPr>
            <w:rStyle w:val="Hyperlink"/>
            <w:rFonts w:eastAsia="Times New Roman"/>
            <w:noProof/>
            <w:sz w:val="24"/>
            <w:szCs w:val="24"/>
          </w:rPr>
          <w:t>3.1</w:t>
        </w:r>
        <w:r w:rsidRPr="00894D3F">
          <w:rPr>
            <w:rFonts w:eastAsiaTheme="minorEastAsia" w:cstheme="minorBidi"/>
            <w:smallCaps w:val="0"/>
            <w:noProof/>
            <w:kern w:val="2"/>
            <w:sz w:val="24"/>
            <w:szCs w:val="24"/>
            <w14:ligatures w14:val="standardContextual"/>
          </w:rPr>
          <w:tab/>
        </w:r>
        <w:r w:rsidRPr="00894D3F">
          <w:rPr>
            <w:rStyle w:val="Hyperlink"/>
            <w:noProof/>
            <w:sz w:val="24"/>
            <w:szCs w:val="24"/>
          </w:rPr>
          <w:t>Page Size</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_Toc226013484 \h </w:instrText>
        </w:r>
        <w:r w:rsidRPr="00894D3F">
          <w:rPr>
            <w:noProof/>
            <w:webHidden/>
            <w:sz w:val="24"/>
            <w:szCs w:val="24"/>
          </w:rPr>
        </w:r>
        <w:r w:rsidRPr="00894D3F">
          <w:rPr>
            <w:noProof/>
            <w:webHidden/>
            <w:sz w:val="24"/>
            <w:szCs w:val="24"/>
          </w:rPr>
          <w:fldChar w:fldCharType="separate"/>
        </w:r>
        <w:r w:rsidRPr="00894D3F">
          <w:rPr>
            <w:noProof/>
            <w:webHidden/>
            <w:sz w:val="24"/>
            <w:szCs w:val="24"/>
          </w:rPr>
          <w:t>5</w:t>
        </w:r>
        <w:r w:rsidRPr="00894D3F">
          <w:rPr>
            <w:noProof/>
            <w:webHidden/>
            <w:sz w:val="24"/>
            <w:szCs w:val="24"/>
          </w:rPr>
          <w:fldChar w:fldCharType="end"/>
        </w:r>
      </w:hyperlink>
    </w:p>
    <w:p w14:paraId="21F86104" w14:textId="53F02AC9" w:rsidR="00894D3F" w:rsidRPr="00894D3F" w:rsidRDefault="00894D3F">
      <w:pPr>
        <w:pStyle w:val="TOC2"/>
        <w:tabs>
          <w:tab w:val="left" w:pos="960"/>
          <w:tab w:val="right" w:leader="dot" w:pos="9926"/>
        </w:tabs>
        <w:rPr>
          <w:rFonts w:eastAsiaTheme="minorEastAsia" w:cstheme="minorBidi"/>
          <w:smallCaps w:val="0"/>
          <w:noProof/>
          <w:kern w:val="2"/>
          <w:sz w:val="24"/>
          <w:szCs w:val="24"/>
          <w14:ligatures w14:val="standardContextual"/>
        </w:rPr>
      </w:pPr>
      <w:hyperlink w:anchor="_Toc226013485" w:history="1">
        <w:r w:rsidRPr="00894D3F">
          <w:rPr>
            <w:rStyle w:val="Hyperlink"/>
            <w:rFonts w:eastAsia="Times New Roman"/>
            <w:noProof/>
            <w:sz w:val="24"/>
            <w:szCs w:val="24"/>
          </w:rPr>
          <w:t>3.2</w:t>
        </w:r>
        <w:r w:rsidRPr="00894D3F">
          <w:rPr>
            <w:rFonts w:eastAsiaTheme="minorEastAsia" w:cstheme="minorBidi"/>
            <w:smallCaps w:val="0"/>
            <w:noProof/>
            <w:kern w:val="2"/>
            <w:sz w:val="24"/>
            <w:szCs w:val="24"/>
            <w14:ligatures w14:val="standardContextual"/>
          </w:rPr>
          <w:tab/>
        </w:r>
        <w:r w:rsidRPr="00894D3F">
          <w:rPr>
            <w:rStyle w:val="Hyperlink"/>
            <w:noProof/>
            <w:sz w:val="24"/>
            <w:szCs w:val="24"/>
          </w:rPr>
          <w:t>Tick vs. Sync Point</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_Toc226013485 \h </w:instrText>
        </w:r>
        <w:r w:rsidRPr="00894D3F">
          <w:rPr>
            <w:noProof/>
            <w:webHidden/>
            <w:sz w:val="24"/>
            <w:szCs w:val="24"/>
          </w:rPr>
        </w:r>
        <w:r w:rsidRPr="00894D3F">
          <w:rPr>
            <w:noProof/>
            <w:webHidden/>
            <w:sz w:val="24"/>
            <w:szCs w:val="24"/>
          </w:rPr>
          <w:fldChar w:fldCharType="separate"/>
        </w:r>
        <w:r w:rsidRPr="00894D3F">
          <w:rPr>
            <w:noProof/>
            <w:webHidden/>
            <w:sz w:val="24"/>
            <w:szCs w:val="24"/>
          </w:rPr>
          <w:t>5</w:t>
        </w:r>
        <w:r w:rsidRPr="00894D3F">
          <w:rPr>
            <w:noProof/>
            <w:webHidden/>
            <w:sz w:val="24"/>
            <w:szCs w:val="24"/>
          </w:rPr>
          <w:fldChar w:fldCharType="end"/>
        </w:r>
      </w:hyperlink>
    </w:p>
    <w:p w14:paraId="50AEA859" w14:textId="66104865" w:rsidR="00894D3F" w:rsidRPr="00894D3F" w:rsidRDefault="00894D3F">
      <w:pPr>
        <w:pStyle w:val="TOC2"/>
        <w:tabs>
          <w:tab w:val="left" w:pos="960"/>
          <w:tab w:val="right" w:leader="dot" w:pos="9926"/>
        </w:tabs>
        <w:rPr>
          <w:rFonts w:eastAsiaTheme="minorEastAsia" w:cstheme="minorBidi"/>
          <w:smallCaps w:val="0"/>
          <w:noProof/>
          <w:kern w:val="2"/>
          <w:sz w:val="24"/>
          <w:szCs w:val="24"/>
          <w14:ligatures w14:val="standardContextual"/>
        </w:rPr>
      </w:pPr>
      <w:hyperlink w:anchor="_Toc226013486" w:history="1">
        <w:r w:rsidRPr="00894D3F">
          <w:rPr>
            <w:rStyle w:val="Hyperlink"/>
            <w:rFonts w:eastAsia="Times New Roman"/>
            <w:noProof/>
            <w:sz w:val="24"/>
            <w:szCs w:val="24"/>
          </w:rPr>
          <w:t>3.3</w:t>
        </w:r>
        <w:r w:rsidRPr="00894D3F">
          <w:rPr>
            <w:rFonts w:eastAsiaTheme="minorEastAsia" w:cstheme="minorBidi"/>
            <w:smallCaps w:val="0"/>
            <w:noProof/>
            <w:kern w:val="2"/>
            <w:sz w:val="24"/>
            <w:szCs w:val="24"/>
            <w14:ligatures w14:val="standardContextual"/>
          </w:rPr>
          <w:tab/>
        </w:r>
        <w:r w:rsidRPr="00894D3F">
          <w:rPr>
            <w:rStyle w:val="Hyperlink"/>
            <w:noProof/>
            <w:sz w:val="24"/>
            <w:szCs w:val="24"/>
          </w:rPr>
          <w:t>To Flush or not to Flush</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_Toc226013486 \h </w:instrText>
        </w:r>
        <w:r w:rsidRPr="00894D3F">
          <w:rPr>
            <w:noProof/>
            <w:webHidden/>
            <w:sz w:val="24"/>
            <w:szCs w:val="24"/>
          </w:rPr>
        </w:r>
        <w:r w:rsidRPr="00894D3F">
          <w:rPr>
            <w:noProof/>
            <w:webHidden/>
            <w:sz w:val="24"/>
            <w:szCs w:val="24"/>
          </w:rPr>
          <w:fldChar w:fldCharType="separate"/>
        </w:r>
        <w:r w:rsidRPr="00894D3F">
          <w:rPr>
            <w:noProof/>
            <w:webHidden/>
            <w:sz w:val="24"/>
            <w:szCs w:val="24"/>
          </w:rPr>
          <w:t>6</w:t>
        </w:r>
        <w:r w:rsidRPr="00894D3F">
          <w:rPr>
            <w:noProof/>
            <w:webHidden/>
            <w:sz w:val="24"/>
            <w:szCs w:val="24"/>
          </w:rPr>
          <w:fldChar w:fldCharType="end"/>
        </w:r>
      </w:hyperlink>
    </w:p>
    <w:p w14:paraId="577D4CA0" w14:textId="7F393DD2" w:rsidR="00894D3F" w:rsidRPr="00894D3F" w:rsidRDefault="00894D3F">
      <w:pPr>
        <w:pStyle w:val="TOC1"/>
        <w:tabs>
          <w:tab w:val="left" w:pos="480"/>
          <w:tab w:val="right" w:leader="dot" w:pos="9926"/>
        </w:tabs>
        <w:rPr>
          <w:rFonts w:eastAsiaTheme="minorEastAsia" w:cstheme="minorBidi"/>
          <w:b w:val="0"/>
          <w:bCs w:val="0"/>
          <w:caps w:val="0"/>
          <w:noProof/>
          <w:kern w:val="2"/>
          <w:sz w:val="24"/>
          <w:szCs w:val="24"/>
          <w14:ligatures w14:val="standardContextual"/>
        </w:rPr>
      </w:pPr>
      <w:hyperlink w:anchor="_Toc226013487" w:history="1">
        <w:r w:rsidRPr="00894D3F">
          <w:rPr>
            <w:rStyle w:val="Hyperlink"/>
            <w:rFonts w:eastAsia="Times New Roman"/>
            <w:noProof/>
            <w:sz w:val="24"/>
            <w:szCs w:val="24"/>
          </w:rPr>
          <w:t>4</w:t>
        </w:r>
        <w:r w:rsidRPr="00894D3F">
          <w:rPr>
            <w:rFonts w:eastAsiaTheme="minorEastAsia" w:cstheme="minorBidi"/>
            <w:b w:val="0"/>
            <w:bCs w:val="0"/>
            <w:caps w:val="0"/>
            <w:noProof/>
            <w:kern w:val="2"/>
            <w:sz w:val="24"/>
            <w:szCs w:val="24"/>
            <w14:ligatures w14:val="standardContextual"/>
          </w:rPr>
          <w:tab/>
        </w:r>
        <w:r w:rsidRPr="00894D3F">
          <w:rPr>
            <w:rStyle w:val="Hyperlink"/>
            <w:noProof/>
            <w:sz w:val="24"/>
            <w:szCs w:val="24"/>
          </w:rPr>
          <w:t>Squaring the Circle</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_Toc226013487 \h </w:instrText>
        </w:r>
        <w:r w:rsidRPr="00894D3F">
          <w:rPr>
            <w:noProof/>
            <w:webHidden/>
            <w:sz w:val="24"/>
            <w:szCs w:val="24"/>
          </w:rPr>
        </w:r>
        <w:r w:rsidRPr="00894D3F">
          <w:rPr>
            <w:noProof/>
            <w:webHidden/>
            <w:sz w:val="24"/>
            <w:szCs w:val="24"/>
          </w:rPr>
          <w:fldChar w:fldCharType="separate"/>
        </w:r>
        <w:r w:rsidRPr="00894D3F">
          <w:rPr>
            <w:noProof/>
            <w:webHidden/>
            <w:sz w:val="24"/>
            <w:szCs w:val="24"/>
          </w:rPr>
          <w:t>6</w:t>
        </w:r>
        <w:r w:rsidRPr="00894D3F">
          <w:rPr>
            <w:noProof/>
            <w:webHidden/>
            <w:sz w:val="24"/>
            <w:szCs w:val="24"/>
          </w:rPr>
          <w:fldChar w:fldCharType="end"/>
        </w:r>
      </w:hyperlink>
    </w:p>
    <w:p w14:paraId="7CF17E59" w14:textId="3B7622F1" w:rsidR="00894D3F" w:rsidRPr="00894D3F" w:rsidRDefault="00894D3F">
      <w:pPr>
        <w:pStyle w:val="TOC2"/>
        <w:tabs>
          <w:tab w:val="left" w:pos="960"/>
          <w:tab w:val="right" w:leader="dot" w:pos="9926"/>
        </w:tabs>
        <w:rPr>
          <w:rFonts w:eastAsiaTheme="minorEastAsia" w:cstheme="minorBidi"/>
          <w:smallCaps w:val="0"/>
          <w:noProof/>
          <w:kern w:val="2"/>
          <w:sz w:val="24"/>
          <w:szCs w:val="24"/>
          <w14:ligatures w14:val="standardContextual"/>
        </w:rPr>
      </w:pPr>
      <w:hyperlink w:anchor="_Toc226013488" w:history="1">
        <w:r w:rsidRPr="00894D3F">
          <w:rPr>
            <w:rStyle w:val="Hyperlink"/>
            <w:noProof/>
            <w:sz w:val="24"/>
            <w:szCs w:val="24"/>
          </w:rPr>
          <w:t>4.1</w:t>
        </w:r>
        <w:r w:rsidRPr="00894D3F">
          <w:rPr>
            <w:rFonts w:eastAsiaTheme="minorEastAsia" w:cstheme="minorBidi"/>
            <w:smallCaps w:val="0"/>
            <w:noProof/>
            <w:kern w:val="2"/>
            <w:sz w:val="24"/>
            <w:szCs w:val="24"/>
            <w14:ligatures w14:val="standardContextual"/>
          </w:rPr>
          <w:tab/>
        </w:r>
        <w:r w:rsidRPr="00894D3F">
          <w:rPr>
            <w:rStyle w:val="Hyperlink"/>
            <w:noProof/>
            <w:sz w:val="24"/>
            <w:szCs w:val="24"/>
          </w:rPr>
          <w:t>Page Size</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_Toc226013488 \h </w:instrText>
        </w:r>
        <w:r w:rsidRPr="00894D3F">
          <w:rPr>
            <w:noProof/>
            <w:webHidden/>
            <w:sz w:val="24"/>
            <w:szCs w:val="24"/>
          </w:rPr>
        </w:r>
        <w:r w:rsidRPr="00894D3F">
          <w:rPr>
            <w:noProof/>
            <w:webHidden/>
            <w:sz w:val="24"/>
            <w:szCs w:val="24"/>
          </w:rPr>
          <w:fldChar w:fldCharType="separate"/>
        </w:r>
        <w:r w:rsidRPr="00894D3F">
          <w:rPr>
            <w:noProof/>
            <w:webHidden/>
            <w:sz w:val="24"/>
            <w:szCs w:val="24"/>
          </w:rPr>
          <w:t>6</w:t>
        </w:r>
        <w:r w:rsidRPr="00894D3F">
          <w:rPr>
            <w:noProof/>
            <w:webHidden/>
            <w:sz w:val="24"/>
            <w:szCs w:val="24"/>
          </w:rPr>
          <w:fldChar w:fldCharType="end"/>
        </w:r>
      </w:hyperlink>
    </w:p>
    <w:p w14:paraId="57890F92" w14:textId="01AD0612" w:rsidR="00894D3F" w:rsidRPr="00894D3F" w:rsidRDefault="00894D3F">
      <w:pPr>
        <w:pStyle w:val="TOC2"/>
        <w:tabs>
          <w:tab w:val="left" w:pos="960"/>
          <w:tab w:val="right" w:leader="dot" w:pos="9926"/>
        </w:tabs>
        <w:rPr>
          <w:rFonts w:eastAsiaTheme="minorEastAsia" w:cstheme="minorBidi"/>
          <w:smallCaps w:val="0"/>
          <w:noProof/>
          <w:kern w:val="2"/>
          <w:sz w:val="24"/>
          <w:szCs w:val="24"/>
          <w14:ligatures w14:val="standardContextual"/>
        </w:rPr>
      </w:pPr>
      <w:hyperlink w:anchor="_Toc226013489" w:history="1">
        <w:r w:rsidRPr="00894D3F">
          <w:rPr>
            <w:rStyle w:val="Hyperlink"/>
            <w:rFonts w:eastAsia="Times New Roman"/>
            <w:noProof/>
            <w:sz w:val="24"/>
            <w:szCs w:val="24"/>
          </w:rPr>
          <w:t>4.2</w:t>
        </w:r>
        <w:r w:rsidRPr="00894D3F">
          <w:rPr>
            <w:rFonts w:eastAsiaTheme="minorEastAsia" w:cstheme="minorBidi"/>
            <w:smallCaps w:val="0"/>
            <w:noProof/>
            <w:kern w:val="2"/>
            <w:sz w:val="24"/>
            <w:szCs w:val="24"/>
            <w14:ligatures w14:val="standardContextual"/>
          </w:rPr>
          <w:tab/>
        </w:r>
        <w:r w:rsidRPr="00894D3F">
          <w:rPr>
            <w:rStyle w:val="Hyperlink"/>
            <w:noProof/>
            <w:sz w:val="24"/>
            <w:szCs w:val="24"/>
          </w:rPr>
          <w:t>Tick vs. Sync Point</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_Toc226013489 \h </w:instrText>
        </w:r>
        <w:r w:rsidRPr="00894D3F">
          <w:rPr>
            <w:noProof/>
            <w:webHidden/>
            <w:sz w:val="24"/>
            <w:szCs w:val="24"/>
          </w:rPr>
        </w:r>
        <w:r w:rsidRPr="00894D3F">
          <w:rPr>
            <w:noProof/>
            <w:webHidden/>
            <w:sz w:val="24"/>
            <w:szCs w:val="24"/>
          </w:rPr>
          <w:fldChar w:fldCharType="separate"/>
        </w:r>
        <w:r w:rsidRPr="00894D3F">
          <w:rPr>
            <w:noProof/>
            <w:webHidden/>
            <w:sz w:val="24"/>
            <w:szCs w:val="24"/>
          </w:rPr>
          <w:t>7</w:t>
        </w:r>
        <w:r w:rsidRPr="00894D3F">
          <w:rPr>
            <w:noProof/>
            <w:webHidden/>
            <w:sz w:val="24"/>
            <w:szCs w:val="24"/>
          </w:rPr>
          <w:fldChar w:fldCharType="end"/>
        </w:r>
      </w:hyperlink>
    </w:p>
    <w:p w14:paraId="40273BD1" w14:textId="3FAF9F09" w:rsidR="00894D3F" w:rsidRPr="00894D3F" w:rsidRDefault="00894D3F">
      <w:pPr>
        <w:pStyle w:val="TOC2"/>
        <w:tabs>
          <w:tab w:val="left" w:pos="960"/>
          <w:tab w:val="right" w:leader="dot" w:pos="9926"/>
        </w:tabs>
        <w:rPr>
          <w:rFonts w:eastAsiaTheme="minorEastAsia" w:cstheme="minorBidi"/>
          <w:smallCaps w:val="0"/>
          <w:noProof/>
          <w:kern w:val="2"/>
          <w:sz w:val="24"/>
          <w:szCs w:val="24"/>
          <w14:ligatures w14:val="standardContextual"/>
        </w:rPr>
      </w:pPr>
      <w:hyperlink w:anchor="_Toc226013490" w:history="1">
        <w:r w:rsidRPr="00894D3F">
          <w:rPr>
            <w:rStyle w:val="Hyperlink"/>
            <w:rFonts w:eastAsia="Times New Roman"/>
            <w:noProof/>
            <w:sz w:val="24"/>
            <w:szCs w:val="24"/>
          </w:rPr>
          <w:t>4.3</w:t>
        </w:r>
        <w:r w:rsidRPr="00894D3F">
          <w:rPr>
            <w:rFonts w:eastAsiaTheme="minorEastAsia" w:cstheme="minorBidi"/>
            <w:smallCaps w:val="0"/>
            <w:noProof/>
            <w:kern w:val="2"/>
            <w:sz w:val="24"/>
            <w:szCs w:val="24"/>
            <w14:ligatures w14:val="standardContextual"/>
          </w:rPr>
          <w:tab/>
        </w:r>
        <w:r w:rsidRPr="00894D3F">
          <w:rPr>
            <w:rStyle w:val="Hyperlink"/>
            <w:noProof/>
            <w:sz w:val="24"/>
            <w:szCs w:val="24"/>
          </w:rPr>
          <w:t>To Flush or not to Flush</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_Toc226013490 \h </w:instrText>
        </w:r>
        <w:r w:rsidRPr="00894D3F">
          <w:rPr>
            <w:noProof/>
            <w:webHidden/>
            <w:sz w:val="24"/>
            <w:szCs w:val="24"/>
          </w:rPr>
        </w:r>
        <w:r w:rsidRPr="00894D3F">
          <w:rPr>
            <w:noProof/>
            <w:webHidden/>
            <w:sz w:val="24"/>
            <w:szCs w:val="24"/>
          </w:rPr>
          <w:fldChar w:fldCharType="separate"/>
        </w:r>
        <w:r w:rsidRPr="00894D3F">
          <w:rPr>
            <w:noProof/>
            <w:webHidden/>
            <w:sz w:val="24"/>
            <w:szCs w:val="24"/>
          </w:rPr>
          <w:t>8</w:t>
        </w:r>
        <w:r w:rsidRPr="00894D3F">
          <w:rPr>
            <w:noProof/>
            <w:webHidden/>
            <w:sz w:val="24"/>
            <w:szCs w:val="24"/>
          </w:rPr>
          <w:fldChar w:fldCharType="end"/>
        </w:r>
      </w:hyperlink>
    </w:p>
    <w:p w14:paraId="3C2E8A5B" w14:textId="53ED2F09" w:rsidR="00894D3F" w:rsidRPr="00894D3F" w:rsidRDefault="00894D3F">
      <w:pPr>
        <w:pStyle w:val="TOC1"/>
        <w:tabs>
          <w:tab w:val="left" w:pos="480"/>
          <w:tab w:val="right" w:leader="dot" w:pos="9926"/>
        </w:tabs>
        <w:rPr>
          <w:rFonts w:eastAsiaTheme="minorEastAsia" w:cstheme="minorBidi"/>
          <w:b w:val="0"/>
          <w:bCs w:val="0"/>
          <w:caps w:val="0"/>
          <w:noProof/>
          <w:kern w:val="2"/>
          <w:sz w:val="24"/>
          <w:szCs w:val="24"/>
          <w14:ligatures w14:val="standardContextual"/>
        </w:rPr>
      </w:pPr>
      <w:hyperlink w:anchor="_Toc226013491" w:history="1">
        <w:r w:rsidRPr="00894D3F">
          <w:rPr>
            <w:rStyle w:val="Hyperlink"/>
            <w:noProof/>
            <w:sz w:val="24"/>
            <w:szCs w:val="24"/>
          </w:rPr>
          <w:t>5</w:t>
        </w:r>
        <w:r w:rsidRPr="00894D3F">
          <w:rPr>
            <w:rFonts w:eastAsiaTheme="minorEastAsia" w:cstheme="minorBidi"/>
            <w:b w:val="0"/>
            <w:bCs w:val="0"/>
            <w:caps w:val="0"/>
            <w:noProof/>
            <w:kern w:val="2"/>
            <w:sz w:val="24"/>
            <w:szCs w:val="24"/>
            <w14:ligatures w14:val="standardContextual"/>
          </w:rPr>
          <w:tab/>
        </w:r>
        <w:r w:rsidRPr="00894D3F">
          <w:rPr>
            <w:rStyle w:val="Hyperlink"/>
            <w:noProof/>
            <w:sz w:val="24"/>
            <w:szCs w:val="24"/>
          </w:rPr>
          <w:t>VFD SWMR Reader and the Parallel Page Buffer</w:t>
        </w:r>
        <w:r w:rsidRPr="00894D3F">
          <w:rPr>
            <w:noProof/>
            <w:webHidden/>
            <w:sz w:val="24"/>
            <w:szCs w:val="24"/>
          </w:rPr>
          <w:tab/>
        </w:r>
        <w:r w:rsidRPr="00894D3F">
          <w:rPr>
            <w:noProof/>
            <w:webHidden/>
            <w:sz w:val="24"/>
            <w:szCs w:val="24"/>
          </w:rPr>
          <w:fldChar w:fldCharType="begin"/>
        </w:r>
        <w:r w:rsidRPr="00894D3F">
          <w:rPr>
            <w:noProof/>
            <w:webHidden/>
            <w:sz w:val="24"/>
            <w:szCs w:val="24"/>
          </w:rPr>
          <w:instrText xml:space="preserve"> PAGEREF _Toc226013491 \h </w:instrText>
        </w:r>
        <w:r w:rsidRPr="00894D3F">
          <w:rPr>
            <w:noProof/>
            <w:webHidden/>
            <w:sz w:val="24"/>
            <w:szCs w:val="24"/>
          </w:rPr>
        </w:r>
        <w:r w:rsidRPr="00894D3F">
          <w:rPr>
            <w:noProof/>
            <w:webHidden/>
            <w:sz w:val="24"/>
            <w:szCs w:val="24"/>
          </w:rPr>
          <w:fldChar w:fldCharType="separate"/>
        </w:r>
        <w:r w:rsidRPr="00894D3F">
          <w:rPr>
            <w:noProof/>
            <w:webHidden/>
            <w:sz w:val="24"/>
            <w:szCs w:val="24"/>
          </w:rPr>
          <w:t>9</w:t>
        </w:r>
        <w:r w:rsidRPr="00894D3F">
          <w:rPr>
            <w:noProof/>
            <w:webHidden/>
            <w:sz w:val="24"/>
            <w:szCs w:val="24"/>
          </w:rPr>
          <w:fldChar w:fldCharType="end"/>
        </w:r>
      </w:hyperlink>
    </w:p>
    <w:p w14:paraId="273B1292" w14:textId="6D61BA9D" w:rsidR="00A12447" w:rsidRDefault="00E3318D">
      <w:r w:rsidRPr="00894D3F">
        <w:rPr>
          <w:szCs w:val="24"/>
        </w:rPr>
        <w:fldChar w:fldCharType="end"/>
      </w:r>
    </w:p>
    <w:p w14:paraId="20443C90" w14:textId="77777777" w:rsidR="00A12447" w:rsidRDefault="00A12447"/>
    <w:p w14:paraId="74D42BC3" w14:textId="77777777" w:rsidR="00A12447" w:rsidRDefault="00A12447"/>
    <w:p w14:paraId="33A630F4" w14:textId="5BF234C5" w:rsidR="00A12447" w:rsidRDefault="00A12447">
      <w:pPr>
        <w:pStyle w:val="TOC1"/>
      </w:pPr>
    </w:p>
    <w:p w14:paraId="09B0D9BC" w14:textId="77777777" w:rsidR="00A12447" w:rsidRDefault="00A12447"/>
    <w:p w14:paraId="609DB3A6" w14:textId="77777777" w:rsidR="00A12447" w:rsidRDefault="00000000">
      <w:pPr>
        <w:ind w:firstLine="432"/>
      </w:pPr>
      <w:r>
        <w:tab/>
      </w:r>
    </w:p>
    <w:p w14:paraId="1D01C38B" w14:textId="77777777" w:rsidR="00A12447" w:rsidRDefault="00A12447"/>
    <w:p w14:paraId="67B775F9" w14:textId="77777777" w:rsidR="00A12447" w:rsidRDefault="00A12447"/>
    <w:p w14:paraId="0435C06E" w14:textId="77777777" w:rsidR="00A12447" w:rsidRDefault="00A12447"/>
    <w:p w14:paraId="1D23EFD0" w14:textId="77777777" w:rsidR="00A12447" w:rsidRDefault="00A12447"/>
    <w:p w14:paraId="06B3CCB7" w14:textId="77777777" w:rsidR="00A12447" w:rsidRDefault="00A12447"/>
    <w:p w14:paraId="3AC14D44" w14:textId="77777777" w:rsidR="00A12447" w:rsidRDefault="00A12447"/>
    <w:p w14:paraId="24BDF9CE" w14:textId="77777777" w:rsidR="00A12447" w:rsidRDefault="00A12447"/>
    <w:p w14:paraId="27250DFB" w14:textId="77777777" w:rsidR="00A12447" w:rsidRDefault="00A12447"/>
    <w:p w14:paraId="53962E39" w14:textId="77777777" w:rsidR="00A12447" w:rsidRDefault="00A12447"/>
    <w:p w14:paraId="7572F3E2" w14:textId="77777777" w:rsidR="00030B38" w:rsidRDefault="00030B38"/>
    <w:p w14:paraId="1E25BA45" w14:textId="77777777" w:rsidR="00E3318D" w:rsidRDefault="00E3318D"/>
    <w:p w14:paraId="43782AF5" w14:textId="77777777" w:rsidR="00A12447" w:rsidRDefault="00000000">
      <w:pPr>
        <w:pStyle w:val="Heading1"/>
      </w:pPr>
      <w:bookmarkStart w:id="0" w:name="_Toc226012812"/>
      <w:bookmarkStart w:id="1" w:name="_Toc226013481"/>
      <w:r>
        <w:lastRenderedPageBreak/>
        <w:t>Introduction</w:t>
      </w:r>
      <w:bookmarkEnd w:id="0"/>
      <w:bookmarkEnd w:id="1"/>
      <w:r>
        <w:t xml:space="preserve">    </w:t>
      </w:r>
    </w:p>
    <w:p w14:paraId="7414C235" w14:textId="77777777" w:rsidR="00A12447" w:rsidRDefault="00000000">
      <w:pPr>
        <w:spacing w:before="240" w:after="240"/>
        <w:rPr>
          <w:rFonts w:eastAsia="Times New Roman" w:cstheme="minorHAnsi"/>
          <w:szCs w:val="24"/>
        </w:rPr>
      </w:pPr>
      <w:bookmarkStart w:id="2" w:name="_Hlk177978618"/>
      <w:r>
        <w:rPr>
          <w:rFonts w:eastAsia="Times New Roman" w:cstheme="minorHAnsi"/>
          <w:szCs w:val="24"/>
        </w:rPr>
        <w:t>I</w:t>
      </w:r>
      <w:bookmarkEnd w:id="2"/>
      <w:r>
        <w:rPr>
          <w:rFonts w:eastAsia="Times New Roman" w:cstheme="minorHAnsi"/>
          <w:szCs w:val="24"/>
        </w:rPr>
        <w:t xml:space="preserve">n addition to being a requirement for VFD SWMR, a parallel page buffer for the parallel HDF5 build has a number of potential advantages. </w:t>
      </w:r>
    </w:p>
    <w:p w14:paraId="5B6B56D9" w14:textId="77777777" w:rsidR="00A12447" w:rsidRDefault="00000000">
      <w:pPr>
        <w:spacing w:before="240" w:after="240"/>
        <w:rPr>
          <w:rFonts w:eastAsia="Times New Roman" w:cstheme="minorHAnsi"/>
          <w:szCs w:val="24"/>
        </w:rPr>
      </w:pPr>
      <w:r>
        <w:rPr>
          <w:rFonts w:eastAsia="Times New Roman" w:cstheme="minorHAnsi"/>
          <w:szCs w:val="24"/>
        </w:rPr>
        <w:t>Perhaps the most obvious of these is its removal of the need for small metadata I/O requests.  Since metadata is read and written in pages, and the page size is configurable, the parallel page buffer allows us to read and write metadata in pages of size equal to that of the underlying file system with the obvious performance advantages.</w:t>
      </w:r>
    </w:p>
    <w:p w14:paraId="3FEFBCBE" w14:textId="77777777" w:rsidR="00A12447" w:rsidRDefault="00000000">
      <w:pPr>
        <w:spacing w:before="240" w:after="240"/>
        <w:rPr>
          <w:rFonts w:eastAsia="Times New Roman" w:cstheme="minorHAnsi"/>
          <w:szCs w:val="24"/>
        </w:rPr>
      </w:pPr>
      <w:r>
        <w:rPr>
          <w:rFonts w:eastAsia="Times New Roman" w:cstheme="minorHAnsi"/>
          <w:szCs w:val="24"/>
        </w:rPr>
        <w:t>Note that this implies a large page size – 1 to 16 MiB on typical parallel file systems.  While this is awkward for VFD SWMR, it has significant performance advantages for parallel HDF5.  To see this, first observe that in many if not most cases, all metadata will fit into a parallel page buffer with only a few pages – thus avoiding metadata I/O during the body of the computation.  Also, when opening a HDF5 file in a large computation, a parallel page buffer opens the possibility broadcasting the initial contents of the page buffer from rank zero – thus avoiding the overhead of all ranks simultaneously loading metadata pages from the file system.</w:t>
      </w:r>
    </w:p>
    <w:p w14:paraId="6B288CCD" w14:textId="77777777" w:rsidR="00A12447" w:rsidRDefault="00000000">
      <w:pPr>
        <w:spacing w:before="240" w:after="240"/>
        <w:rPr>
          <w:rFonts w:eastAsia="Times New Roman" w:cstheme="minorHAnsi"/>
          <w:szCs w:val="24"/>
        </w:rPr>
      </w:pPr>
      <w:r>
        <w:rPr>
          <w:rFonts w:eastAsia="Times New Roman" w:cstheme="minorHAnsi"/>
          <w:szCs w:val="24"/>
        </w:rPr>
        <w:t>Unfortunately, while this large page size is convenient for the parallel page buffer, it presents issues for VFD SWMR.  To see this, observe that each time a page is dirtied during a tick, it must be written to the metadata file or must be bundled into an updater file.  Obviously, a 1 Mib page size will impose more overhead than the current 4 KiB default page size used in VFD SWMR.</w:t>
      </w:r>
    </w:p>
    <w:p w14:paraId="0DAE9521" w14:textId="77777777" w:rsidR="00A12447" w:rsidRDefault="00000000">
      <w:pPr>
        <w:spacing w:before="240" w:after="240"/>
        <w:rPr>
          <w:rFonts w:eastAsia="Times New Roman" w:cstheme="minorHAnsi"/>
          <w:szCs w:val="24"/>
        </w:rPr>
      </w:pPr>
      <w:r>
        <w:rPr>
          <w:rFonts w:eastAsia="Times New Roman" w:cstheme="minorHAnsi"/>
          <w:szCs w:val="24"/>
        </w:rPr>
        <w:t>In the next section, I outline the design details of the parallel page buffer, the incompatibilities between the parallel page buffer and VFD SWMR, and several ways of addressing these issues. Note that I do not select a preferred solution here, as the optimal solution will be hard to select without experimentation, and will likely vary from HPC machine to HPC machine.</w:t>
      </w:r>
    </w:p>
    <w:p w14:paraId="7D9BC1D1" w14:textId="77777777" w:rsidR="00A12447" w:rsidRDefault="00000000">
      <w:pPr>
        <w:pStyle w:val="Heading1"/>
      </w:pPr>
      <w:bookmarkStart w:id="3" w:name="_Toc226012813"/>
      <w:bookmarkStart w:id="4" w:name="_Toc226013482"/>
      <w:r>
        <w:t>Parallel Page Buffer Design</w:t>
      </w:r>
      <w:bookmarkEnd w:id="3"/>
      <w:bookmarkEnd w:id="4"/>
    </w:p>
    <w:p w14:paraId="5B675CEB" w14:textId="335667F0" w:rsidR="00A12447" w:rsidRDefault="00000000">
      <w:r>
        <w:t>The primary issue in parallel page buffer design is maintaining the necessary consistency between the page buffers on the various ranks.  Thus</w:t>
      </w:r>
      <w:r w:rsidR="00C640DE">
        <w:t>,</w:t>
      </w:r>
      <w:r>
        <w:t xml:space="preserve"> this section concerns itself only with this issue, and not with the architecture of the page buffer.  While there is no need to address this point now, I expect this structure to be quite conventional.</w:t>
      </w:r>
    </w:p>
    <w:p w14:paraId="27649617" w14:textId="77777777" w:rsidR="00A12447" w:rsidRDefault="00000000">
      <w:pPr>
        <w:spacing w:before="240" w:after="240"/>
        <w:rPr>
          <w:rFonts w:eastAsia="Times New Roman" w:cstheme="minorHAnsi"/>
          <w:szCs w:val="24"/>
        </w:rPr>
      </w:pPr>
      <w:r>
        <w:rPr>
          <w:rFonts w:eastAsia="Times New Roman" w:cstheme="minorHAnsi"/>
          <w:szCs w:val="24"/>
        </w:rPr>
        <w:t xml:space="preserve">Parallel HDF5 requires all operations that modify metadata to be collective.  While this greatly simplifies the parallel metadata cache design by forcing metadata caches on all ranks to see the same sequence of dirty metadata, messages from the past / future are still possible unless steps are taken to avoid them.  </w:t>
      </w:r>
    </w:p>
    <w:p w14:paraId="58DEA75A" w14:textId="77777777" w:rsidR="00A12447" w:rsidRDefault="00000000">
      <w:pPr>
        <w:spacing w:before="240" w:after="240"/>
        <w:rPr>
          <w:rFonts w:eastAsia="Times New Roman" w:cstheme="minorHAnsi"/>
          <w:szCs w:val="24"/>
        </w:rPr>
      </w:pPr>
      <w:r>
        <w:rPr>
          <w:rFonts w:eastAsia="Times New Roman" w:cstheme="minorHAnsi"/>
          <w:szCs w:val="24"/>
        </w:rPr>
        <w:t>To see the problem, consider that even though all metadata caches on all ranks see the same sequence of dirty metadata, they need not see the same sequence of metadata accesses, which results in different LRU lists, and thus different sequences of entry flush and eviction.  Combine this with the fact that ranks can drift out of sync, and it should be obvious that piece of metadata A can be read, modified and written to file by rank X before rank Y loads it.</w:t>
      </w:r>
    </w:p>
    <w:p w14:paraId="70C70DF8" w14:textId="4CFEC924" w:rsidR="00A12447" w:rsidRDefault="00000000">
      <w:pPr>
        <w:spacing w:before="240" w:after="240"/>
        <w:rPr>
          <w:rFonts w:eastAsia="Times New Roman" w:cstheme="minorHAnsi"/>
          <w:szCs w:val="24"/>
        </w:rPr>
      </w:pPr>
      <w:r>
        <w:rPr>
          <w:rFonts w:eastAsia="Times New Roman" w:cstheme="minorHAnsi"/>
          <w:szCs w:val="24"/>
        </w:rPr>
        <w:lastRenderedPageBreak/>
        <w:t xml:space="preserve">The parallel HDF5 metadata cache solves this problem by disabling dirty metadata flushes between sync points, requiring the metadata caches on each rank to count bytes of dirty metadata generated, and enter a sync point every time this sum exceeds some user specified value. Slightly simplified, sync point processing in the HDF5 parallel metadata cache is a </w:t>
      </w:r>
      <w:proofErr w:type="gramStart"/>
      <w:r>
        <w:rPr>
          <w:rFonts w:eastAsia="Times New Roman" w:cstheme="minorHAnsi"/>
          <w:szCs w:val="24"/>
        </w:rPr>
        <w:t>follows</w:t>
      </w:r>
      <w:proofErr w:type="gramEnd"/>
      <w:r>
        <w:rPr>
          <w:rFonts w:eastAsia="Times New Roman" w:cstheme="minorHAnsi"/>
          <w:szCs w:val="24"/>
        </w:rPr>
        <w:t>:</w:t>
      </w:r>
    </w:p>
    <w:p w14:paraId="1F6FE0FA" w14:textId="77777777" w:rsidR="00A12447" w:rsidRDefault="00000000">
      <w:pPr>
        <w:numPr>
          <w:ilvl w:val="0"/>
          <w:numId w:val="9"/>
        </w:numPr>
        <w:spacing w:before="240" w:after="240"/>
      </w:pPr>
      <w:r>
        <w:rPr>
          <w:rFonts w:eastAsia="Times New Roman" w:cstheme="minorHAnsi"/>
          <w:szCs w:val="24"/>
        </w:rPr>
        <w:t>Between sync points, no dirty metadata is written to file.</w:t>
      </w:r>
    </w:p>
    <w:p w14:paraId="2216904B" w14:textId="77777777" w:rsidR="00A12447" w:rsidRDefault="00000000">
      <w:pPr>
        <w:numPr>
          <w:ilvl w:val="0"/>
          <w:numId w:val="9"/>
        </w:numPr>
        <w:spacing w:before="240" w:after="240"/>
      </w:pPr>
      <w:r>
        <w:rPr>
          <w:rFonts w:eastAsia="Times New Roman" w:cstheme="minorHAnsi"/>
          <w:szCs w:val="24"/>
        </w:rPr>
        <w:t>When the target number of bytes of dirty metadata is reached, enter a barrier.  Upon exiting the barrier:</w:t>
      </w:r>
    </w:p>
    <w:p w14:paraId="56AA4CEF" w14:textId="77777777" w:rsidR="00A12447" w:rsidRDefault="00000000">
      <w:pPr>
        <w:numPr>
          <w:ilvl w:val="1"/>
          <w:numId w:val="9"/>
        </w:numPr>
        <w:spacing w:before="240" w:after="240"/>
      </w:pPr>
      <w:r>
        <w:rPr>
          <w:rFonts w:eastAsia="Times New Roman" w:cstheme="minorHAnsi"/>
          <w:szCs w:val="24"/>
        </w:rPr>
        <w:t>If rank zero, flush dirty entries from the local metadata cache as appropriate, construct a list of the flushed entries, broadcast this list to all other ranks, and then proceed.</w:t>
      </w:r>
    </w:p>
    <w:p w14:paraId="5E5655CC" w14:textId="77777777" w:rsidR="00A12447" w:rsidRDefault="00000000">
      <w:pPr>
        <w:numPr>
          <w:ilvl w:val="1"/>
          <w:numId w:val="9"/>
        </w:numPr>
        <w:spacing w:before="240" w:after="240"/>
        <w:rPr>
          <w:rFonts w:eastAsia="Times New Roman" w:cstheme="minorHAnsi"/>
          <w:szCs w:val="24"/>
        </w:rPr>
      </w:pPr>
      <w:r>
        <w:rPr>
          <w:rFonts w:eastAsia="Times New Roman" w:cstheme="minorHAnsi"/>
          <w:szCs w:val="24"/>
        </w:rPr>
        <w:t>If not rank zero, receive the list of flushed entries from rank zero, mark the listed entries as clean in the local metadata cache, and then proceed.</w:t>
      </w:r>
    </w:p>
    <w:p w14:paraId="31265F4F" w14:textId="77777777" w:rsidR="00A12447" w:rsidRDefault="00000000">
      <w:pPr>
        <w:spacing w:before="240" w:after="240"/>
        <w:rPr>
          <w:rFonts w:eastAsia="Times New Roman" w:cstheme="minorHAnsi"/>
          <w:szCs w:val="24"/>
        </w:rPr>
      </w:pPr>
      <w:r>
        <w:rPr>
          <w:rFonts w:eastAsia="Times New Roman" w:cstheme="minorHAnsi"/>
          <w:szCs w:val="24"/>
        </w:rPr>
        <w:t>While this algorithm is a bit more restrictive than necessary, it is effective in maintaining the necessary coherency between the per rank metadata caches.</w:t>
      </w:r>
    </w:p>
    <w:p w14:paraId="28231844" w14:textId="65774C3B" w:rsidR="00A12447" w:rsidRDefault="00000000">
      <w:pPr>
        <w:spacing w:before="240" w:after="240"/>
        <w:rPr>
          <w:rFonts w:eastAsia="Times New Roman" w:cstheme="minorHAnsi"/>
          <w:szCs w:val="24"/>
        </w:rPr>
      </w:pPr>
      <w:r>
        <w:rPr>
          <w:rFonts w:eastAsia="Times New Roman" w:cstheme="minorHAnsi"/>
          <w:szCs w:val="24"/>
        </w:rPr>
        <w:t xml:space="preserve">A similar algorithm can be used to maintain the needed parallel metadata page buffer consistency.  Since the sequence of dirty metadata is not visible to the per rank page buffers, the metadata caches still count bytes of dirty metadata, and trigger a sync point whenever </w:t>
      </w:r>
      <w:r w:rsidR="00C640DE">
        <w:rPr>
          <w:rFonts w:eastAsia="Times New Roman" w:cstheme="minorHAnsi"/>
          <w:szCs w:val="24"/>
        </w:rPr>
        <w:t>t</w:t>
      </w:r>
      <w:r>
        <w:rPr>
          <w:rFonts w:eastAsia="Times New Roman" w:cstheme="minorHAnsi"/>
          <w:szCs w:val="24"/>
        </w:rPr>
        <w:t>his sum exceeds some user specified value.</w:t>
      </w:r>
    </w:p>
    <w:p w14:paraId="6566B5E1" w14:textId="77777777" w:rsidR="00A12447" w:rsidRDefault="00000000">
      <w:pPr>
        <w:numPr>
          <w:ilvl w:val="0"/>
          <w:numId w:val="10"/>
        </w:numPr>
        <w:spacing w:before="240" w:after="240"/>
      </w:pPr>
      <w:r>
        <w:rPr>
          <w:rFonts w:eastAsia="Times New Roman" w:cstheme="minorHAnsi"/>
          <w:szCs w:val="24"/>
        </w:rPr>
        <w:t xml:space="preserve">Between sync points, while no pages of metadata may be written to file, the metadata caches on top of the page buffers may write dirty metadata to the </w:t>
      </w:r>
      <w:proofErr w:type="gramStart"/>
      <w:r>
        <w:rPr>
          <w:rFonts w:eastAsia="Times New Roman" w:cstheme="minorHAnsi"/>
          <w:szCs w:val="24"/>
        </w:rPr>
        <w:t>pages</w:t>
      </w:r>
      <w:proofErr w:type="gramEnd"/>
      <w:r>
        <w:rPr>
          <w:rFonts w:eastAsia="Times New Roman" w:cstheme="minorHAnsi"/>
          <w:szCs w:val="24"/>
        </w:rPr>
        <w:t xml:space="preserve"> buffers at will.</w:t>
      </w:r>
    </w:p>
    <w:p w14:paraId="305C5606" w14:textId="77777777" w:rsidR="00A12447" w:rsidRDefault="00000000">
      <w:pPr>
        <w:numPr>
          <w:ilvl w:val="0"/>
          <w:numId w:val="10"/>
        </w:numPr>
        <w:spacing w:before="240" w:after="240"/>
      </w:pPr>
      <w:r>
        <w:rPr>
          <w:rFonts w:eastAsia="Times New Roman" w:cstheme="minorHAnsi"/>
          <w:szCs w:val="24"/>
        </w:rPr>
        <w:t>When the target number of bytes of dirty metadata is reached, enter a barrier. Upon exiting the barrier:</w:t>
      </w:r>
    </w:p>
    <w:p w14:paraId="615D037D" w14:textId="77777777" w:rsidR="00A12447" w:rsidRDefault="00000000">
      <w:pPr>
        <w:numPr>
          <w:ilvl w:val="1"/>
          <w:numId w:val="10"/>
        </w:numPr>
        <w:spacing w:before="240" w:after="240"/>
      </w:pPr>
      <w:r>
        <w:rPr>
          <w:rFonts w:eastAsia="Times New Roman" w:cstheme="minorHAnsi"/>
          <w:szCs w:val="24"/>
        </w:rPr>
        <w:t>All metadata caches must flush all dirty entries to their local page buffers</w:t>
      </w:r>
    </w:p>
    <w:p w14:paraId="485BAE0C" w14:textId="77777777" w:rsidR="00A12447" w:rsidRDefault="00000000">
      <w:pPr>
        <w:numPr>
          <w:ilvl w:val="1"/>
          <w:numId w:val="10"/>
        </w:numPr>
        <w:spacing w:before="240" w:after="240"/>
      </w:pPr>
      <w:r>
        <w:rPr>
          <w:rFonts w:eastAsia="Times New Roman" w:cstheme="minorHAnsi"/>
          <w:szCs w:val="24"/>
        </w:rPr>
        <w:t>If rank zero, the parallel page buffer flushes dirty pages as appropriate, broadcasts the list of flushed pages to all other ranks, and then proceed.</w:t>
      </w:r>
    </w:p>
    <w:p w14:paraId="0030E1D2" w14:textId="77777777" w:rsidR="00A12447" w:rsidRDefault="00000000">
      <w:pPr>
        <w:numPr>
          <w:ilvl w:val="1"/>
          <w:numId w:val="10"/>
        </w:numPr>
        <w:spacing w:before="240" w:after="240"/>
      </w:pPr>
      <w:r>
        <w:rPr>
          <w:rFonts w:eastAsia="Times New Roman" w:cstheme="minorHAnsi"/>
          <w:szCs w:val="24"/>
        </w:rPr>
        <w:t>If not rank 0, the parallel page buffer receives the list of flushed pages, marks the listed pages as clean, and then proceeds.</w:t>
      </w:r>
    </w:p>
    <w:p w14:paraId="6E53F87F" w14:textId="77777777" w:rsidR="00A12447" w:rsidRDefault="00000000">
      <w:pPr>
        <w:spacing w:before="240" w:after="240"/>
        <w:rPr>
          <w:rFonts w:eastAsia="Times New Roman" w:cstheme="minorHAnsi"/>
          <w:szCs w:val="24"/>
        </w:rPr>
      </w:pPr>
      <w:r>
        <w:rPr>
          <w:rFonts w:eastAsia="Times New Roman" w:cstheme="minorHAnsi"/>
          <w:szCs w:val="24"/>
        </w:rPr>
        <w:t xml:space="preserve">Note the “as appropriate” in the rank </w:t>
      </w:r>
      <w:proofErr w:type="gramStart"/>
      <w:r>
        <w:rPr>
          <w:rFonts w:eastAsia="Times New Roman" w:cstheme="minorHAnsi"/>
          <w:szCs w:val="24"/>
        </w:rPr>
        <w:t>0 page</w:t>
      </w:r>
      <w:proofErr w:type="gramEnd"/>
      <w:r>
        <w:rPr>
          <w:rFonts w:eastAsia="Times New Roman" w:cstheme="minorHAnsi"/>
          <w:szCs w:val="24"/>
        </w:rPr>
        <w:t xml:space="preserve"> buffer’s flush of dirty pages.  This will likely translate to “not at all” in cases where all the HDF5 file metadata fits into a page or two – which is likely given the large page size.</w:t>
      </w:r>
    </w:p>
    <w:p w14:paraId="26711DB8" w14:textId="77777777" w:rsidR="00A12447" w:rsidRDefault="00000000">
      <w:pPr>
        <w:pStyle w:val="Heading1"/>
      </w:pPr>
      <w:bookmarkStart w:id="5" w:name="_Toc226012814"/>
      <w:bookmarkStart w:id="6" w:name="_Toc226013483"/>
      <w:r>
        <w:t>Design Conflicts Between the Parallel Page Buffer and VFD SWMR</w:t>
      </w:r>
      <w:bookmarkEnd w:id="5"/>
      <w:bookmarkEnd w:id="6"/>
    </w:p>
    <w:p w14:paraId="5C8DEE30" w14:textId="77777777" w:rsidR="00A12447" w:rsidRDefault="00000000">
      <w:pPr>
        <w:spacing w:before="240" w:after="240"/>
        <w:rPr>
          <w:rFonts w:eastAsia="Times New Roman" w:cstheme="minorHAnsi"/>
          <w:szCs w:val="24"/>
        </w:rPr>
      </w:pPr>
      <w:r>
        <w:rPr>
          <w:rFonts w:eastAsia="Times New Roman" w:cstheme="minorHAnsi"/>
          <w:szCs w:val="24"/>
        </w:rPr>
        <w:t xml:space="preserve">There are several basic conflicts between the Parallel Page Buffer and VFD </w:t>
      </w:r>
      <w:proofErr w:type="gramStart"/>
      <w:r>
        <w:rPr>
          <w:rFonts w:eastAsia="Times New Roman" w:cstheme="minorHAnsi"/>
          <w:szCs w:val="24"/>
        </w:rPr>
        <w:t>SWMR :</w:t>
      </w:r>
      <w:proofErr w:type="gramEnd"/>
    </w:p>
    <w:p w14:paraId="4BF7992E" w14:textId="77777777" w:rsidR="00A12447" w:rsidRDefault="00000000">
      <w:pPr>
        <w:numPr>
          <w:ilvl w:val="0"/>
          <w:numId w:val="11"/>
        </w:numPr>
        <w:spacing w:before="240" w:after="240"/>
      </w:pPr>
      <w:r>
        <w:rPr>
          <w:rFonts w:eastAsia="Times New Roman" w:cstheme="minorHAnsi"/>
          <w:szCs w:val="24"/>
        </w:rPr>
        <w:lastRenderedPageBreak/>
        <w:t>VFD SWMR wants a relatively small page size to minimize I/O requirements, while the Parallel Page Buffer must match the page size of the underlying parallel file system</w:t>
      </w:r>
    </w:p>
    <w:p w14:paraId="74BC4935" w14:textId="77777777" w:rsidR="00A12447" w:rsidRDefault="00000000">
      <w:pPr>
        <w:numPr>
          <w:ilvl w:val="0"/>
          <w:numId w:val="11"/>
        </w:numPr>
        <w:spacing w:before="240" w:after="240"/>
        <w:rPr>
          <w:rFonts w:eastAsia="Times New Roman" w:cstheme="minorHAnsi"/>
          <w:szCs w:val="24"/>
        </w:rPr>
      </w:pPr>
      <w:r>
        <w:rPr>
          <w:rFonts w:eastAsia="Times New Roman" w:cstheme="minorHAnsi"/>
          <w:szCs w:val="24"/>
        </w:rPr>
        <w:t>VFD SWMR ticks are time based, while the sync points used by the parallel page buffer and the parallel metadata cache are triggered by the observed sequence of dirty metadata generation.</w:t>
      </w:r>
    </w:p>
    <w:p w14:paraId="76516BBD" w14:textId="77777777" w:rsidR="00A12447" w:rsidRDefault="00000000">
      <w:pPr>
        <w:numPr>
          <w:ilvl w:val="0"/>
          <w:numId w:val="11"/>
        </w:numPr>
        <w:spacing w:before="240" w:after="240"/>
        <w:rPr>
          <w:rFonts w:eastAsia="Times New Roman" w:cstheme="minorHAnsi"/>
          <w:szCs w:val="24"/>
        </w:rPr>
      </w:pPr>
      <w:r>
        <w:rPr>
          <w:rFonts w:eastAsia="Times New Roman" w:cstheme="minorHAnsi"/>
          <w:szCs w:val="24"/>
        </w:rPr>
        <w:t xml:space="preserve">VFD SWMR requires that dirty pages in the page buffer be written to file if they are not modified for </w:t>
      </w:r>
      <w:proofErr w:type="spellStart"/>
      <w:r>
        <w:rPr>
          <w:rFonts w:eastAsia="Times New Roman" w:cstheme="minorHAnsi"/>
          <w:szCs w:val="24"/>
        </w:rPr>
        <w:t>max_lag</w:t>
      </w:r>
      <w:proofErr w:type="spellEnd"/>
      <w:r>
        <w:rPr>
          <w:rFonts w:eastAsia="Times New Roman" w:cstheme="minorHAnsi"/>
          <w:szCs w:val="24"/>
        </w:rPr>
        <w:t xml:space="preserve"> ticks, while the parallel page buffer prefers not to write dirty pages of metadata to file until file close unless the volume of dirty metadata forces the issue.</w:t>
      </w:r>
    </w:p>
    <w:p w14:paraId="2C9F2AAC" w14:textId="77777777" w:rsidR="00A12447" w:rsidRDefault="00000000">
      <w:pPr>
        <w:spacing w:before="240" w:after="240"/>
        <w:rPr>
          <w:rFonts w:eastAsia="Times New Roman" w:cstheme="minorHAnsi"/>
          <w:szCs w:val="24"/>
        </w:rPr>
      </w:pPr>
      <w:r>
        <w:rPr>
          <w:rFonts w:eastAsia="Times New Roman" w:cstheme="minorHAnsi"/>
          <w:szCs w:val="24"/>
        </w:rPr>
        <w:t>While all these issues are solvable, they force us to choose between a selection of uncomfortable compromises.  The optimum choice is unknown at this point and will likely vary depending on the host system.</w:t>
      </w:r>
    </w:p>
    <w:p w14:paraId="7134C972" w14:textId="77777777" w:rsidR="00A12447" w:rsidRDefault="00000000">
      <w:pPr>
        <w:spacing w:before="240" w:after="240"/>
        <w:rPr>
          <w:rFonts w:eastAsia="Times New Roman" w:cstheme="minorHAnsi"/>
          <w:szCs w:val="24"/>
        </w:rPr>
      </w:pPr>
      <w:r>
        <w:rPr>
          <w:rFonts w:eastAsia="Times New Roman" w:cstheme="minorHAnsi"/>
          <w:szCs w:val="24"/>
        </w:rPr>
        <w:t>In the remainder of this section, I expand on each of these issues in turn.  Potential solutions are discussed in the following section.</w:t>
      </w:r>
    </w:p>
    <w:p w14:paraId="112106C3" w14:textId="77777777" w:rsidR="00A12447" w:rsidRDefault="00000000">
      <w:pPr>
        <w:spacing w:before="240" w:after="240"/>
        <w:rPr>
          <w:rFonts w:eastAsia="Times New Roman" w:cstheme="minorHAnsi"/>
          <w:szCs w:val="24"/>
        </w:rPr>
      </w:pPr>
      <w:r>
        <w:rPr>
          <w:rFonts w:eastAsia="Times New Roman" w:cstheme="minorHAnsi"/>
          <w:szCs w:val="24"/>
        </w:rPr>
        <w:t>Finally, note that this section and the next refer only to the VFD SWMR writer end of things.  The VFD SWMR reader has its own issues – which are discussed in a subsequent section.</w:t>
      </w:r>
    </w:p>
    <w:p w14:paraId="3B0D3358" w14:textId="77777777" w:rsidR="00A12447" w:rsidRDefault="00000000">
      <w:pPr>
        <w:pStyle w:val="Heading2"/>
        <w:rPr>
          <w:rFonts w:eastAsia="Times New Roman" w:cstheme="minorHAnsi"/>
          <w:szCs w:val="24"/>
        </w:rPr>
      </w:pPr>
      <w:bookmarkStart w:id="7" w:name="_Toc226012815"/>
      <w:bookmarkStart w:id="8" w:name="_Toc226013484"/>
      <w:r>
        <w:t>Page Size</w:t>
      </w:r>
      <w:bookmarkEnd w:id="7"/>
      <w:bookmarkEnd w:id="8"/>
    </w:p>
    <w:p w14:paraId="04777BE8" w14:textId="77777777" w:rsidR="00A12447" w:rsidRDefault="00000000">
      <w:pPr>
        <w:spacing w:before="240" w:after="240"/>
        <w:rPr>
          <w:rFonts w:eastAsia="Times New Roman" w:cstheme="minorHAnsi"/>
          <w:szCs w:val="24"/>
        </w:rPr>
      </w:pPr>
      <w:r>
        <w:rPr>
          <w:rFonts w:eastAsia="Times New Roman" w:cstheme="minorHAnsi"/>
          <w:szCs w:val="24"/>
        </w:rPr>
        <w:t xml:space="preserve">The page size issue is very simple – VFD SWMR wants to keep page size small to maximize the dirty metadata to page size ratio, while the parallel page buffer wants a page size equal to that of the underlying parallel file system so as to avoid the locking issues inherent in small writes to parallel file systems.  </w:t>
      </w:r>
    </w:p>
    <w:p w14:paraId="76D92AF3" w14:textId="77777777" w:rsidR="00A12447" w:rsidRDefault="00000000">
      <w:pPr>
        <w:spacing w:before="240" w:after="240"/>
        <w:rPr>
          <w:rFonts w:eastAsia="Times New Roman" w:cstheme="minorHAnsi"/>
          <w:szCs w:val="24"/>
        </w:rPr>
      </w:pPr>
      <w:r>
        <w:rPr>
          <w:rFonts w:eastAsia="Times New Roman" w:cstheme="minorHAnsi"/>
          <w:szCs w:val="24"/>
        </w:rPr>
        <w:t>In a nutshell, the two subsystems need to push page size in opposite directions to maximize efficiency.</w:t>
      </w:r>
    </w:p>
    <w:p w14:paraId="0451AAE9" w14:textId="77777777" w:rsidR="00A12447" w:rsidRDefault="00000000">
      <w:pPr>
        <w:pStyle w:val="Heading2"/>
        <w:rPr>
          <w:rFonts w:eastAsia="Times New Roman" w:cstheme="minorHAnsi"/>
          <w:szCs w:val="24"/>
        </w:rPr>
      </w:pPr>
      <w:bookmarkStart w:id="9" w:name="_Toc226012816"/>
      <w:bookmarkStart w:id="10" w:name="_Toc226013485"/>
      <w:r>
        <w:t>Tick vs. Sync Point</w:t>
      </w:r>
      <w:bookmarkEnd w:id="9"/>
      <w:bookmarkEnd w:id="10"/>
    </w:p>
    <w:p w14:paraId="4C165F12" w14:textId="77777777" w:rsidR="00A12447" w:rsidRDefault="00000000">
      <w:pPr>
        <w:spacing w:before="240" w:after="240"/>
        <w:rPr>
          <w:rFonts w:eastAsia="Times New Roman" w:cstheme="minorHAnsi"/>
          <w:szCs w:val="24"/>
        </w:rPr>
      </w:pPr>
      <w:r>
        <w:rPr>
          <w:rFonts w:eastAsia="Times New Roman" w:cstheme="minorHAnsi"/>
          <w:szCs w:val="24"/>
        </w:rPr>
        <w:t>A tick in serial VFD SWMR applications is usually in the order of several hundred milliseconds.  In contrast, sync points may be frequent early in a computation as the necessary data structures are defined, and then non-existent for the rest of the computation.  Alternatively, if the recently developed support for filtered chunked datasets in parallel HDF5 is employed, we may have a sync point or two at every checkpoint write.</w:t>
      </w:r>
    </w:p>
    <w:p w14:paraId="114A18BF" w14:textId="02CD5884" w:rsidR="00A12447" w:rsidRDefault="00000000">
      <w:pPr>
        <w:spacing w:before="240" w:after="240"/>
        <w:rPr>
          <w:rFonts w:eastAsia="Times New Roman" w:cstheme="minorHAnsi"/>
          <w:szCs w:val="24"/>
        </w:rPr>
      </w:pPr>
      <w:r>
        <w:rPr>
          <w:rFonts w:eastAsia="Times New Roman" w:cstheme="minorHAnsi"/>
          <w:szCs w:val="24"/>
        </w:rPr>
        <w:t>At first glance, this shouldn’t be a problem.  Only one rank (probably rank 0) will perform the functions of the VFD SWMR writer, and there is nothing to stop i</w:t>
      </w:r>
      <w:r w:rsidR="00C640DE">
        <w:rPr>
          <w:rFonts w:eastAsia="Times New Roman" w:cstheme="minorHAnsi"/>
          <w:szCs w:val="24"/>
        </w:rPr>
        <w:t>t</w:t>
      </w:r>
      <w:r>
        <w:rPr>
          <w:rFonts w:eastAsia="Times New Roman" w:cstheme="minorHAnsi"/>
          <w:szCs w:val="24"/>
        </w:rPr>
        <w:t xml:space="preserve"> from running end of tick processing on a regular basis.  However, if a sync point triggers the write of a page before VFD SWMR is ready, it risks setting up a message from the future bug on the VFD SWMR reader.  </w:t>
      </w:r>
    </w:p>
    <w:p w14:paraId="62A41DBE" w14:textId="1AC96379" w:rsidR="00A12447" w:rsidRDefault="00000000">
      <w:pPr>
        <w:spacing w:before="240" w:after="240"/>
        <w:rPr>
          <w:rFonts w:eastAsia="Times New Roman" w:cstheme="minorHAnsi"/>
          <w:szCs w:val="24"/>
        </w:rPr>
      </w:pPr>
      <w:r>
        <w:rPr>
          <w:rFonts w:eastAsia="Times New Roman" w:cstheme="minorHAnsi"/>
          <w:szCs w:val="24"/>
        </w:rPr>
        <w:t>To see how this can occur, suppose a page of metadata has not been modified prior to tick n.  Thus</w:t>
      </w:r>
      <w:r w:rsidR="00C640DE">
        <w:rPr>
          <w:rFonts w:eastAsia="Times New Roman" w:cstheme="minorHAnsi"/>
          <w:szCs w:val="24"/>
        </w:rPr>
        <w:t>,</w:t>
      </w:r>
      <w:r>
        <w:rPr>
          <w:rFonts w:eastAsia="Times New Roman" w:cstheme="minorHAnsi"/>
          <w:szCs w:val="24"/>
        </w:rPr>
        <w:t xml:space="preserve"> any reader accessing this page prior to tick n will read it directly from the HDF5 file.  Now suppose that this page is modified.  If it is written to disk before tick n + </w:t>
      </w:r>
      <w:proofErr w:type="spellStart"/>
      <w:r>
        <w:rPr>
          <w:rFonts w:eastAsia="Times New Roman" w:cstheme="minorHAnsi"/>
          <w:szCs w:val="24"/>
        </w:rPr>
        <w:t>max_lag</w:t>
      </w:r>
      <w:proofErr w:type="spellEnd"/>
      <w:r>
        <w:rPr>
          <w:rFonts w:eastAsia="Times New Roman" w:cstheme="minorHAnsi"/>
          <w:szCs w:val="24"/>
        </w:rPr>
        <w:t>, it is possible that some reader which thinks it is still tick n-1 will read the page and receive a message from the future.</w:t>
      </w:r>
    </w:p>
    <w:p w14:paraId="4D15F15E" w14:textId="77777777" w:rsidR="00A12447" w:rsidRDefault="00000000">
      <w:pPr>
        <w:pStyle w:val="Heading2"/>
        <w:rPr>
          <w:rFonts w:eastAsia="Times New Roman" w:cstheme="minorHAnsi"/>
          <w:szCs w:val="24"/>
        </w:rPr>
      </w:pPr>
      <w:bookmarkStart w:id="11" w:name="_Toc226012817"/>
      <w:bookmarkStart w:id="12" w:name="_Toc226013486"/>
      <w:r>
        <w:lastRenderedPageBreak/>
        <w:t>To Flush or not to Flush</w:t>
      </w:r>
      <w:bookmarkEnd w:id="11"/>
      <w:bookmarkEnd w:id="12"/>
    </w:p>
    <w:p w14:paraId="5DD979D7" w14:textId="77777777" w:rsidR="00A12447" w:rsidRDefault="00000000">
      <w:pPr>
        <w:spacing w:before="240" w:after="240"/>
        <w:rPr>
          <w:rFonts w:eastAsia="Times New Roman" w:cstheme="minorHAnsi"/>
          <w:szCs w:val="24"/>
        </w:rPr>
      </w:pPr>
      <w:r>
        <w:rPr>
          <w:rFonts w:eastAsia="Times New Roman" w:cstheme="minorHAnsi"/>
          <w:szCs w:val="24"/>
        </w:rPr>
        <w:t xml:space="preserve">VFD SWMR wants to flush pages that have not been modified for more than </w:t>
      </w:r>
      <w:proofErr w:type="spellStart"/>
      <w:r>
        <w:rPr>
          <w:rFonts w:eastAsia="Times New Roman" w:cstheme="minorHAnsi"/>
          <w:szCs w:val="24"/>
        </w:rPr>
        <w:t>max_lag</w:t>
      </w:r>
      <w:proofErr w:type="spellEnd"/>
      <w:r>
        <w:rPr>
          <w:rFonts w:eastAsia="Times New Roman" w:cstheme="minorHAnsi"/>
          <w:szCs w:val="24"/>
        </w:rPr>
        <w:t xml:space="preserve"> ticks to file, so that it can drop the page in question from the metadata file.  </w:t>
      </w:r>
    </w:p>
    <w:p w14:paraId="7B240D03" w14:textId="77777777" w:rsidR="00A12447" w:rsidRDefault="00000000">
      <w:pPr>
        <w:spacing w:before="240" w:after="240"/>
        <w:rPr>
          <w:rFonts w:eastAsia="Times New Roman" w:cstheme="minorHAnsi"/>
          <w:szCs w:val="24"/>
        </w:rPr>
      </w:pPr>
      <w:r>
        <w:rPr>
          <w:rFonts w:eastAsia="Times New Roman" w:cstheme="minorHAnsi"/>
          <w:szCs w:val="24"/>
        </w:rPr>
        <w:t>In contrast, the parallel page buffer can’t flush pages between sync points</w:t>
      </w:r>
      <w:r>
        <w:rPr>
          <w:rStyle w:val="FootnoteReference"/>
          <w:rFonts w:eastAsia="Times New Roman" w:cstheme="minorHAnsi"/>
          <w:szCs w:val="24"/>
        </w:rPr>
        <w:footnoteReference w:id="1"/>
      </w:r>
      <w:r>
        <w:rPr>
          <w:rFonts w:eastAsia="Times New Roman" w:cstheme="minorHAnsi"/>
          <w:szCs w:val="24"/>
        </w:rPr>
        <w:t>, and prefers not to flush pages at all.</w:t>
      </w:r>
    </w:p>
    <w:p w14:paraId="3114191D" w14:textId="77777777" w:rsidR="00A12447" w:rsidRDefault="00000000">
      <w:pPr>
        <w:pStyle w:val="Heading1"/>
        <w:rPr>
          <w:rFonts w:eastAsia="Times New Roman" w:cstheme="minorHAnsi"/>
          <w:szCs w:val="24"/>
        </w:rPr>
      </w:pPr>
      <w:bookmarkStart w:id="13" w:name="_Toc226012818"/>
      <w:bookmarkStart w:id="14" w:name="_Toc226013487"/>
      <w:r>
        <w:t>Squaring the Circle</w:t>
      </w:r>
      <w:bookmarkEnd w:id="13"/>
      <w:bookmarkEnd w:id="14"/>
    </w:p>
    <w:p w14:paraId="6B142C19" w14:textId="3AF9D02F" w:rsidR="00A12447" w:rsidRDefault="00000000">
      <w:r>
        <w:rPr>
          <w:rFonts w:eastAsia="Times New Roman" w:cstheme="minorHAnsi"/>
          <w:szCs w:val="24"/>
        </w:rPr>
        <w:t>Having outlined the conflicts between the parallel page buffer and VFD SWMR in the previous section, in this section, I outline possible solutions and discuss trade</w:t>
      </w:r>
      <w:r w:rsidR="00C640DE">
        <w:rPr>
          <w:rFonts w:eastAsia="Times New Roman" w:cstheme="minorHAnsi"/>
          <w:szCs w:val="24"/>
        </w:rPr>
        <w:t>-</w:t>
      </w:r>
      <w:r>
        <w:rPr>
          <w:rFonts w:eastAsia="Times New Roman" w:cstheme="minorHAnsi"/>
          <w:szCs w:val="24"/>
        </w:rPr>
        <w:t xml:space="preserve">offs.  </w:t>
      </w:r>
    </w:p>
    <w:p w14:paraId="7FECAE9E" w14:textId="77777777" w:rsidR="00A12447" w:rsidRDefault="00000000">
      <w:pPr>
        <w:pStyle w:val="Heading2"/>
      </w:pPr>
      <w:bookmarkStart w:id="15" w:name="_Toc226012819"/>
      <w:bookmarkStart w:id="16" w:name="_Toc226013488"/>
      <w:r>
        <w:t>Page Size</w:t>
      </w:r>
      <w:bookmarkEnd w:id="15"/>
      <w:bookmarkEnd w:id="16"/>
    </w:p>
    <w:p w14:paraId="35F3E70C" w14:textId="1CB46089" w:rsidR="00A12447" w:rsidRDefault="00000000">
      <w:r>
        <w:t>For performance reasons, the parallel page buffer pretty much has to use a page size that is congruent with the underlying parallel file system.  Thus</w:t>
      </w:r>
      <w:r w:rsidR="00C640DE">
        <w:t>,</w:t>
      </w:r>
      <w:r>
        <w:t xml:space="preserve"> we are left with three options, of which two seem viable:</w:t>
      </w:r>
    </w:p>
    <w:p w14:paraId="68F396BE" w14:textId="77777777" w:rsidR="00A12447" w:rsidRDefault="00A12447"/>
    <w:p w14:paraId="63EAD9A1" w14:textId="77777777" w:rsidR="00A12447" w:rsidRDefault="00000000">
      <w:pPr>
        <w:numPr>
          <w:ilvl w:val="0"/>
          <w:numId w:val="12"/>
        </w:numPr>
      </w:pPr>
      <w:r>
        <w:t>Have VFD SWMR use the same page size as the parallel page buffer.</w:t>
      </w:r>
    </w:p>
    <w:p w14:paraId="43ABD0D3" w14:textId="4EE829DB" w:rsidR="00A12447" w:rsidRDefault="00000000">
      <w:pPr>
        <w:numPr>
          <w:ilvl w:val="0"/>
          <w:numId w:val="12"/>
        </w:numPr>
      </w:pPr>
      <w:r>
        <w:t xml:space="preserve">Employ </w:t>
      </w:r>
      <w:r w:rsidR="003B0903">
        <w:t>two-page</w:t>
      </w:r>
      <w:r>
        <w:t xml:space="preserve"> buffers, one stacked on top of the other with different page sizes.</w:t>
      </w:r>
    </w:p>
    <w:p w14:paraId="3177189A" w14:textId="77777777" w:rsidR="00A12447" w:rsidRDefault="00000000">
      <w:pPr>
        <w:numPr>
          <w:ilvl w:val="0"/>
          <w:numId w:val="12"/>
        </w:numPr>
      </w:pPr>
      <w:r>
        <w:t>Develop a page buffer that supports two different page sizes on the same underlying file space – a smaller one for VFD SWMR purposes, and a larger one for parallel page buffer purposes.</w:t>
      </w:r>
    </w:p>
    <w:p w14:paraId="40F79FA4" w14:textId="77777777" w:rsidR="00A12447" w:rsidRDefault="00A12447"/>
    <w:p w14:paraId="76B42C4B" w14:textId="77777777" w:rsidR="00A12447" w:rsidRDefault="00000000">
      <w:r>
        <w:t xml:space="preserve">Option 1) would greatly increase the size of VFD SWMR metadata files / updater files.  At first glance this would seem to greatly increase the overhead of VFD SWMR, since these large pages would have to be written out even when only small sections had changed.  Given that the parallel page buffer uses these large pages for improved I/O bandwidth, this might not be as bad as it seems.  Further, since we will be using a parallel file system, the increase in metadata file / updater file size may not be noticeable.  </w:t>
      </w:r>
    </w:p>
    <w:p w14:paraId="791431A7" w14:textId="77777777" w:rsidR="00A12447" w:rsidRDefault="00000000">
      <w:r>
        <w:t>At least from the perspective of the VFD SWMR writer, this issue could be mitigated by changing the format of updater files to contain diffs between pages over ticks.  This would greatly reduce the bandwidth required by the VFD SWMR writer to write the updater files.   However, this does little to reduce the increased overhead for the auxiliary process and the VFD SWMR readers.</w:t>
      </w:r>
    </w:p>
    <w:p w14:paraId="16C1CFFA" w14:textId="77777777" w:rsidR="00A12447" w:rsidRDefault="00A12447"/>
    <w:p w14:paraId="24546A7C" w14:textId="77777777" w:rsidR="00A12447" w:rsidRDefault="00000000">
      <w:r>
        <w:t xml:space="preserve">Option 2) is another way to square the circle.  The basic idea is to build two different pages buffers – one optimized for VFD SWMR, and one as a parallel page buffer.  Under the more likely case in which </w:t>
      </w:r>
      <w:r>
        <w:lastRenderedPageBreak/>
        <w:t>we are running either serial with VFD SWMR or parallel without VFD SWMR, we would just use the appropriate page buffer.</w:t>
      </w:r>
    </w:p>
    <w:p w14:paraId="5585E785" w14:textId="34D31D05" w:rsidR="00A12447" w:rsidRDefault="00000000">
      <w:r>
        <w:t xml:space="preserve">However, for the VFD SWMR in parallel case, we would stack the </w:t>
      </w:r>
      <w:r w:rsidR="003B0903">
        <w:t>two-page</w:t>
      </w:r>
      <w:r>
        <w:t xml:space="preserve"> buffers – VFD SWMR page buffer on top of the parallel page buffer – and add in the necessary logic to make the VFD SWMR page buffer play well with sync points, and the parallel page buffer play well with end of tick processing.  Note that this assumes that the parallel page buffer uses a page size that </w:t>
      </w:r>
      <w:proofErr w:type="gramStart"/>
      <w:r>
        <w:t>is  some</w:t>
      </w:r>
      <w:proofErr w:type="gramEnd"/>
      <w:r>
        <w:t xml:space="preserve"> multiple of page size used by the VFD SWMR page buffer, and that these pages are aligned such that a parallel </w:t>
      </w:r>
      <w:proofErr w:type="gramStart"/>
      <w:r>
        <w:t>page  contains</w:t>
      </w:r>
      <w:proofErr w:type="gramEnd"/>
      <w:r>
        <w:t xml:space="preserve"> no partial VFD SWMR page buffer pages.</w:t>
      </w:r>
    </w:p>
    <w:p w14:paraId="0D0FB64E" w14:textId="77777777" w:rsidR="00A12447" w:rsidRDefault="00000000">
      <w:r>
        <w:t>Here, the VFD SWMR page buffer would behave as per serial VFD SWMR – requiring that the metadata cache be flushed into it each tick, and retaining all pages modified in any given tick for use in the construction of the metadata file / updater files.</w:t>
      </w:r>
    </w:p>
    <w:p w14:paraId="2ED191C6" w14:textId="77777777" w:rsidR="00A12447" w:rsidRDefault="00000000">
      <w:r>
        <w:t xml:space="preserve">On sync point, the metadata cache would be flushed into the VFD SWMR buffer, and the VFD SWMR page buffer would be flushed into parallel page buffer.  Note that in this case, the VFD SWMR would still have to track pages modified in the current tick – some of that extra logic mentioned above.  Similarly, the parallel page buffer would perform as usual.  Note that the issue of potential messages from the future caused by the premature flush of VFD SWMR page buffer is left to a later section.  </w:t>
      </w:r>
    </w:p>
    <w:p w14:paraId="38D21EB0" w14:textId="65105990" w:rsidR="00A12447" w:rsidRDefault="00000000">
      <w:r>
        <w:t xml:space="preserve">This approach has the advantage of allowing us to build and maintain two different page buffers optimized for their respective functions and avoid the overhead of the other when only one of them is needed – a point that agrees with our usual design philosophy of trying to avoid making </w:t>
      </w:r>
      <w:r w:rsidR="00E3318D">
        <w:t>applications</w:t>
      </w:r>
      <w:r>
        <w:t xml:space="preserve"> pay for functionality that they don’t use.</w:t>
      </w:r>
    </w:p>
    <w:p w14:paraId="6FF023E5" w14:textId="220D135F" w:rsidR="00A12447" w:rsidRDefault="00000000">
      <w:r>
        <w:t xml:space="preserve">However, this comes at the cost of a bit more complexity in each buffer to support their joint use and an increased memory footprint when VFD SWMR in parallel is enabled.  Whether the reduced metadata file / updater file size will make this </w:t>
      </w:r>
      <w:r w:rsidR="003B0903">
        <w:t>worthwhile</w:t>
      </w:r>
      <w:r>
        <w:t xml:space="preserve"> is unknown at this point.</w:t>
      </w:r>
    </w:p>
    <w:p w14:paraId="6A9DFFDA" w14:textId="77777777" w:rsidR="00A12447" w:rsidRDefault="00A12447"/>
    <w:p w14:paraId="4A6D2B2E" w14:textId="77777777" w:rsidR="00A12447" w:rsidRDefault="00000000">
      <w:r>
        <w:t xml:space="preserve">Option 3) is presented more for completeness that because I think it is viable.  The basic idea is to construct a page buffer that effectively maintains two pages sizes on the same file space – the smaller used for VFD SWMR purposes, and the larger used for parallel page buffer purposes.  As in Option 2) the smaller page size must be an even divisor of the larger page size, and the pages must be aligned such that the larger pages contain no partial smaller pages.  </w:t>
      </w:r>
    </w:p>
    <w:p w14:paraId="591E6D82" w14:textId="77777777" w:rsidR="00A12447" w:rsidRDefault="00000000">
      <w:r>
        <w:t>While I think this is doable, the added complexity, cost of maintenance, and possible extra overhead when supporting either the parallel page buffer functionality or the VFD SWMR functionality but not both make this option unattractive – at least at first glance.</w:t>
      </w:r>
    </w:p>
    <w:p w14:paraId="7F5C0058" w14:textId="77777777" w:rsidR="00A12447" w:rsidRDefault="00000000">
      <w:pPr>
        <w:pStyle w:val="Heading2"/>
        <w:rPr>
          <w:rFonts w:eastAsia="Times New Roman" w:cstheme="minorHAnsi"/>
          <w:szCs w:val="24"/>
        </w:rPr>
      </w:pPr>
      <w:bookmarkStart w:id="17" w:name="_Toc226012820"/>
      <w:bookmarkStart w:id="18" w:name="_Toc226013489"/>
      <w:r>
        <w:t>Tick vs. Sync Point</w:t>
      </w:r>
      <w:bookmarkEnd w:id="17"/>
      <w:bookmarkEnd w:id="18"/>
    </w:p>
    <w:p w14:paraId="0786344C" w14:textId="77777777" w:rsidR="00A12447" w:rsidRDefault="00000000">
      <w:r>
        <w:t xml:space="preserve">As discussed above, the basic issue here is the possibility of message from the future bugs.  Here, </w:t>
      </w:r>
      <w:proofErr w:type="gramStart"/>
      <w:r>
        <w:t>consider</w:t>
      </w:r>
      <w:proofErr w:type="gramEnd"/>
      <w:r>
        <w:t xml:space="preserve"> a page that is modified only once in the computation, say at tick n.  After the initial modification, the new version of the page is held in the VFD SWMR page buffer until tick n + max lag, and then written to file.  This necessary, as otherwise, a reader whose current tick is less than n might attempt to read the page and see the modification that, from its perspective, hasn’t happened yet.</w:t>
      </w:r>
    </w:p>
    <w:p w14:paraId="4290F28B" w14:textId="77777777" w:rsidR="00A12447" w:rsidRDefault="00000000">
      <w:r>
        <w:lastRenderedPageBreak/>
        <w:t xml:space="preserve">This is fine for VFD SWMR only, but suppose a sync point happens between ticks n and n + </w:t>
      </w:r>
      <w:proofErr w:type="spellStart"/>
      <w:r>
        <w:t>max_lag</w:t>
      </w:r>
      <w:proofErr w:type="spellEnd"/>
      <w:r>
        <w:t>.  In this case the modified page will be written to file early – creating the potential message from the future bug.</w:t>
      </w:r>
    </w:p>
    <w:p w14:paraId="4DB59B68" w14:textId="77777777" w:rsidR="00A12447" w:rsidRDefault="00000000">
      <w:r>
        <w:t>The question is, how to make VFD SWMR and the parallel page buffer work together to avoid this issue.  Two viable options come to mind:</w:t>
      </w:r>
    </w:p>
    <w:p w14:paraId="4B17C79C" w14:textId="77777777" w:rsidR="00A12447" w:rsidRDefault="00000000">
      <w:pPr>
        <w:numPr>
          <w:ilvl w:val="0"/>
          <w:numId w:val="13"/>
        </w:numPr>
      </w:pPr>
      <w:r>
        <w:t xml:space="preserve">Make </w:t>
      </w:r>
      <w:proofErr w:type="spellStart"/>
      <w:r>
        <w:t>max_lag</w:t>
      </w:r>
      <w:proofErr w:type="spellEnd"/>
      <w:r>
        <w:t xml:space="preserve"> infinite</w:t>
      </w:r>
    </w:p>
    <w:p w14:paraId="6A519BEA" w14:textId="77777777" w:rsidR="00A12447" w:rsidRDefault="00000000">
      <w:pPr>
        <w:numPr>
          <w:ilvl w:val="0"/>
          <w:numId w:val="13"/>
        </w:numPr>
      </w:pPr>
      <w:r>
        <w:t xml:space="preserve">Force an end of tick at each sync point, and then make </w:t>
      </w:r>
      <w:proofErr w:type="spellStart"/>
      <w:r>
        <w:t>max_lag</w:t>
      </w:r>
      <w:proofErr w:type="spellEnd"/>
      <w:r>
        <w:t xml:space="preserve"> variable, but always greater than the number of </w:t>
      </w:r>
      <w:proofErr w:type="gramStart"/>
      <w:r>
        <w:t>tick</w:t>
      </w:r>
      <w:proofErr w:type="gramEnd"/>
      <w:r>
        <w:t xml:space="preserve"> since the last sync point.</w:t>
      </w:r>
    </w:p>
    <w:p w14:paraId="57D73D98" w14:textId="77777777" w:rsidR="00A12447" w:rsidRDefault="00A12447"/>
    <w:p w14:paraId="7762C509" w14:textId="77777777" w:rsidR="00A12447" w:rsidRDefault="00000000">
      <w:r>
        <w:t xml:space="preserve">Option 1) just avoids the problem by defining it out of existence – albeit at the cost of allowing the size of metadata file and possibly the sequence of updater files to grow without bound during the computation.  Given the typical capacity of parallel file systems and the fact that the metadata file (and the updater files if present) may be safely deleted once the file is closed, this may or may not be a significant issue.  </w:t>
      </w:r>
    </w:p>
    <w:p w14:paraId="232DDBCA" w14:textId="77777777" w:rsidR="00A12447" w:rsidRDefault="00A12447"/>
    <w:p w14:paraId="765A5BE5" w14:textId="77777777" w:rsidR="007B27EC" w:rsidRDefault="00000000">
      <w:r>
        <w:t xml:space="preserve">Option 2) requires a significant change in VFD SWMR, as to date, </w:t>
      </w:r>
      <w:proofErr w:type="spellStart"/>
      <w:r>
        <w:t>max_lag</w:t>
      </w:r>
      <w:proofErr w:type="spellEnd"/>
      <w:r>
        <w:t xml:space="preserve"> has always bee</w:t>
      </w:r>
      <w:r w:rsidR="003B0903">
        <w:t>n</w:t>
      </w:r>
    </w:p>
    <w:p w14:paraId="31558F0E" w14:textId="50AC2027" w:rsidR="00A12447" w:rsidRDefault="00000000">
      <w:r>
        <w:t xml:space="preserve"> a constant.  In this approach, the VFD SWMR writer would specify the </w:t>
      </w:r>
      <w:proofErr w:type="spellStart"/>
      <w:r>
        <w:t>max_lag</w:t>
      </w:r>
      <w:proofErr w:type="spellEnd"/>
      <w:r>
        <w:t xml:space="preserve"> in each update to the metadata file or each updater file.  Here, </w:t>
      </w:r>
      <w:proofErr w:type="spellStart"/>
      <w:r>
        <w:t>max_lag</w:t>
      </w:r>
      <w:proofErr w:type="spellEnd"/>
      <w:r>
        <w:t xml:space="preserve"> would likely be set to </w:t>
      </w:r>
    </w:p>
    <w:p w14:paraId="3A5DC82E" w14:textId="77777777" w:rsidR="00A12447" w:rsidRDefault="00000000">
      <w:pPr>
        <w:ind w:left="720"/>
      </w:pPr>
      <w:proofErr w:type="gramStart"/>
      <w:r>
        <w:t>max(</w:t>
      </w:r>
      <w:proofErr w:type="gramEnd"/>
      <w:r>
        <w:t xml:space="preserve">&lt;user specified minimum </w:t>
      </w:r>
      <w:proofErr w:type="spellStart"/>
      <w:r>
        <w:t>max_lag</w:t>
      </w:r>
      <w:proofErr w:type="spellEnd"/>
      <w:r>
        <w:t>&gt;, &lt;number of ticks since last sync point&gt;)</w:t>
      </w:r>
    </w:p>
    <w:p w14:paraId="3AD55A1D" w14:textId="77777777" w:rsidR="00A12447" w:rsidRDefault="00000000">
      <w:r>
        <w:t>This approach has the advantage of restraining the growth of the metadata file size / length of the sequence of updater files.  Recall, however, that sync points are triggered by dirty metadata creation, and thus that there is no necessary upper bound on the number of ticks between sync points.  While not as bad as option 1), file space requirements could be significant.</w:t>
      </w:r>
    </w:p>
    <w:p w14:paraId="25EED65D" w14:textId="77777777" w:rsidR="00A12447" w:rsidRDefault="00000000">
      <w:pPr>
        <w:pStyle w:val="Heading2"/>
        <w:rPr>
          <w:rFonts w:eastAsia="Times New Roman" w:cstheme="minorHAnsi"/>
          <w:szCs w:val="24"/>
        </w:rPr>
      </w:pPr>
      <w:bookmarkStart w:id="19" w:name="_Toc226012821"/>
      <w:bookmarkStart w:id="20" w:name="_Toc226013490"/>
      <w:r>
        <w:t>To Flush or not to Flush</w:t>
      </w:r>
      <w:bookmarkEnd w:id="19"/>
      <w:bookmarkEnd w:id="20"/>
    </w:p>
    <w:p w14:paraId="56A280BB" w14:textId="77777777" w:rsidR="00A12447" w:rsidRDefault="00000000">
      <w:pPr>
        <w:rPr>
          <w:rFonts w:eastAsia="Times New Roman" w:cstheme="minorHAnsi"/>
          <w:szCs w:val="24"/>
        </w:rPr>
      </w:pPr>
      <w:r>
        <w:t xml:space="preserve">Recall that VFD SWMR needs to flush altered / new pages that haven’t been modified for more than </w:t>
      </w:r>
      <w:proofErr w:type="spellStart"/>
      <w:r>
        <w:t>max_lag</w:t>
      </w:r>
      <w:proofErr w:type="spellEnd"/>
      <w:r>
        <w:t xml:space="preserve"> ticks, while the parallel page buffer prefers not to flush pages unless forced to by limited page buffer space.</w:t>
      </w:r>
    </w:p>
    <w:p w14:paraId="333162B2" w14:textId="77777777" w:rsidR="00A12447" w:rsidRDefault="00000000">
      <w:pPr>
        <w:rPr>
          <w:rFonts w:eastAsia="Times New Roman" w:cstheme="minorHAnsi"/>
          <w:szCs w:val="24"/>
        </w:rPr>
      </w:pPr>
      <w:r>
        <w:t>This interacts with the tick vs. sync point discussion above.</w:t>
      </w:r>
    </w:p>
    <w:p w14:paraId="08A41B90" w14:textId="77777777" w:rsidR="00A12447" w:rsidRDefault="00000000">
      <w:pPr>
        <w:rPr>
          <w:rFonts w:eastAsia="Times New Roman" w:cstheme="minorHAnsi"/>
          <w:szCs w:val="24"/>
        </w:rPr>
      </w:pPr>
      <w:r>
        <w:t xml:space="preserve">If we make </w:t>
      </w:r>
      <w:proofErr w:type="spellStart"/>
      <w:r>
        <w:t>max_lag</w:t>
      </w:r>
      <w:proofErr w:type="spellEnd"/>
      <w:r>
        <w:t xml:space="preserve"> infinite, VFD SWMR imposes no flushes on the parallel page buffer.</w:t>
      </w:r>
    </w:p>
    <w:p w14:paraId="1AC20F13" w14:textId="77777777" w:rsidR="00A12447" w:rsidRDefault="00000000">
      <w:pPr>
        <w:rPr>
          <w:rFonts w:eastAsia="Times New Roman" w:cstheme="minorHAnsi"/>
          <w:szCs w:val="24"/>
        </w:rPr>
      </w:pPr>
      <w:r>
        <w:t xml:space="preserve">If, on the other hand, we go with the notion of a variable </w:t>
      </w:r>
      <w:proofErr w:type="spellStart"/>
      <w:r>
        <w:t>max_lag</w:t>
      </w:r>
      <w:proofErr w:type="spellEnd"/>
      <w:r>
        <w:t xml:space="preserve"> set equal to:</w:t>
      </w:r>
    </w:p>
    <w:p w14:paraId="21C90261" w14:textId="77777777" w:rsidR="00A12447" w:rsidRDefault="00000000">
      <w:pPr>
        <w:ind w:left="720"/>
      </w:pPr>
      <w:proofErr w:type="gramStart"/>
      <w:r>
        <w:t>max(</w:t>
      </w:r>
      <w:proofErr w:type="gramEnd"/>
      <w:r>
        <w:t xml:space="preserve">&lt;user specified minimum </w:t>
      </w:r>
      <w:proofErr w:type="spellStart"/>
      <w:r>
        <w:t>max_lag</w:t>
      </w:r>
      <w:proofErr w:type="spellEnd"/>
      <w:r>
        <w:t>&gt;, &lt;number of ticks since last sync point&gt;)</w:t>
      </w:r>
    </w:p>
    <w:p w14:paraId="376CF8BD" w14:textId="77777777" w:rsidR="00A12447" w:rsidRDefault="00000000">
      <w:r>
        <w:t>we must allow VFD SWMR to require the parallel page buffer to flush specified pages at each sync point.  If we get the metadata I/O performance benefits we hope out of bundling metadata into underlying file system size pages, this probably isn’t an issue.  That said, we will not know until we try.</w:t>
      </w:r>
    </w:p>
    <w:p w14:paraId="6A8F38A9" w14:textId="77777777" w:rsidR="00A12447" w:rsidRDefault="00000000">
      <w:pPr>
        <w:pStyle w:val="Heading1"/>
      </w:pPr>
      <w:bookmarkStart w:id="21" w:name="_Toc226012822"/>
      <w:bookmarkStart w:id="22" w:name="_Toc226013491"/>
      <w:r>
        <w:lastRenderedPageBreak/>
        <w:t>VFD SWMR Reader and the Parallel Page Buffer</w:t>
      </w:r>
      <w:bookmarkEnd w:id="21"/>
      <w:bookmarkEnd w:id="22"/>
    </w:p>
    <w:p w14:paraId="137D889C" w14:textId="77777777" w:rsidR="00A12447" w:rsidRDefault="00000000">
      <w:pPr>
        <w:rPr>
          <w:rFonts w:eastAsia="Times New Roman" w:cstheme="minorHAnsi"/>
          <w:szCs w:val="24"/>
        </w:rPr>
      </w:pPr>
      <w:r>
        <w:rPr>
          <w:rFonts w:eastAsia="Times New Roman" w:cstheme="minorHAnsi"/>
          <w:szCs w:val="24"/>
        </w:rPr>
        <w:t>So far, this sketch design has been directed purely at the parallel VFD SWMR writer.  However, a parallel VFD SWMR reader has its own issues – when to check for the next tick and how to ensure that all ranks agree on the current tick.</w:t>
      </w:r>
    </w:p>
    <w:p w14:paraId="51EE7AA6" w14:textId="77777777" w:rsidR="00A12447" w:rsidRDefault="00000000">
      <w:pPr>
        <w:rPr>
          <w:rFonts w:eastAsia="Times New Roman" w:cstheme="minorHAnsi"/>
          <w:szCs w:val="24"/>
        </w:rPr>
      </w:pPr>
      <w:r>
        <w:rPr>
          <w:rFonts w:eastAsia="Times New Roman" w:cstheme="minorHAnsi"/>
          <w:szCs w:val="24"/>
        </w:rPr>
        <w:t xml:space="preserve">In the serial case, this is done by checking the system clock, and checking for a new tick if more than a </w:t>
      </w:r>
      <w:proofErr w:type="gramStart"/>
      <w:r>
        <w:rPr>
          <w:rFonts w:eastAsia="Times New Roman" w:cstheme="minorHAnsi"/>
          <w:szCs w:val="24"/>
        </w:rPr>
        <w:t>ticks</w:t>
      </w:r>
      <w:proofErr w:type="gramEnd"/>
      <w:r>
        <w:rPr>
          <w:rFonts w:eastAsia="Times New Roman" w:cstheme="minorHAnsi"/>
          <w:szCs w:val="24"/>
        </w:rPr>
        <w:t xml:space="preserve"> worth of time has passed.  Since there is only one rank, there is no possibility of disagreements as to the current tick.</w:t>
      </w:r>
    </w:p>
    <w:p w14:paraId="44E41210" w14:textId="77777777" w:rsidR="00A12447" w:rsidRDefault="00000000">
      <w:pPr>
        <w:rPr>
          <w:rFonts w:eastAsia="Times New Roman" w:cstheme="minorHAnsi"/>
          <w:szCs w:val="24"/>
        </w:rPr>
      </w:pPr>
      <w:r>
        <w:rPr>
          <w:rFonts w:eastAsia="Times New Roman" w:cstheme="minorHAnsi"/>
          <w:szCs w:val="24"/>
        </w:rPr>
        <w:t>This approach will not work in the parallel case, since there is no guarantee that the clocks in the different nodes are in sync.  Further, this time check is done on HDF5 API call entry, which may also vary between ranks.  Worse, there is the possibility of dependencies between HDF5 API calls on different ranks which could lead to a deadlock.</w:t>
      </w:r>
    </w:p>
    <w:p w14:paraId="7C95CEE5" w14:textId="77777777" w:rsidR="00A12447" w:rsidRDefault="00000000">
      <w:pPr>
        <w:rPr>
          <w:rFonts w:eastAsia="Times New Roman" w:cstheme="minorHAnsi"/>
          <w:szCs w:val="24"/>
        </w:rPr>
      </w:pPr>
      <w:r>
        <w:rPr>
          <w:rFonts w:eastAsia="Times New Roman" w:cstheme="minorHAnsi"/>
          <w:szCs w:val="24"/>
        </w:rPr>
        <w:t>Unfortunately, the only solution I have come up with, while workable, is not very satisfying.</w:t>
      </w:r>
    </w:p>
    <w:p w14:paraId="1A2F144A" w14:textId="77777777" w:rsidR="00A12447" w:rsidRDefault="00000000">
      <w:pPr>
        <w:rPr>
          <w:rFonts w:eastAsia="Times New Roman" w:cstheme="minorHAnsi"/>
          <w:szCs w:val="24"/>
        </w:rPr>
      </w:pPr>
      <w:r>
        <w:rPr>
          <w:rFonts w:eastAsia="Times New Roman" w:cstheme="minorHAnsi"/>
          <w:szCs w:val="24"/>
        </w:rPr>
        <w:t>This solution, which is discussed briefly in the VFD SWMR RFC, basically punts the problem to the user application.  Here, the user application is required to trigger a collective “check for next tick” operation at convenient points during the computation.  Once triggered, processing is as follows:</w:t>
      </w:r>
    </w:p>
    <w:p w14:paraId="1B2A2058" w14:textId="77777777" w:rsidR="00A12447" w:rsidRDefault="00000000">
      <w:pPr>
        <w:numPr>
          <w:ilvl w:val="0"/>
          <w:numId w:val="14"/>
        </w:numPr>
        <w:rPr>
          <w:rFonts w:eastAsia="Times New Roman" w:cstheme="minorHAnsi"/>
          <w:szCs w:val="24"/>
        </w:rPr>
      </w:pPr>
      <w:r>
        <w:rPr>
          <w:rFonts w:eastAsia="Times New Roman" w:cstheme="minorHAnsi"/>
          <w:szCs w:val="24"/>
        </w:rPr>
        <w:t>Enter a barrier</w:t>
      </w:r>
    </w:p>
    <w:p w14:paraId="3A27920E" w14:textId="77777777" w:rsidR="00A12447" w:rsidRDefault="00000000">
      <w:pPr>
        <w:numPr>
          <w:ilvl w:val="0"/>
          <w:numId w:val="14"/>
        </w:numPr>
        <w:rPr>
          <w:rFonts w:eastAsia="Times New Roman" w:cstheme="minorHAnsi"/>
          <w:szCs w:val="24"/>
        </w:rPr>
      </w:pPr>
      <w:r>
        <w:rPr>
          <w:rFonts w:eastAsia="Times New Roman" w:cstheme="minorHAnsi"/>
          <w:szCs w:val="24"/>
        </w:rPr>
        <w:t xml:space="preserve">If rank 0, on exiting the barrier </w:t>
      </w:r>
    </w:p>
    <w:p w14:paraId="1B1B04DF" w14:textId="77777777" w:rsidR="00A12447" w:rsidRDefault="00000000">
      <w:pPr>
        <w:numPr>
          <w:ilvl w:val="1"/>
          <w:numId w:val="14"/>
        </w:numPr>
        <w:rPr>
          <w:rFonts w:eastAsia="Times New Roman" w:cstheme="minorHAnsi"/>
          <w:szCs w:val="24"/>
        </w:rPr>
      </w:pPr>
      <w:r>
        <w:rPr>
          <w:rFonts w:eastAsia="Times New Roman" w:cstheme="minorHAnsi"/>
          <w:szCs w:val="24"/>
        </w:rPr>
        <w:t>Load the current tick from the metadata file, and broadcast this value to all other ranks</w:t>
      </w:r>
    </w:p>
    <w:p w14:paraId="7696940F" w14:textId="77777777" w:rsidR="00A12447" w:rsidRDefault="00000000">
      <w:pPr>
        <w:numPr>
          <w:ilvl w:val="1"/>
          <w:numId w:val="14"/>
        </w:numPr>
        <w:rPr>
          <w:rFonts w:eastAsia="Times New Roman" w:cstheme="minorHAnsi"/>
          <w:szCs w:val="24"/>
        </w:rPr>
      </w:pPr>
      <w:r>
        <w:rPr>
          <w:rFonts w:eastAsia="Times New Roman" w:cstheme="minorHAnsi"/>
          <w:szCs w:val="24"/>
        </w:rPr>
        <w:t>If the current tick from the metadata file is greater than the current tick in the application, load the index from the metadata file, broadcast it to all other ranks and then proceed.  Otherwise, just proceed.</w:t>
      </w:r>
    </w:p>
    <w:p w14:paraId="09BAF45F" w14:textId="77777777" w:rsidR="00A12447" w:rsidRDefault="00000000">
      <w:pPr>
        <w:numPr>
          <w:ilvl w:val="0"/>
          <w:numId w:val="14"/>
        </w:numPr>
        <w:rPr>
          <w:rFonts w:eastAsia="Times New Roman" w:cstheme="minorHAnsi"/>
          <w:szCs w:val="24"/>
        </w:rPr>
      </w:pPr>
      <w:r>
        <w:rPr>
          <w:rFonts w:eastAsia="Times New Roman" w:cstheme="minorHAnsi"/>
          <w:szCs w:val="24"/>
        </w:rPr>
        <w:t>If not rank 0, on exiting the barrier</w:t>
      </w:r>
    </w:p>
    <w:p w14:paraId="643D89CC" w14:textId="77777777" w:rsidR="00A12447" w:rsidRDefault="00000000">
      <w:pPr>
        <w:numPr>
          <w:ilvl w:val="1"/>
          <w:numId w:val="14"/>
        </w:numPr>
        <w:rPr>
          <w:rFonts w:eastAsia="Times New Roman" w:cstheme="minorHAnsi"/>
          <w:szCs w:val="24"/>
        </w:rPr>
      </w:pPr>
      <w:r>
        <w:rPr>
          <w:rFonts w:eastAsia="Times New Roman" w:cstheme="minorHAnsi"/>
          <w:szCs w:val="24"/>
        </w:rPr>
        <w:t>Receive the current tick in the metadata file from rank zero.</w:t>
      </w:r>
    </w:p>
    <w:p w14:paraId="27DC342C" w14:textId="77777777" w:rsidR="00A12447" w:rsidRDefault="00000000">
      <w:pPr>
        <w:numPr>
          <w:ilvl w:val="1"/>
          <w:numId w:val="14"/>
        </w:numPr>
        <w:rPr>
          <w:rFonts w:eastAsia="Times New Roman" w:cstheme="minorHAnsi"/>
          <w:szCs w:val="24"/>
        </w:rPr>
      </w:pPr>
      <w:r>
        <w:rPr>
          <w:rFonts w:eastAsia="Times New Roman" w:cstheme="minorHAnsi"/>
          <w:szCs w:val="24"/>
        </w:rPr>
        <w:t>If the current tick received from rank 0 is greater than the current tick in the application, receive the new index from rank 0, and then proceed.  Otherwise, just proceed.</w:t>
      </w:r>
    </w:p>
    <w:p w14:paraId="45CA4663" w14:textId="77777777" w:rsidR="00A12447" w:rsidRDefault="00000000">
      <w:pPr>
        <w:rPr>
          <w:rFonts w:eastAsia="Times New Roman" w:cstheme="minorHAnsi"/>
          <w:szCs w:val="24"/>
        </w:rPr>
      </w:pPr>
      <w:r>
        <w:rPr>
          <w:rFonts w:eastAsia="Times New Roman" w:cstheme="minorHAnsi"/>
          <w:szCs w:val="24"/>
        </w:rPr>
        <w:t xml:space="preserve">In addition to forcing the user application to handle the problem, this solution puts no upper bound on the time between checks for the next tick – making the notion of an infinite </w:t>
      </w:r>
      <w:proofErr w:type="spellStart"/>
      <w:r>
        <w:rPr>
          <w:rFonts w:eastAsia="Times New Roman" w:cstheme="minorHAnsi"/>
          <w:szCs w:val="24"/>
        </w:rPr>
        <w:t>max_lag</w:t>
      </w:r>
      <w:proofErr w:type="spellEnd"/>
      <w:r>
        <w:rPr>
          <w:rFonts w:eastAsia="Times New Roman" w:cstheme="minorHAnsi"/>
          <w:szCs w:val="24"/>
        </w:rPr>
        <w:t xml:space="preserve"> discussed earlier at least somewhat attractive.</w:t>
      </w:r>
    </w:p>
    <w:p w14:paraId="7BFB2BF6" w14:textId="77777777" w:rsidR="00A12447" w:rsidRDefault="00000000">
      <w:pPr>
        <w:rPr>
          <w:rFonts w:eastAsia="Times New Roman" w:cstheme="minorHAnsi"/>
          <w:szCs w:val="24"/>
        </w:rPr>
      </w:pPr>
      <w:r>
        <w:rPr>
          <w:rFonts w:eastAsia="Times New Roman" w:cstheme="minorHAnsi"/>
          <w:szCs w:val="24"/>
        </w:rPr>
        <w:t>Hopefully, a better solution to this problem with parallel VFD SWMR readers will present itself.  However, for now, the above is the best I have.</w:t>
      </w:r>
    </w:p>
    <w:p w14:paraId="6DD28110" w14:textId="77777777" w:rsidR="00A12447" w:rsidRDefault="00A12447">
      <w:pPr>
        <w:rPr>
          <w:rFonts w:eastAsia="Times New Roman" w:cstheme="minorHAnsi"/>
          <w:szCs w:val="24"/>
        </w:rPr>
      </w:pPr>
    </w:p>
    <w:p w14:paraId="3FAE3707" w14:textId="77777777" w:rsidR="00A12447" w:rsidRDefault="00A12447">
      <w:pPr>
        <w:rPr>
          <w:rFonts w:eastAsia="Times New Roman" w:cstheme="minorHAnsi"/>
          <w:szCs w:val="24"/>
        </w:rPr>
      </w:pPr>
    </w:p>
    <w:p w14:paraId="1981D6E5" w14:textId="77777777" w:rsidR="00A12447" w:rsidRDefault="00A12447">
      <w:pPr>
        <w:rPr>
          <w:rFonts w:eastAsia="Times New Roman" w:cstheme="minorHAnsi"/>
          <w:szCs w:val="24"/>
        </w:rPr>
      </w:pPr>
    </w:p>
    <w:p w14:paraId="251DD062" w14:textId="77777777" w:rsidR="00A12447" w:rsidRDefault="00A12447">
      <w:pPr>
        <w:rPr>
          <w:rFonts w:eastAsia="Times New Roman" w:cstheme="minorHAnsi"/>
          <w:szCs w:val="24"/>
        </w:rPr>
      </w:pPr>
    </w:p>
    <w:p w14:paraId="76DED3CA" w14:textId="77777777" w:rsidR="00030B38" w:rsidRDefault="00030B38">
      <w:pPr>
        <w:rPr>
          <w:rFonts w:eastAsia="Times New Roman" w:cstheme="minorHAnsi"/>
          <w:szCs w:val="24"/>
        </w:rPr>
      </w:pPr>
    </w:p>
    <w:p w14:paraId="5C7FEC16" w14:textId="77777777" w:rsidR="00030B38" w:rsidRDefault="00030B38">
      <w:pPr>
        <w:rPr>
          <w:rFonts w:eastAsia="Times New Roman" w:cstheme="minorHAnsi"/>
          <w:szCs w:val="24"/>
        </w:rPr>
      </w:pPr>
    </w:p>
    <w:p w14:paraId="7D877F47" w14:textId="77777777" w:rsidR="00030B38" w:rsidRDefault="00030B38">
      <w:pPr>
        <w:rPr>
          <w:rFonts w:eastAsia="Times New Roman" w:cstheme="minorHAnsi"/>
          <w:szCs w:val="24"/>
        </w:rPr>
      </w:pPr>
    </w:p>
    <w:p w14:paraId="1EBFCCDB" w14:textId="77777777" w:rsidR="00030B38" w:rsidRDefault="00030B38">
      <w:pPr>
        <w:rPr>
          <w:rFonts w:eastAsia="Times New Roman" w:cstheme="minorHAnsi"/>
          <w:szCs w:val="24"/>
        </w:rPr>
      </w:pPr>
    </w:p>
    <w:p w14:paraId="31A20440" w14:textId="77777777" w:rsidR="00030B38" w:rsidRDefault="00030B38">
      <w:pPr>
        <w:rPr>
          <w:rFonts w:eastAsia="Times New Roman" w:cstheme="minorHAnsi"/>
          <w:szCs w:val="24"/>
        </w:rPr>
      </w:pPr>
    </w:p>
    <w:p w14:paraId="0BF4152D" w14:textId="77777777" w:rsidR="00A12447" w:rsidRDefault="00A12447">
      <w:pPr>
        <w:rPr>
          <w:rFonts w:eastAsia="Times New Roman" w:cstheme="minorHAnsi"/>
          <w:szCs w:val="24"/>
        </w:rPr>
      </w:pPr>
    </w:p>
    <w:p w14:paraId="2DDD1419" w14:textId="77777777" w:rsidR="00A12447" w:rsidRDefault="00000000">
      <w:pPr>
        <w:pStyle w:val="TableCaption"/>
        <w:rPr>
          <w:sz w:val="28"/>
          <w:szCs w:val="28"/>
        </w:rPr>
      </w:pPr>
      <w:r>
        <w:rPr>
          <w:sz w:val="28"/>
          <w:szCs w:val="28"/>
        </w:rPr>
        <w:t>Acknowledgement</w:t>
      </w:r>
    </w:p>
    <w:p w14:paraId="5A0DC7C1" w14:textId="1E3810E0" w:rsidR="00A12447" w:rsidRDefault="00000000" w:rsidP="00030B38">
      <w:pPr>
        <w:rPr>
          <w:sz w:val="28"/>
          <w:szCs w:val="28"/>
        </w:rPr>
      </w:pPr>
      <w:r>
        <w:t xml:space="preserve">This work is supported by the U.S. Department of Energy, Office of Science under award number </w:t>
      </w:r>
      <w:r w:rsidR="000762F5" w:rsidRPr="000762F5">
        <w:t>DE-SC0025856</w:t>
      </w:r>
      <w:r>
        <w:t xml:space="preserve"> for Phase I SBIR project “</w:t>
      </w:r>
      <w:r w:rsidR="000762F5">
        <w:t>Toward Robust HDF5”.</w:t>
      </w:r>
    </w:p>
    <w:p w14:paraId="5DB5117A" w14:textId="77777777" w:rsidR="00A12447" w:rsidRDefault="00000000">
      <w:pPr>
        <w:pStyle w:val="TableCaption"/>
        <w:rPr>
          <w:sz w:val="28"/>
          <w:szCs w:val="28"/>
        </w:rPr>
      </w:pPr>
      <w:r>
        <w:rPr>
          <w:sz w:val="28"/>
          <w:szCs w:val="28"/>
        </w:rPr>
        <w:t>References</w:t>
      </w:r>
    </w:p>
    <w:p w14:paraId="7F88FC90" w14:textId="43779AC3" w:rsidR="00A471EE" w:rsidRPr="00E3318D" w:rsidRDefault="00A471EE" w:rsidP="00030B38">
      <w:pPr>
        <w:pStyle w:val="ListNumberReference"/>
        <w:numPr>
          <w:ilvl w:val="0"/>
          <w:numId w:val="16"/>
        </w:numPr>
        <w:jc w:val="left"/>
        <w:rPr>
          <w:szCs w:val="24"/>
        </w:rPr>
      </w:pPr>
      <w:r w:rsidRPr="00E3318D">
        <w:rPr>
          <w:szCs w:val="24"/>
        </w:rPr>
        <w:t xml:space="preserve">J. Mainzer, N. Fortner et al. , RFC: VFD SWMR, May 19, 2022, </w:t>
      </w:r>
      <w:hyperlink r:id="rId8" w:history="1">
        <w:bookmarkStart w:id="23" w:name="_Ref226012872"/>
        <w:r w:rsidRPr="00E3318D">
          <w:rPr>
            <w:rStyle w:val="Hyperlink"/>
            <w:szCs w:val="24"/>
          </w:rPr>
          <w:t>https://support.hdfgroup.org/releases/hdf5/documentation/rfc/VFD_SWMR_RFC_220519.pdf</w:t>
        </w:r>
        <w:bookmarkEnd w:id="23"/>
      </w:hyperlink>
      <w:r w:rsidRPr="00E3318D">
        <w:rPr>
          <w:szCs w:val="24"/>
        </w:rPr>
        <w:t xml:space="preserve"> </w:t>
      </w:r>
    </w:p>
    <w:p w14:paraId="23FEAD47" w14:textId="77777777" w:rsidR="00A12447" w:rsidRPr="00E3318D" w:rsidRDefault="00A12447">
      <w:pPr>
        <w:spacing w:after="0"/>
        <w:jc w:val="left"/>
        <w:rPr>
          <w:rFonts w:eastAsiaTheme="minorEastAsia"/>
          <w:b/>
          <w:bCs/>
          <w:color w:val="000000" w:themeColor="text1"/>
          <w:sz w:val="28"/>
          <w:szCs w:val="28"/>
          <w:lang w:bidi="en-US"/>
        </w:rPr>
      </w:pPr>
    </w:p>
    <w:p w14:paraId="7C4A3164" w14:textId="77777777" w:rsidR="00A12447" w:rsidRDefault="00000000">
      <w:pPr>
        <w:pStyle w:val="TableCaption"/>
        <w:rPr>
          <w:sz w:val="28"/>
          <w:szCs w:val="28"/>
        </w:rPr>
      </w:pPr>
      <w:r>
        <w:rPr>
          <w:sz w:val="28"/>
          <w:szCs w:val="28"/>
        </w:rPr>
        <w:t>Revision History</w:t>
      </w:r>
    </w:p>
    <w:p w14:paraId="4555B6CC" w14:textId="77777777" w:rsidR="00A12447" w:rsidRDefault="00000000">
      <w:r>
        <w:t xml:space="preserve"> </w:t>
      </w:r>
    </w:p>
    <w:tbl>
      <w:tblPr>
        <w:tblStyle w:val="TableGrid"/>
        <w:tblW w:w="10080" w:type="dxa"/>
        <w:jc w:val="center"/>
        <w:tblLayout w:type="fixed"/>
        <w:tblLook w:val="04A0" w:firstRow="1" w:lastRow="0" w:firstColumn="1" w:lastColumn="0" w:noHBand="0" w:noVBand="1"/>
      </w:tblPr>
      <w:tblGrid>
        <w:gridCol w:w="2336"/>
        <w:gridCol w:w="7744"/>
      </w:tblGrid>
      <w:tr w:rsidR="00A12447" w14:paraId="67248274" w14:textId="77777777">
        <w:trPr>
          <w:jc w:val="center"/>
        </w:trPr>
        <w:tc>
          <w:tcPr>
            <w:tcW w:w="2336" w:type="dxa"/>
          </w:tcPr>
          <w:p w14:paraId="0452987D" w14:textId="1883C856" w:rsidR="00A12447" w:rsidRDefault="00A471EE">
            <w:pPr>
              <w:jc w:val="left"/>
              <w:rPr>
                <w:i/>
              </w:rPr>
            </w:pPr>
            <w:r>
              <w:rPr>
                <w:i/>
              </w:rPr>
              <w:t>November 4,</w:t>
            </w:r>
            <w:r w:rsidR="00030B38">
              <w:rPr>
                <w:i/>
              </w:rPr>
              <w:t xml:space="preserve"> </w:t>
            </w:r>
            <w:r w:rsidR="00000000">
              <w:rPr>
                <w:i/>
              </w:rPr>
              <w:t>202</w:t>
            </w:r>
            <w:r>
              <w:rPr>
                <w:i/>
              </w:rPr>
              <w:t>5</w:t>
            </w:r>
            <w:r w:rsidR="00000000">
              <w:rPr>
                <w:i/>
              </w:rPr>
              <w:t>:</w:t>
            </w:r>
          </w:p>
        </w:tc>
        <w:tc>
          <w:tcPr>
            <w:tcW w:w="7743" w:type="dxa"/>
          </w:tcPr>
          <w:p w14:paraId="6FB0A7DB" w14:textId="12A95294" w:rsidR="00A12447" w:rsidRDefault="00000000">
            <w:pPr>
              <w:jc w:val="left"/>
            </w:pPr>
            <w:r>
              <w:t xml:space="preserve">Version </w:t>
            </w:r>
            <w:r w:rsidR="00A471EE">
              <w:t>0</w:t>
            </w:r>
            <w:r>
              <w:t xml:space="preserve"> circulated for comment within Lifeboat, LLC. </w:t>
            </w:r>
          </w:p>
        </w:tc>
      </w:tr>
      <w:tr w:rsidR="00A12447" w14:paraId="3D033CB6" w14:textId="77777777">
        <w:trPr>
          <w:jc w:val="center"/>
        </w:trPr>
        <w:tc>
          <w:tcPr>
            <w:tcW w:w="2336" w:type="dxa"/>
          </w:tcPr>
          <w:p w14:paraId="7EAD8CC1" w14:textId="7A30405D" w:rsidR="00A12447" w:rsidRDefault="00A12447">
            <w:pPr>
              <w:jc w:val="left"/>
              <w:rPr>
                <w:i/>
              </w:rPr>
            </w:pPr>
          </w:p>
        </w:tc>
        <w:tc>
          <w:tcPr>
            <w:tcW w:w="7743" w:type="dxa"/>
          </w:tcPr>
          <w:p w14:paraId="62FDC88A" w14:textId="28223AEE" w:rsidR="00A12447" w:rsidRDefault="00A12447">
            <w:pPr>
              <w:jc w:val="left"/>
            </w:pPr>
          </w:p>
        </w:tc>
      </w:tr>
    </w:tbl>
    <w:p w14:paraId="403CDF25" w14:textId="77777777" w:rsidR="00A12447" w:rsidRDefault="00A12447"/>
    <w:p w14:paraId="7A495DCA" w14:textId="77777777" w:rsidR="00A12447" w:rsidRDefault="00A12447"/>
    <w:sectPr w:rsidR="00A12447">
      <w:headerReference w:type="default" r:id="rId9"/>
      <w:footerReference w:type="default" r:id="rId10"/>
      <w:headerReference w:type="first" r:id="rId11"/>
      <w:footerReference w:type="first" r:id="rId12"/>
      <w:pgSz w:w="12240" w:h="15840"/>
      <w:pgMar w:top="1152" w:right="1152" w:bottom="1440" w:left="1152" w:header="432"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9F7EC" w14:textId="77777777" w:rsidR="00C261B1" w:rsidRDefault="00C261B1">
      <w:pPr>
        <w:spacing w:after="0"/>
      </w:pPr>
      <w:r>
        <w:separator/>
      </w:r>
    </w:p>
  </w:endnote>
  <w:endnote w:type="continuationSeparator" w:id="0">
    <w:p w14:paraId="0D82AC42" w14:textId="77777777" w:rsidR="00C261B1" w:rsidRDefault="00C261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E1002EFF" w:usb1="C000605B" w:usb2="00000029" w:usb3="00000000" w:csb0="000101FF" w:csb1="00000000"/>
  </w:font>
  <w:font w:name="FreeSans">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57149"/>
      <w:docPartObj>
        <w:docPartGallery w:val="Page Numbers (Top of Page)"/>
        <w:docPartUnique/>
      </w:docPartObj>
    </w:sdtPr>
    <w:sdtContent>
      <w:p w14:paraId="4D04BBE8" w14:textId="77777777" w:rsidR="00A12447" w:rsidRDefault="00000000">
        <w:pPr>
          <w:pStyle w:val="HDFFooter"/>
          <w:jc w:val="both"/>
        </w:pPr>
        <w:r>
          <w:rPr>
            <w:rFonts w:ascii="Symbol" w:eastAsia="Symbol" w:hAnsi="Symbol" w:cs="Symbol"/>
          </w:rPr>
          <w:t></w:t>
        </w:r>
        <w:r>
          <w:t xml:space="preserve"> 2025 Lifeboat, LLC  </w:t>
        </w:r>
        <w:r>
          <w:tab/>
        </w:r>
        <w:r>
          <w:tab/>
          <w:t xml:space="preserve">Page </w:t>
        </w:r>
        <w:r>
          <w:fldChar w:fldCharType="begin"/>
        </w:r>
        <w:r>
          <w:instrText xml:space="preserve"> PAGE </w:instrText>
        </w:r>
        <w:r>
          <w:fldChar w:fldCharType="separate"/>
        </w:r>
        <w:r>
          <w:t>13</w:t>
        </w:r>
        <w:r>
          <w:fldChar w:fldCharType="end"/>
        </w:r>
        <w:r>
          <w:t xml:space="preserve"> of </w:t>
        </w:r>
        <w:fldSimple w:instr=" NUMPAGES ">
          <w:r w:rsidR="00A12447">
            <w:t>13</w:t>
          </w:r>
        </w:fldSimple>
      </w:p>
    </w:sdtContent>
  </w:sdt>
  <w:p w14:paraId="49A982C8" w14:textId="77777777" w:rsidR="00A12447" w:rsidRDefault="00000000">
    <w:pPr>
      <w:pStyle w:val="HDFFooter"/>
      <w:jc w:val="center"/>
    </w:pPr>
    <w:r>
      <w:rPr>
        <w:noProof/>
      </w:rPr>
      <w:drawing>
        <wp:inline distT="0" distB="0" distL="0" distR="0" wp14:anchorId="7F71CCD1" wp14:editId="4BCB6B35">
          <wp:extent cx="554990" cy="212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554990" cy="21209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349519"/>
      <w:docPartObj>
        <w:docPartGallery w:val="Page Numbers (Top of Page)"/>
        <w:docPartUnique/>
      </w:docPartObj>
    </w:sdtPr>
    <w:sdtContent>
      <w:p w14:paraId="0433E517" w14:textId="77777777" w:rsidR="00A12447" w:rsidRDefault="00000000">
        <w:pPr>
          <w:pStyle w:val="HDFFooter"/>
          <w:jc w:val="both"/>
        </w:pPr>
        <w:r>
          <w:rPr>
            <w:rFonts w:ascii="Symbol" w:eastAsia="Symbol" w:hAnsi="Symbol" w:cs="Symbol"/>
          </w:rPr>
          <w:t></w:t>
        </w:r>
        <w:r>
          <w:t xml:space="preserve"> 2025 Lifeboat, LLC  </w:t>
        </w:r>
        <w:r>
          <w:tab/>
        </w:r>
        <w:r>
          <w:tab/>
          <w:t xml:space="preserve">Page </w:t>
        </w:r>
        <w:r>
          <w:fldChar w:fldCharType="begin"/>
        </w:r>
        <w:r>
          <w:instrText xml:space="preserve"> PAGE </w:instrText>
        </w:r>
        <w:r>
          <w:fldChar w:fldCharType="separate"/>
        </w:r>
        <w:r>
          <w:t>1</w:t>
        </w:r>
        <w:r>
          <w:fldChar w:fldCharType="end"/>
        </w:r>
        <w:r>
          <w:t xml:space="preserve"> of </w:t>
        </w:r>
        <w:fldSimple w:instr=" NUMPAGES ">
          <w:r w:rsidR="00A12447">
            <w:t>13</w:t>
          </w:r>
        </w:fldSimple>
      </w:p>
    </w:sdtContent>
  </w:sdt>
  <w:p w14:paraId="55E84D9D" w14:textId="77777777" w:rsidR="00A12447" w:rsidRDefault="00000000">
    <w:pPr>
      <w:pStyle w:val="HDFFooter"/>
      <w:jc w:val="center"/>
    </w:pPr>
    <w:r>
      <w:rPr>
        <w:noProof/>
      </w:rPr>
      <w:drawing>
        <wp:inline distT="0" distB="0" distL="0" distR="0" wp14:anchorId="55DC9EB4" wp14:editId="0BC1400D">
          <wp:extent cx="554990" cy="2120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554990" cy="2120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529FE" w14:textId="77777777" w:rsidR="00C261B1" w:rsidRDefault="00C261B1">
      <w:pPr>
        <w:rPr>
          <w:sz w:val="12"/>
        </w:rPr>
      </w:pPr>
      <w:r>
        <w:separator/>
      </w:r>
    </w:p>
  </w:footnote>
  <w:footnote w:type="continuationSeparator" w:id="0">
    <w:p w14:paraId="23211378" w14:textId="77777777" w:rsidR="00C261B1" w:rsidRDefault="00C261B1">
      <w:pPr>
        <w:rPr>
          <w:sz w:val="12"/>
        </w:rPr>
      </w:pPr>
      <w:r>
        <w:continuationSeparator/>
      </w:r>
    </w:p>
  </w:footnote>
  <w:footnote w:id="1">
    <w:p w14:paraId="0FC2F257" w14:textId="77777777" w:rsidR="00A12447" w:rsidRDefault="00000000">
      <w:pPr>
        <w:pStyle w:val="FootnoteText"/>
      </w:pPr>
      <w:r>
        <w:rPr>
          <w:rStyle w:val="FootnoteCharacters"/>
        </w:rPr>
        <w:footnoteRef/>
      </w:r>
      <w:r>
        <w:tab/>
        <w:t>Not quite true – in theory, both the rank 0 parallel metadata cache and the rank zero parallel page buffer can flush entries to file between sync points without danger if they have been resident since at least the last sync point.  This has never been tested, and more importantly, offers a sufficiently narrow window, that it doesn’t offer a general solution to the issues raised by VFD SWMR.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E2AD" w14:textId="77777777" w:rsidR="00A12447" w:rsidRDefault="00000000">
    <w:pPr>
      <w:pStyle w:val="THGHeader"/>
    </w:pPr>
    <w:r>
      <w:t>November 04, 2025</w:t>
    </w:r>
    <w:r>
      <w:tab/>
    </w:r>
    <w:r>
      <w:tab/>
      <w:t>RFC Lifeboat 2025-11-04.v0</w:t>
    </w:r>
  </w:p>
  <w:p w14:paraId="5E8DFFA1" w14:textId="77777777" w:rsidR="00A12447" w:rsidRDefault="00A124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284D" w14:textId="060825F3" w:rsidR="00A12447" w:rsidRDefault="00000000">
    <w:pPr>
      <w:pStyle w:val="THGHeader"/>
    </w:pPr>
    <w:r>
      <w:t>November 04, 2025</w:t>
    </w:r>
    <w:r>
      <w:tab/>
    </w:r>
    <w:r>
      <w:tab/>
      <w:t>RFC Lifeboat 2025-11-</w:t>
    </w:r>
    <w:proofErr w:type="gramStart"/>
    <w:r>
      <w:t>0</w:t>
    </w:r>
    <w:r w:rsidR="000762F5">
      <w:t>4</w:t>
    </w:r>
    <w:r>
      <w:t>.v</w:t>
    </w:r>
    <w:proofErr w:type="gramEnd"/>
    <w: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796C"/>
    <w:multiLevelType w:val="multilevel"/>
    <w:tmpl w:val="E40AF5D6"/>
    <w:lvl w:ilvl="0">
      <w:start w:val="1"/>
      <w:numFmt w:val="decimal"/>
      <w:pStyle w:val="ListNumber5"/>
      <w:lvlText w:val="%1)"/>
      <w:lvlJc w:val="left"/>
      <w:pPr>
        <w:tabs>
          <w:tab w:val="num" w:pos="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CB0BF0"/>
    <w:multiLevelType w:val="multilevel"/>
    <w:tmpl w:val="72CC58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E225300"/>
    <w:multiLevelType w:val="multilevel"/>
    <w:tmpl w:val="E01C3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E230678"/>
    <w:multiLevelType w:val="multilevel"/>
    <w:tmpl w:val="BF86069E"/>
    <w:lvl w:ilvl="0">
      <w:start w:val="1"/>
      <w:numFmt w:val="decimal"/>
      <w:pStyle w:val="ListNumber2"/>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E6C7523"/>
    <w:multiLevelType w:val="multilevel"/>
    <w:tmpl w:val="18E4287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700757A"/>
    <w:multiLevelType w:val="multilevel"/>
    <w:tmpl w:val="41827B5C"/>
    <w:lvl w:ilvl="0">
      <w:start w:val="1"/>
      <w:numFmt w:val="decimal"/>
      <w:pStyle w:val="ListNumberReference"/>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A857CA7"/>
    <w:multiLevelType w:val="multilevel"/>
    <w:tmpl w:val="DF126026"/>
    <w:lvl w:ilvl="0">
      <w:start w:val="1"/>
      <w:numFmt w:val="decimal"/>
      <w:pStyle w:val="ListNumber4"/>
      <w:lvlText w:val="%1)"/>
      <w:lvlJc w:val="left"/>
      <w:pPr>
        <w:tabs>
          <w:tab w:val="num" w:pos="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65C34C3"/>
    <w:multiLevelType w:val="multilevel"/>
    <w:tmpl w:val="B22CDA52"/>
    <w:lvl w:ilvl="0">
      <w:start w:val="1"/>
      <w:numFmt w:val="decimal"/>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7A617B3"/>
    <w:multiLevelType w:val="multilevel"/>
    <w:tmpl w:val="B42C88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3ED3644D"/>
    <w:multiLevelType w:val="multilevel"/>
    <w:tmpl w:val="7548AC42"/>
    <w:lvl w:ilvl="0">
      <w:start w:val="1"/>
      <w:numFmt w:val="lowerLetter"/>
      <w:pStyle w:val="ListAlpha3"/>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0" w15:restartNumberingAfterBreak="0">
    <w:nsid w:val="4F1E66AF"/>
    <w:multiLevelType w:val="multilevel"/>
    <w:tmpl w:val="3E64EAB8"/>
    <w:lvl w:ilvl="0">
      <w:start w:val="1"/>
      <w:numFmt w:val="decimal"/>
      <w:pStyle w:val="ListNumber3"/>
      <w:lvlText w:val="%1)"/>
      <w:lvlJc w:val="left"/>
      <w:pPr>
        <w:tabs>
          <w:tab w:val="num" w:pos="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FB52253"/>
    <w:multiLevelType w:val="hybridMultilevel"/>
    <w:tmpl w:val="205E1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870347"/>
    <w:multiLevelType w:val="multilevel"/>
    <w:tmpl w:val="B0D42A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64EA361F"/>
    <w:multiLevelType w:val="multilevel"/>
    <w:tmpl w:val="1F068F28"/>
    <w:lvl w:ilvl="0">
      <w:start w:val="1"/>
      <w:numFmt w:val="decimal"/>
      <w:pStyle w:val="Heading1"/>
      <w:lvlText w:val="%1"/>
      <w:lvlJc w:val="left"/>
      <w:pPr>
        <w:tabs>
          <w:tab w:val="num" w:pos="0"/>
        </w:tabs>
        <w:ind w:left="432" w:hanging="432"/>
      </w:pPr>
      <w:rPr>
        <w:sz w:val="28"/>
        <w:szCs w:val="28"/>
      </w:rPr>
    </w:lvl>
    <w:lvl w:ilvl="1">
      <w:start w:val="1"/>
      <w:numFmt w:val="decimal"/>
      <w:pStyle w:val="Heading2"/>
      <w:lvlText w:val="%1.%2"/>
      <w:lvlJc w:val="left"/>
      <w:pPr>
        <w:tabs>
          <w:tab w:val="num" w:pos="0"/>
        </w:tabs>
        <w:ind w:left="576" w:hanging="576"/>
      </w:pPr>
      <w:rPr>
        <w:sz w:val="26"/>
        <w:szCs w:val="26"/>
      </w:r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4" w15:restartNumberingAfterBreak="0">
    <w:nsid w:val="684D13A5"/>
    <w:multiLevelType w:val="multilevel"/>
    <w:tmpl w:val="C0D402B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95156408">
    <w:abstractNumId w:val="13"/>
  </w:num>
  <w:num w:numId="2" w16cid:durableId="769544437">
    <w:abstractNumId w:val="3"/>
  </w:num>
  <w:num w:numId="3" w16cid:durableId="1707172768">
    <w:abstractNumId w:val="10"/>
  </w:num>
  <w:num w:numId="4" w16cid:durableId="459694458">
    <w:abstractNumId w:val="6"/>
  </w:num>
  <w:num w:numId="5" w16cid:durableId="1335449414">
    <w:abstractNumId w:val="0"/>
  </w:num>
  <w:num w:numId="6" w16cid:durableId="296569162">
    <w:abstractNumId w:val="9"/>
  </w:num>
  <w:num w:numId="7" w16cid:durableId="1949002725">
    <w:abstractNumId w:val="5"/>
  </w:num>
  <w:num w:numId="8" w16cid:durableId="793795810">
    <w:abstractNumId w:val="7"/>
  </w:num>
  <w:num w:numId="9" w16cid:durableId="650403717">
    <w:abstractNumId w:val="2"/>
  </w:num>
  <w:num w:numId="10" w16cid:durableId="845707670">
    <w:abstractNumId w:val="8"/>
  </w:num>
  <w:num w:numId="11" w16cid:durableId="1062291660">
    <w:abstractNumId w:val="12"/>
  </w:num>
  <w:num w:numId="12" w16cid:durableId="1338190238">
    <w:abstractNumId w:val="14"/>
  </w:num>
  <w:num w:numId="13" w16cid:durableId="1530025633">
    <w:abstractNumId w:val="4"/>
  </w:num>
  <w:num w:numId="14" w16cid:durableId="1928952353">
    <w:abstractNumId w:val="1"/>
  </w:num>
  <w:num w:numId="15" w16cid:durableId="1756053191">
    <w:abstractNumId w:val="7"/>
    <w:lvlOverride w:ilvl="0">
      <w:startOverride w:val="1"/>
    </w:lvlOverride>
  </w:num>
  <w:num w:numId="16" w16cid:durableId="21307830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447"/>
    <w:rsid w:val="00030B38"/>
    <w:rsid w:val="000762F5"/>
    <w:rsid w:val="001053CC"/>
    <w:rsid w:val="002877D2"/>
    <w:rsid w:val="003B0903"/>
    <w:rsid w:val="005509C3"/>
    <w:rsid w:val="0075704E"/>
    <w:rsid w:val="007B27EC"/>
    <w:rsid w:val="00894D3F"/>
    <w:rsid w:val="00A12447"/>
    <w:rsid w:val="00A471EE"/>
    <w:rsid w:val="00C261B1"/>
    <w:rsid w:val="00C640DE"/>
    <w:rsid w:val="00D31429"/>
    <w:rsid w:val="00E3318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5372"/>
  <w15:docId w15:val="{2D92957C-4A87-924F-8B44-A254ED68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209"/>
    <w:pPr>
      <w:spacing w:after="120"/>
      <w:jc w:val="both"/>
    </w:pPr>
    <w:rPr>
      <w:rFonts w:asciiTheme="minorHAnsi" w:eastAsia="Calibri" w:hAnsiTheme="minorHAnsi"/>
      <w:sz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7"/>
    <w:qFormat/>
    <w:rsid w:val="007C4964"/>
    <w:rPr>
      <w:rFonts w:ascii="Consolas" w:hAnsi="Consolas"/>
      <w:sz w:val="21"/>
      <w:szCs w:val="21"/>
    </w:rPr>
  </w:style>
  <w:style w:type="character" w:customStyle="1" w:styleId="HeaderChar">
    <w:name w:val="Header Char"/>
    <w:basedOn w:val="DefaultParagraphFont"/>
    <w:link w:val="Header"/>
    <w:uiPriority w:val="99"/>
    <w:qFormat/>
    <w:rsid w:val="000A25CE"/>
  </w:style>
  <w:style w:type="character" w:customStyle="1" w:styleId="FooterChar">
    <w:name w:val="Footer Char"/>
    <w:basedOn w:val="DefaultParagraphFont"/>
    <w:link w:val="Footer"/>
    <w:uiPriority w:val="99"/>
    <w:qFormat/>
    <w:rsid w:val="00903C35"/>
    <w:rPr>
      <w:rFonts w:asciiTheme="minorHAnsi" w:hAnsiTheme="minorHAnsi"/>
      <w:sz w:val="24"/>
    </w:rPr>
  </w:style>
  <w:style w:type="character" w:customStyle="1" w:styleId="BalloonTextChar">
    <w:name w:val="Balloon Text Char"/>
    <w:basedOn w:val="DefaultParagraphFont"/>
    <w:link w:val="BalloonText"/>
    <w:uiPriority w:val="99"/>
    <w:semiHidden/>
    <w:qFormat/>
    <w:rsid w:val="000A25CE"/>
    <w:rPr>
      <w:rFonts w:ascii="Tahoma" w:hAnsi="Tahoma" w:cs="Tahoma"/>
      <w:sz w:val="16"/>
      <w:szCs w:val="16"/>
    </w:rPr>
  </w:style>
  <w:style w:type="character" w:customStyle="1" w:styleId="TitleChar">
    <w:name w:val="Title Char"/>
    <w:basedOn w:val="DefaultParagraphFont"/>
    <w:link w:val="Title"/>
    <w:uiPriority w:val="17"/>
    <w:qFormat/>
    <w:rsid w:val="00913E2A"/>
    <w:rPr>
      <w:rFonts w:asciiTheme="minorHAnsi" w:eastAsiaTheme="majorEastAsia" w:hAnsiTheme="minorHAnsi" w:cstheme="majorBidi"/>
      <w:b/>
      <w:color w:val="000000" w:themeColor="text1"/>
      <w:spacing w:val="5"/>
      <w:kern w:val="2"/>
      <w:sz w:val="36"/>
      <w:szCs w:val="52"/>
    </w:rPr>
  </w:style>
  <w:style w:type="character" w:customStyle="1" w:styleId="Heading1Char">
    <w:name w:val="Heading 1 Char"/>
    <w:basedOn w:val="DefaultParagraphFont"/>
    <w:link w:val="Heading1"/>
    <w:uiPriority w:val="2"/>
    <w:qFormat/>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qFormat/>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qFormat/>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qFormat/>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qFormat/>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qFormat/>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qFormat/>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qFormat/>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qFormat/>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qFormat/>
    <w:rsid w:val="00372A75"/>
    <w:rPr>
      <w:sz w:val="16"/>
      <w:szCs w:val="16"/>
    </w:rPr>
  </w:style>
  <w:style w:type="character" w:customStyle="1" w:styleId="CommentTextChar">
    <w:name w:val="Comment Text Char"/>
    <w:basedOn w:val="DefaultParagraphFont"/>
    <w:link w:val="CommentText"/>
    <w:uiPriority w:val="99"/>
    <w:semiHidden/>
    <w:qFormat/>
    <w:rsid w:val="00372A75"/>
    <w:rPr>
      <w:sz w:val="20"/>
      <w:szCs w:val="20"/>
    </w:rPr>
  </w:style>
  <w:style w:type="character" w:customStyle="1" w:styleId="CommentSubjectChar">
    <w:name w:val="Comment Subject Char"/>
    <w:basedOn w:val="CommentTextChar"/>
    <w:link w:val="CommentSubject"/>
    <w:uiPriority w:val="99"/>
    <w:semiHidden/>
    <w:qFormat/>
    <w:rsid w:val="00372A75"/>
    <w:rPr>
      <w:b/>
      <w:bCs/>
      <w:sz w:val="20"/>
      <w:szCs w:val="20"/>
    </w:rPr>
  </w:style>
  <w:style w:type="character" w:customStyle="1" w:styleId="AuthorChar">
    <w:name w:val="Author Char"/>
    <w:basedOn w:val="TitleChar"/>
    <w:link w:val="Author"/>
    <w:uiPriority w:val="18"/>
    <w:qFormat/>
    <w:rsid w:val="007A6483"/>
    <w:rPr>
      <w:rFonts w:asciiTheme="minorHAnsi" w:eastAsiaTheme="majorEastAsia" w:hAnsiTheme="minorHAnsi" w:cstheme="majorBidi"/>
      <w:b w:val="0"/>
      <w:bCs/>
      <w:color w:val="000000" w:themeColor="text1"/>
      <w:spacing w:val="5"/>
      <w:kern w:val="2"/>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character" w:customStyle="1" w:styleId="QuoteChar">
    <w:name w:val="Quote Char"/>
    <w:basedOn w:val="DefaultParagraphFont"/>
    <w:link w:val="Quote"/>
    <w:uiPriority w:val="29"/>
    <w:qFormat/>
    <w:rsid w:val="00911B70"/>
    <w:rPr>
      <w:rFonts w:asciiTheme="minorHAnsi" w:hAnsiTheme="minorHAnsi"/>
      <w:i/>
      <w:iCs/>
      <w:color w:val="000000" w:themeColor="text1"/>
      <w:sz w:val="24"/>
    </w:rPr>
  </w:style>
  <w:style w:type="character" w:customStyle="1" w:styleId="HDFFooterChar">
    <w:name w:val="HDF Footer Char"/>
    <w:basedOn w:val="FooterChar"/>
    <w:link w:val="HDFFooter"/>
    <w:uiPriority w:val="23"/>
    <w:qFormat/>
    <w:rsid w:val="001706A5"/>
    <w:rPr>
      <w:rFonts w:asciiTheme="minorHAnsi" w:hAnsiTheme="minorHAnsi"/>
      <w:sz w:val="24"/>
    </w:rPr>
  </w:style>
  <w:style w:type="character" w:customStyle="1" w:styleId="THGHeaderChar">
    <w:name w:val="THG Header Char"/>
    <w:basedOn w:val="HeaderChar"/>
    <w:link w:val="THGHeader"/>
    <w:uiPriority w:val="21"/>
    <w:qFormat/>
    <w:rsid w:val="001706A5"/>
    <w:rPr>
      <w:rFonts w:asciiTheme="minorHAnsi" w:hAnsiTheme="minorHAnsi"/>
      <w:sz w:val="24"/>
    </w:rPr>
  </w:style>
  <w:style w:type="character" w:customStyle="1" w:styleId="THGHeader2Char">
    <w:name w:val="THG Header2 Char"/>
    <w:basedOn w:val="HeaderChar"/>
    <w:link w:val="THGHeader2"/>
    <w:uiPriority w:val="22"/>
    <w:qFormat/>
    <w:rsid w:val="001706A5"/>
    <w:rPr>
      <w:rFonts w:asciiTheme="minorHAnsi" w:hAnsiTheme="minorHAnsi"/>
      <w:sz w:val="24"/>
    </w:rPr>
  </w:style>
  <w:style w:type="character" w:styleId="UnresolvedMention">
    <w:name w:val="Unresolved Mention"/>
    <w:basedOn w:val="DefaultParagraphFont"/>
    <w:uiPriority w:val="99"/>
    <w:semiHidden/>
    <w:unhideWhenUsed/>
    <w:qFormat/>
    <w:rsid w:val="007A6483"/>
    <w:rPr>
      <w:color w:val="605E5C"/>
      <w:shd w:val="clear" w:color="auto" w:fill="E1DFDD"/>
    </w:rPr>
  </w:style>
  <w:style w:type="character" w:styleId="PlaceholderText">
    <w:name w:val="Placeholder Text"/>
    <w:basedOn w:val="DefaultParagraphFont"/>
    <w:qFormat/>
    <w:rsid w:val="009C6BE9"/>
    <w:rPr>
      <w:color w:val="666666"/>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character" w:customStyle="1" w:styleId="NumberingSymbols">
    <w:name w:val="Numbering Symbols"/>
    <w:qFormat/>
  </w:style>
  <w:style w:type="paragraph" w:customStyle="1" w:styleId="Heading">
    <w:name w:val="Heading"/>
    <w:basedOn w:val="Heading1"/>
    <w:next w:val="Normal"/>
    <w:autoRedefine/>
    <w:uiPriority w:val="2"/>
    <w:qFormat/>
    <w:rsid w:val="006167D1"/>
    <w:pPr>
      <w:numPr>
        <w:numId w:val="0"/>
      </w:numPr>
    </w:pPr>
    <w:rPr>
      <w:rFonts w:asciiTheme="minorHAnsi" w:eastAsiaTheme="minorHAnsi" w:hAnsiTheme="minorHAnsi" w:cstheme="minorBidi"/>
      <w:b w:val="0"/>
      <w:bCs w:val="0"/>
      <w:color w:val="auto"/>
      <w:szCs w:val="22"/>
    </w:rPr>
  </w:style>
  <w:style w:type="paragraph" w:styleId="BodyText">
    <w:name w:val="Body Text"/>
    <w:basedOn w:val="Normal"/>
    <w:pPr>
      <w:spacing w:after="140" w:line="276" w:lineRule="auto"/>
    </w:pPr>
  </w:style>
  <w:style w:type="paragraph" w:styleId="List">
    <w:name w:val="List"/>
    <w:basedOn w:val="Normal"/>
    <w:uiPriority w:val="5"/>
    <w:qFormat/>
    <w:rsid w:val="00515420"/>
    <w:pPr>
      <w:ind w:left="360" w:hanging="360"/>
      <w:contextualSpacing/>
    </w:p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Index">
    <w:name w:val="Index"/>
    <w:basedOn w:val="Normal"/>
    <w:qFormat/>
    <w:pPr>
      <w:suppressLineNumbers/>
    </w:pPr>
    <w:rPr>
      <w:rFonts w:cs="FreeSans"/>
    </w:rPr>
  </w:style>
  <w:style w:type="paragraph" w:styleId="PlainText">
    <w:name w:val="Plain Text"/>
    <w:basedOn w:val="Normal"/>
    <w:link w:val="PlainTextChar"/>
    <w:uiPriority w:val="7"/>
    <w:qFormat/>
    <w:rsid w:val="00433DA0"/>
    <w:pPr>
      <w:spacing w:after="0"/>
    </w:pPr>
    <w:rPr>
      <w:rFonts w:ascii="Consolas" w:hAnsi="Consolas"/>
      <w:sz w:val="21"/>
      <w:szCs w:val="21"/>
    </w:rPr>
  </w:style>
  <w:style w:type="paragraph" w:styleId="NoSpacing">
    <w:name w:val="No Spacing"/>
    <w:uiPriority w:val="24"/>
    <w:unhideWhenUsed/>
    <w:qFormat/>
    <w:rsid w:val="00633649"/>
  </w:style>
  <w:style w:type="paragraph" w:customStyle="1" w:styleId="HeaderandFooter">
    <w:name w:val="Header and Footer"/>
    <w:basedOn w:val="Normal"/>
    <w:qFormat/>
  </w:style>
  <w:style w:type="paragraph" w:styleId="Header">
    <w:name w:val="header"/>
    <w:basedOn w:val="Normal"/>
    <w:link w:val="HeaderChar"/>
    <w:uiPriority w:val="99"/>
    <w:unhideWhenUsed/>
    <w:rsid w:val="000A25CE"/>
    <w:pPr>
      <w:tabs>
        <w:tab w:val="center" w:pos="4680"/>
        <w:tab w:val="right" w:pos="9360"/>
      </w:tabs>
      <w:spacing w:after="0"/>
    </w:pPr>
  </w:style>
  <w:style w:type="paragraph" w:styleId="Footer">
    <w:name w:val="footer"/>
    <w:basedOn w:val="Normal"/>
    <w:link w:val="FooterChar"/>
    <w:uiPriority w:val="99"/>
    <w:rsid w:val="00903C35"/>
    <w:pPr>
      <w:pBdr>
        <w:top w:val="single" w:sz="8" w:space="18" w:color="4F81BD"/>
      </w:pBdr>
      <w:tabs>
        <w:tab w:val="center" w:pos="4680"/>
        <w:tab w:val="right" w:pos="9360"/>
      </w:tabs>
      <w:spacing w:after="0"/>
      <w:jc w:val="right"/>
    </w:pPr>
  </w:style>
  <w:style w:type="paragraph" w:styleId="BalloonText">
    <w:name w:val="Balloon Text"/>
    <w:basedOn w:val="Normal"/>
    <w:link w:val="BalloonTextChar"/>
    <w:uiPriority w:val="99"/>
    <w:semiHidden/>
    <w:unhideWhenUsed/>
    <w:qFormat/>
    <w:rsid w:val="000A25CE"/>
    <w:pPr>
      <w:spacing w:after="0"/>
    </w:pPr>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
      <w:sz w:val="36"/>
      <w:szCs w:val="52"/>
    </w:rPr>
  </w:style>
  <w:style w:type="paragraph" w:styleId="CommentText">
    <w:name w:val="annotation text"/>
    <w:basedOn w:val="Normal"/>
    <w:link w:val="CommentTextChar"/>
    <w:uiPriority w:val="99"/>
    <w:semiHidden/>
    <w:unhideWhenUsed/>
    <w:qFormat/>
    <w:rsid w:val="00372A75"/>
    <w:rPr>
      <w:sz w:val="20"/>
      <w:szCs w:val="20"/>
    </w:rPr>
  </w:style>
  <w:style w:type="paragraph" w:styleId="CommentSubject">
    <w:name w:val="annotation subject"/>
    <w:basedOn w:val="CommentText"/>
    <w:next w:val="CommentText"/>
    <w:link w:val="CommentSubjectChar"/>
    <w:uiPriority w:val="99"/>
    <w:semiHidden/>
    <w:unhideWhenUsed/>
    <w:qFormat/>
    <w:rsid w:val="00372A75"/>
    <w:rPr>
      <w:b/>
      <w:bCs/>
    </w:rPr>
  </w:style>
  <w:style w:type="paragraph" w:styleId="ListParagraph">
    <w:name w:val="List Paragraph"/>
    <w:basedOn w:val="Normal"/>
    <w:uiPriority w:val="34"/>
    <w:qFormat/>
    <w:rsid w:val="00ED4545"/>
    <w:pPr>
      <w:ind w:left="720"/>
      <w:jc w:val="left"/>
    </w:pPr>
  </w:style>
  <w:style w:type="paragraph" w:styleId="Revision">
    <w:name w:val="Revision"/>
    <w:uiPriority w:val="99"/>
    <w:semiHidden/>
    <w:qFormat/>
    <w:rsid w:val="00954D56"/>
    <w:rPr>
      <w:sz w:val="24"/>
    </w:rPr>
  </w:style>
  <w:style w:type="paragraph" w:customStyle="1" w:styleId="Author">
    <w:name w:val="Author"/>
    <w:basedOn w:val="Title"/>
    <w:link w:val="AuthorChar"/>
    <w:autoRedefine/>
    <w:uiPriority w:val="18"/>
    <w:qFormat/>
    <w:rsid w:val="007A6483"/>
    <w:pPr>
      <w:pBdr>
        <w:bottom w:val="single" w:sz="8" w:space="10" w:color="4F81BD"/>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paragraph" w:styleId="Quote">
    <w:name w:val="Quote"/>
    <w:basedOn w:val="Normal"/>
    <w:next w:val="Normal"/>
    <w:link w:val="QuoteChar"/>
    <w:uiPriority w:val="29"/>
    <w:qFormat/>
    <w:rsid w:val="00911B70"/>
    <w:rPr>
      <w:i/>
      <w:iCs/>
      <w:color w:val="000000" w:themeColor="text1"/>
    </w:r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qFormat/>
    <w:rsid w:val="00515420"/>
    <w:pPr>
      <w:numPr>
        <w:numId w:val="3"/>
      </w:numPr>
      <w:contextualSpacing/>
    </w:pPr>
  </w:style>
  <w:style w:type="paragraph" w:styleId="ListNumber4">
    <w:name w:val="List Number 4"/>
    <w:basedOn w:val="Normal"/>
    <w:autoRedefine/>
    <w:uiPriority w:val="99"/>
    <w:semiHidden/>
    <w:unhideWhenUsed/>
    <w:qFormat/>
    <w:rsid w:val="00515420"/>
    <w:pPr>
      <w:numPr>
        <w:numId w:val="4"/>
      </w:numPr>
      <w:contextualSpacing/>
    </w:pPr>
  </w:style>
  <w:style w:type="paragraph" w:styleId="ListNumber5">
    <w:name w:val="List Number 5"/>
    <w:basedOn w:val="Normal"/>
    <w:autoRedefine/>
    <w:uiPriority w:val="99"/>
    <w:unhideWhenUsed/>
    <w:qFormat/>
    <w:rsid w:val="00515420"/>
    <w:pPr>
      <w:numPr>
        <w:numId w:val="5"/>
      </w:numPr>
      <w:contextualSpacing/>
    </w:pPr>
  </w:style>
  <w:style w:type="paragraph" w:styleId="ListBullet3">
    <w:name w:val="List Bullet 3"/>
    <w:basedOn w:val="Normal"/>
    <w:uiPriority w:val="5"/>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pBdr>
    </w:pPr>
  </w:style>
  <w:style w:type="paragraph" w:customStyle="1" w:styleId="THGHeader">
    <w:name w:val="THG Header"/>
    <w:basedOn w:val="Header"/>
    <w:link w:val="THGHeaderChar"/>
    <w:uiPriority w:val="21"/>
    <w:qFormat/>
    <w:rsid w:val="001706A5"/>
  </w:style>
  <w:style w:type="paragraph" w:customStyle="1" w:styleId="THGHeader2">
    <w:name w:val="THG Header2"/>
    <w:basedOn w:val="Header"/>
    <w:link w:val="THGHeader2Char"/>
    <w:uiPriority w:val="22"/>
    <w:qFormat/>
    <w:rsid w:val="001706A5"/>
    <w:pPr>
      <w:pBdr>
        <w:bottom w:val="single" w:sz="8" w:space="1" w:color="4F81BD"/>
      </w:pBdr>
    </w:p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2" w:lineRule="auto"/>
    </w:pPr>
    <w:rPr>
      <w:b/>
      <w:sz w:val="22"/>
    </w:r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Contents">
    <w:name w:val="Table Contents"/>
    <w:basedOn w:val="Normal"/>
    <w:qFormat/>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paragraph" w:styleId="IndexHeading">
    <w:name w:val="index heading"/>
    <w:basedOn w:val="Heading"/>
    <w:pPr>
      <w:suppressLineNumbers/>
    </w:pPr>
    <w:rPr>
      <w:b/>
      <w:bCs/>
      <w:sz w:val="32"/>
      <w:szCs w:val="32"/>
    </w:rPr>
  </w:style>
  <w:style w:type="paragraph" w:styleId="TOCHeading">
    <w:name w:val="TOC Heading"/>
    <w:basedOn w:val="IndexHeading"/>
  </w:style>
  <w:style w:type="paragraph" w:styleId="TOC1">
    <w:name w:val="toc 1"/>
    <w:basedOn w:val="Index"/>
    <w:uiPriority w:val="39"/>
    <w:pPr>
      <w:suppressLineNumbers w:val="0"/>
      <w:spacing w:before="120"/>
      <w:jc w:val="left"/>
    </w:pPr>
    <w:rPr>
      <w:rFonts w:cstheme="minorHAnsi"/>
      <w:b/>
      <w:bCs/>
      <w:caps/>
      <w:sz w:val="20"/>
      <w:szCs w:val="20"/>
    </w:rPr>
  </w:style>
  <w:style w:type="paragraph" w:styleId="TOC2">
    <w:name w:val="toc 2"/>
    <w:basedOn w:val="Index"/>
    <w:uiPriority w:val="39"/>
    <w:pPr>
      <w:suppressLineNumbers w:val="0"/>
      <w:spacing w:after="0"/>
      <w:ind w:left="240"/>
      <w:jc w:val="left"/>
    </w:pPr>
    <w:rPr>
      <w:rFonts w:cstheme="minorHAnsi"/>
      <w:smallCaps/>
      <w:sz w:val="20"/>
      <w:szCs w:val="20"/>
    </w:rPr>
  </w:style>
  <w:style w:type="paragraph" w:styleId="FootnoteText">
    <w:name w:val="footnote text"/>
    <w:basedOn w:val="Normal"/>
    <w:pPr>
      <w:suppressLineNumbers/>
      <w:ind w:left="340" w:hanging="340"/>
    </w:pPr>
    <w:rPr>
      <w:sz w:val="20"/>
      <w:szCs w:val="20"/>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rsid w:val="00E3318D"/>
    <w:pPr>
      <w:spacing w:after="0"/>
      <w:ind w:left="480"/>
      <w:jc w:val="left"/>
    </w:pPr>
    <w:rPr>
      <w:rFonts w:cstheme="minorHAnsi"/>
      <w:i/>
      <w:iCs/>
      <w:sz w:val="20"/>
      <w:szCs w:val="20"/>
    </w:rPr>
  </w:style>
  <w:style w:type="paragraph" w:styleId="TOC4">
    <w:name w:val="toc 4"/>
    <w:basedOn w:val="Normal"/>
    <w:next w:val="Normal"/>
    <w:autoRedefine/>
    <w:rsid w:val="00E3318D"/>
    <w:pPr>
      <w:spacing w:after="0"/>
      <w:ind w:left="720"/>
      <w:jc w:val="left"/>
    </w:pPr>
    <w:rPr>
      <w:rFonts w:cstheme="minorHAnsi"/>
      <w:sz w:val="18"/>
      <w:szCs w:val="18"/>
    </w:rPr>
  </w:style>
  <w:style w:type="paragraph" w:styleId="TOC5">
    <w:name w:val="toc 5"/>
    <w:basedOn w:val="Normal"/>
    <w:next w:val="Normal"/>
    <w:autoRedefine/>
    <w:rsid w:val="00E3318D"/>
    <w:pPr>
      <w:spacing w:after="0"/>
      <w:ind w:left="960"/>
      <w:jc w:val="left"/>
    </w:pPr>
    <w:rPr>
      <w:rFonts w:cstheme="minorHAnsi"/>
      <w:sz w:val="18"/>
      <w:szCs w:val="18"/>
    </w:rPr>
  </w:style>
  <w:style w:type="paragraph" w:styleId="TOC6">
    <w:name w:val="toc 6"/>
    <w:basedOn w:val="Normal"/>
    <w:next w:val="Normal"/>
    <w:autoRedefine/>
    <w:rsid w:val="00E3318D"/>
    <w:pPr>
      <w:spacing w:after="0"/>
      <w:ind w:left="1200"/>
      <w:jc w:val="left"/>
    </w:pPr>
    <w:rPr>
      <w:rFonts w:cstheme="minorHAnsi"/>
      <w:sz w:val="18"/>
      <w:szCs w:val="18"/>
    </w:rPr>
  </w:style>
  <w:style w:type="paragraph" w:styleId="TOC7">
    <w:name w:val="toc 7"/>
    <w:basedOn w:val="Normal"/>
    <w:next w:val="Normal"/>
    <w:autoRedefine/>
    <w:rsid w:val="00E3318D"/>
    <w:pPr>
      <w:spacing w:after="0"/>
      <w:ind w:left="1440"/>
      <w:jc w:val="left"/>
    </w:pPr>
    <w:rPr>
      <w:rFonts w:cstheme="minorHAnsi"/>
      <w:sz w:val="18"/>
      <w:szCs w:val="18"/>
    </w:rPr>
  </w:style>
  <w:style w:type="paragraph" w:styleId="TOC8">
    <w:name w:val="toc 8"/>
    <w:basedOn w:val="Normal"/>
    <w:next w:val="Normal"/>
    <w:autoRedefine/>
    <w:rsid w:val="00E3318D"/>
    <w:pPr>
      <w:spacing w:after="0"/>
      <w:ind w:left="1680"/>
      <w:jc w:val="left"/>
    </w:pPr>
    <w:rPr>
      <w:rFonts w:cstheme="minorHAnsi"/>
      <w:sz w:val="18"/>
      <w:szCs w:val="18"/>
    </w:rPr>
  </w:style>
  <w:style w:type="paragraph" w:styleId="TOC9">
    <w:name w:val="toc 9"/>
    <w:basedOn w:val="Normal"/>
    <w:next w:val="Normal"/>
    <w:autoRedefine/>
    <w:rsid w:val="00E3318D"/>
    <w:pPr>
      <w:spacing w:after="0"/>
      <w:ind w:left="1920"/>
      <w:jc w:val="left"/>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port.hdfgroup.org/releases/hdf5/documentation/rfc/VFD_SWMR_RFC_220519.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EF802-116B-444E-A569-70FB18CD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10</Pages>
  <Words>3227</Words>
  <Characters>18397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RFC Template</vt:lpstr>
    </vt:vector>
  </TitlesOfParts>
  <Company>The HDF Group</Company>
  <LinksUpToDate>false</LinksUpToDate>
  <CharactersWithSpaces>21581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dc:description/>
  <cp:lastModifiedBy>Elena Pourmal</cp:lastModifiedBy>
  <cp:revision>8</cp:revision>
  <cp:lastPrinted>2024-08-31T03:19:00Z</cp:lastPrinted>
  <dcterms:created xsi:type="dcterms:W3CDTF">2025-11-10T15:55:00Z</dcterms:created>
  <dcterms:modified xsi:type="dcterms:W3CDTF">2026-04-02T14:11:00Z</dcterms:modified>
  <dc:language>en-US</dc:language>
</cp:coreProperties>
</file>