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794D" w14:textId="77777777" w:rsidR="00502543" w:rsidRDefault="002F7B1D" w:rsidP="002F7B1D">
      <w:pPr>
        <w:pStyle w:val="Heading1"/>
        <w:spacing w:before="0" w:after="0"/>
      </w:pPr>
      <w:bookmarkStart w:id="0" w:name="X50ff7314df350abc630bdc8b2007868b872c872"/>
      <w:r>
        <w:t>BRUNO RUBIO | NetSuite Administrator (8x Certified)</w:t>
      </w:r>
    </w:p>
    <w:p w14:paraId="53D1794E" w14:textId="77777777" w:rsidR="00502543" w:rsidRDefault="002F7B1D" w:rsidP="002F7B1D">
      <w:pPr>
        <w:pStyle w:val="FirstParagraph"/>
        <w:spacing w:before="0" w:after="0"/>
      </w:pPr>
      <w:r>
        <w:t>Houston, TX • 281-515-2339 • bruno.x.rubio@gmail.com</w:t>
      </w:r>
    </w:p>
    <w:p w14:paraId="53D1794F" w14:textId="77777777" w:rsidR="00502543" w:rsidRDefault="002F7B1D" w:rsidP="002F7B1D">
      <w:pPr>
        <w:pStyle w:val="BodyText"/>
        <w:spacing w:before="0" w:after="0"/>
      </w:pPr>
      <w:r>
        <w:t xml:space="preserve">LinkedIn: </w:t>
      </w:r>
      <w:hyperlink r:id="rId6">
        <w:r>
          <w:rPr>
            <w:rStyle w:val="Hyperlink"/>
          </w:rPr>
          <w:t>https://www.linkedin.com/in/bruno-rubio-9b76b04/</w:t>
        </w:r>
      </w:hyperlink>
    </w:p>
    <w:p w14:paraId="53D17950" w14:textId="77777777" w:rsidR="00502543" w:rsidRDefault="002F7B1D" w:rsidP="002F7B1D">
      <w:pPr>
        <w:pStyle w:val="BodyText"/>
        <w:spacing w:before="0" w:after="0"/>
      </w:pPr>
      <w:r>
        <w:t>Languages: English • Spanish • Portuguese | Authorized to work in the US for any employer</w:t>
      </w:r>
    </w:p>
    <w:p w14:paraId="53D17951" w14:textId="77777777" w:rsidR="00502543" w:rsidRDefault="002F7B1D" w:rsidP="002F7B1D">
      <w:pPr>
        <w:spacing w:after="0"/>
      </w:pPr>
      <w:r>
        <w:pict w14:anchorId="53D17985">
          <v:rect id="_x0000_i1025" style="width:0;height:1.5pt" o:hralign="center" o:hrstd="t" o:hr="t"/>
        </w:pict>
      </w:r>
    </w:p>
    <w:p w14:paraId="53D17952" w14:textId="77777777" w:rsidR="00502543" w:rsidRDefault="002F7B1D" w:rsidP="002F7B1D">
      <w:pPr>
        <w:pStyle w:val="Heading2"/>
        <w:spacing w:before="0" w:after="0"/>
      </w:pPr>
      <w:bookmarkStart w:id="1" w:name="professional-summary"/>
      <w:r>
        <w:t>PROFESSIONAL SUMMARY</w:t>
      </w:r>
    </w:p>
    <w:p w14:paraId="53D17953" w14:textId="77777777" w:rsidR="00502543" w:rsidRDefault="002F7B1D" w:rsidP="002F7B1D">
      <w:pPr>
        <w:pStyle w:val="FirstParagraph"/>
        <w:spacing w:before="0" w:after="0"/>
      </w:pPr>
      <w:r>
        <w:rPr>
          <w:b/>
          <w:bCs/>
        </w:rPr>
        <w:t>8x</w:t>
      </w:r>
      <w:r>
        <w:t xml:space="preserve"> NetSuite-certified Administrator with </w:t>
      </w:r>
      <w:r>
        <w:rPr>
          <w:b/>
          <w:bCs/>
        </w:rPr>
        <w:t>10+</w:t>
      </w:r>
      <w:r>
        <w:t xml:space="preserve"> years delivering ERP implementations, WMS deployments, and system optimization across manufacturing, distribution, and medical device operations. Career highlights: </w:t>
      </w:r>
      <w:r>
        <w:rPr>
          <w:b/>
          <w:bCs/>
        </w:rPr>
        <w:t>4</w:t>
      </w:r>
      <w:r>
        <w:t xml:space="preserve"> successful ERP migrations, </w:t>
      </w:r>
      <w:r>
        <w:rPr>
          <w:b/>
          <w:bCs/>
        </w:rPr>
        <w:t>3</w:t>
      </w:r>
      <w:r>
        <w:t xml:space="preserve"> WMS go-lives, </w:t>
      </w:r>
      <w:r>
        <w:rPr>
          <w:b/>
          <w:bCs/>
        </w:rPr>
        <w:t>90%+</w:t>
      </w:r>
      <w:r>
        <w:t xml:space="preserve"> reduction in picking errors, and </w:t>
      </w:r>
      <w:r>
        <w:rPr>
          <w:b/>
          <w:bCs/>
        </w:rPr>
        <w:t>30%</w:t>
      </w:r>
      <w:r>
        <w:t xml:space="preserve"> faster system performance. Trained </w:t>
      </w:r>
      <w:r>
        <w:rPr>
          <w:b/>
          <w:bCs/>
        </w:rPr>
        <w:t>100+</w:t>
      </w:r>
      <w:r>
        <w:t xml:space="preserve"> users and built </w:t>
      </w:r>
      <w:r>
        <w:rPr>
          <w:b/>
          <w:bCs/>
        </w:rPr>
        <w:t>30+</w:t>
      </w:r>
      <w:r>
        <w:t xml:space="preserve"> SOPs to drive adoption and audit readiness.</w:t>
      </w:r>
    </w:p>
    <w:p w14:paraId="53D17954" w14:textId="77777777" w:rsidR="00502543" w:rsidRDefault="002F7B1D" w:rsidP="002F7B1D">
      <w:pPr>
        <w:spacing w:after="0"/>
      </w:pPr>
      <w:r>
        <w:pict w14:anchorId="53D17986">
          <v:rect id="_x0000_i1026" style="width:0;height:1.5pt" o:hralign="center" o:hrstd="t" o:hr="t"/>
        </w:pict>
      </w:r>
    </w:p>
    <w:p w14:paraId="53D17955" w14:textId="77777777" w:rsidR="00502543" w:rsidRDefault="002F7B1D" w:rsidP="002F7B1D">
      <w:pPr>
        <w:pStyle w:val="Heading2"/>
        <w:spacing w:before="0" w:after="0"/>
      </w:pPr>
      <w:bookmarkStart w:id="2" w:name="key-achievements"/>
      <w:bookmarkEnd w:id="1"/>
      <w:r>
        <w:t>KEY ACHIEVEMENTS</w:t>
      </w:r>
    </w:p>
    <w:p w14:paraId="53D17956" w14:textId="77777777" w:rsidR="00502543" w:rsidRDefault="002F7B1D" w:rsidP="002F7B1D">
      <w:pPr>
        <w:pStyle w:val="Compact"/>
        <w:numPr>
          <w:ilvl w:val="0"/>
          <w:numId w:val="2"/>
        </w:numPr>
        <w:spacing w:before="0" w:after="0"/>
      </w:pPr>
      <w:r>
        <w:rPr>
          <w:b/>
          <w:bCs/>
        </w:rPr>
        <w:t>WMS Expertise:</w:t>
      </w:r>
      <w:r>
        <w:t xml:space="preserve"> </w:t>
      </w:r>
      <w:r>
        <w:rPr>
          <w:b/>
          <w:bCs/>
        </w:rPr>
        <w:t>3</w:t>
      </w:r>
      <w:r>
        <w:t xml:space="preserve"> deployments across distribution, apparel, and medical device operations — all successful go-lives</w:t>
      </w:r>
    </w:p>
    <w:p w14:paraId="53D17957" w14:textId="77777777" w:rsidR="00502543" w:rsidRDefault="002F7B1D" w:rsidP="002F7B1D">
      <w:pPr>
        <w:pStyle w:val="Compact"/>
        <w:numPr>
          <w:ilvl w:val="0"/>
          <w:numId w:val="2"/>
        </w:numPr>
        <w:spacing w:before="0" w:after="0"/>
      </w:pPr>
      <w:r>
        <w:rPr>
          <w:b/>
          <w:bCs/>
        </w:rPr>
        <w:t>ERP Migration Track Record:</w:t>
      </w:r>
      <w:r>
        <w:t xml:space="preserve"> Led or supported </w:t>
      </w:r>
      <w:r>
        <w:rPr>
          <w:b/>
          <w:bCs/>
        </w:rPr>
        <w:t>4</w:t>
      </w:r>
      <w:r>
        <w:t xml:space="preserve"> platform transitions spanning QuickBooks, Fishbowl, NetSuite, Sage, and Infor CSD</w:t>
      </w:r>
    </w:p>
    <w:p w14:paraId="53D17958" w14:textId="77777777" w:rsidR="00502543" w:rsidRDefault="002F7B1D" w:rsidP="002F7B1D">
      <w:pPr>
        <w:pStyle w:val="Compact"/>
        <w:numPr>
          <w:ilvl w:val="0"/>
          <w:numId w:val="2"/>
        </w:numPr>
        <w:spacing w:before="0" w:after="0"/>
      </w:pPr>
      <w:r>
        <w:rPr>
          <w:b/>
          <w:bCs/>
        </w:rPr>
        <w:t>Measurable Impact:</w:t>
      </w:r>
      <w:r>
        <w:t xml:space="preserve"> </w:t>
      </w:r>
      <w:r>
        <w:rPr>
          <w:b/>
          <w:bCs/>
        </w:rPr>
        <w:t>90%+</w:t>
      </w:r>
      <w:r>
        <w:t xml:space="preserve"> reduction in picking errors, </w:t>
      </w:r>
      <w:r>
        <w:rPr>
          <w:b/>
          <w:bCs/>
        </w:rPr>
        <w:t>30%</w:t>
      </w:r>
      <w:r>
        <w:t xml:space="preserve"> faster page loads, </w:t>
      </w:r>
      <w:r>
        <w:rPr>
          <w:b/>
          <w:bCs/>
        </w:rPr>
        <w:t>90%</w:t>
      </w:r>
      <w:r>
        <w:t xml:space="preserve"> less cross-functional email traffic through dashboard adoption</w:t>
      </w:r>
    </w:p>
    <w:p w14:paraId="53D17959" w14:textId="77777777" w:rsidR="00502543" w:rsidRDefault="002F7B1D" w:rsidP="002F7B1D">
      <w:pPr>
        <w:pStyle w:val="Compact"/>
        <w:numPr>
          <w:ilvl w:val="0"/>
          <w:numId w:val="2"/>
        </w:numPr>
        <w:spacing w:before="0" w:after="0"/>
      </w:pPr>
      <w:r>
        <w:rPr>
          <w:b/>
          <w:bCs/>
        </w:rPr>
        <w:t>Scale:</w:t>
      </w:r>
      <w:r>
        <w:t xml:space="preserve"> Supported </w:t>
      </w:r>
      <w:r>
        <w:rPr>
          <w:b/>
          <w:bCs/>
        </w:rPr>
        <w:t>17x</w:t>
      </w:r>
      <w:r>
        <w:t xml:space="preserve"> revenue growth (</w:t>
      </w:r>
      <w:r>
        <w:rPr>
          <w:b/>
          <w:bCs/>
        </w:rPr>
        <w:t>$300K → $5M</w:t>
      </w:r>
      <w:r>
        <w:t xml:space="preserve">) at one company; administered systems for operations up to </w:t>
      </w:r>
      <w:r>
        <w:rPr>
          <w:b/>
          <w:bCs/>
        </w:rPr>
        <w:t>$40M</w:t>
      </w:r>
      <w:r>
        <w:t xml:space="preserve"> revenue and </w:t>
      </w:r>
      <w:r>
        <w:rPr>
          <w:b/>
          <w:bCs/>
        </w:rPr>
        <w:t>60</w:t>
      </w:r>
      <w:r>
        <w:t xml:space="preserve"> users</w:t>
      </w:r>
    </w:p>
    <w:p w14:paraId="53D1795A" w14:textId="77777777" w:rsidR="00502543" w:rsidRDefault="002F7B1D" w:rsidP="002F7B1D">
      <w:pPr>
        <w:spacing w:after="0"/>
      </w:pPr>
      <w:r>
        <w:pict w14:anchorId="53D17987">
          <v:rect id="_x0000_i1027" style="width:0;height:1.5pt" o:hralign="center" o:hrstd="t" o:hr="t"/>
        </w:pict>
      </w:r>
    </w:p>
    <w:p w14:paraId="53D1795B" w14:textId="77777777" w:rsidR="00502543" w:rsidRDefault="002F7B1D" w:rsidP="002F7B1D">
      <w:pPr>
        <w:pStyle w:val="Heading2"/>
        <w:spacing w:before="0" w:after="0"/>
      </w:pPr>
      <w:bookmarkStart w:id="3" w:name="professional-experience"/>
      <w:bookmarkEnd w:id="2"/>
      <w:r>
        <w:t>PROFESSIONAL EXPERIENCE</w:t>
      </w:r>
    </w:p>
    <w:p w14:paraId="53D1795C" w14:textId="77777777" w:rsidR="00502543" w:rsidRDefault="002F7B1D" w:rsidP="002F7B1D">
      <w:pPr>
        <w:pStyle w:val="Heading3"/>
        <w:spacing w:before="0" w:after="0"/>
      </w:pPr>
      <w:bookmarkStart w:id="4" w:name="netsuite-consultant-contract"/>
      <w:r>
        <w:t>NetSuite Consultant (Contract)</w:t>
      </w:r>
    </w:p>
    <w:p w14:paraId="53D1795D" w14:textId="77777777" w:rsidR="00502543" w:rsidRDefault="002F7B1D" w:rsidP="002F7B1D">
      <w:pPr>
        <w:pStyle w:val="FirstParagraph"/>
        <w:spacing w:before="0" w:after="0"/>
      </w:pPr>
      <w:r>
        <w:rPr>
          <w:b/>
          <w:bCs/>
        </w:rPr>
        <w:t>RigUp, Inc.</w:t>
      </w:r>
      <w:r>
        <w:t xml:space="preserve"> • Remote • November 2025 – Present</w:t>
      </w:r>
    </w:p>
    <w:p w14:paraId="53D1795E" w14:textId="77777777" w:rsidR="00502543" w:rsidRDefault="002F7B1D" w:rsidP="002F7B1D">
      <w:pPr>
        <w:pStyle w:val="Compact"/>
        <w:numPr>
          <w:ilvl w:val="0"/>
          <w:numId w:val="3"/>
        </w:numPr>
        <w:spacing w:before="0" w:after="0"/>
      </w:pPr>
      <w:r>
        <w:t xml:space="preserve">Led Sage to NetSuite implementation for newly acquired company, integrating into existing OneWorld environment of </w:t>
      </w:r>
      <w:r>
        <w:rPr>
          <w:b/>
          <w:bCs/>
        </w:rPr>
        <w:t>30+</w:t>
      </w:r>
      <w:r>
        <w:t xml:space="preserve"> subsidiaries</w:t>
      </w:r>
    </w:p>
    <w:p w14:paraId="53D1795F" w14:textId="77777777" w:rsidR="00502543" w:rsidRDefault="002F7B1D" w:rsidP="002F7B1D">
      <w:pPr>
        <w:pStyle w:val="Compact"/>
        <w:numPr>
          <w:ilvl w:val="0"/>
          <w:numId w:val="3"/>
        </w:numPr>
        <w:spacing w:before="0" w:after="0"/>
      </w:pPr>
      <w:r>
        <w:t>Migrated employees, customers, vendors, invoices, vendor bills, and bank details — ensuring business continuity post-acquisition with zero data loss</w:t>
      </w:r>
    </w:p>
    <w:p w14:paraId="53D17960" w14:textId="77777777" w:rsidR="00502543" w:rsidRDefault="002F7B1D" w:rsidP="002F7B1D">
      <w:pPr>
        <w:pStyle w:val="Compact"/>
        <w:numPr>
          <w:ilvl w:val="0"/>
          <w:numId w:val="3"/>
        </w:numPr>
        <w:spacing w:before="0" w:after="0"/>
      </w:pPr>
      <w:r>
        <w:t xml:space="preserve">Cleaned and validated </w:t>
      </w:r>
      <w:r>
        <w:rPr>
          <w:b/>
          <w:bCs/>
        </w:rPr>
        <w:t>10K+</w:t>
      </w:r>
      <w:r>
        <w:t xml:space="preserve"> records with </w:t>
      </w:r>
      <w:r>
        <w:rPr>
          <w:b/>
          <w:bCs/>
        </w:rPr>
        <w:t>99%+</w:t>
      </w:r>
      <w:r>
        <w:t xml:space="preserve"> accuracy; mapped fields between legacy Sage and NetSuite to align with existing subsidiary structure</w:t>
      </w:r>
    </w:p>
    <w:p w14:paraId="53D17961" w14:textId="77777777" w:rsidR="00502543" w:rsidRDefault="002F7B1D" w:rsidP="002F7B1D">
      <w:pPr>
        <w:pStyle w:val="Compact"/>
        <w:numPr>
          <w:ilvl w:val="0"/>
          <w:numId w:val="3"/>
        </w:numPr>
        <w:spacing w:before="0" w:after="0"/>
      </w:pPr>
      <w:r>
        <w:t xml:space="preserve">Imported GL balances and </w:t>
      </w:r>
      <w:r>
        <w:rPr>
          <w:b/>
          <w:bCs/>
        </w:rPr>
        <w:t>3+ years</w:t>
      </w:r>
      <w:r>
        <w:t xml:space="preserve"> </w:t>
      </w:r>
      <w:r>
        <w:t>of historical transactions, enabling consolidated reporting within first week of go-live</w:t>
      </w:r>
    </w:p>
    <w:p w14:paraId="53D17962" w14:textId="77777777" w:rsidR="00502543" w:rsidRDefault="002F7B1D" w:rsidP="002F7B1D">
      <w:pPr>
        <w:pStyle w:val="Heading3"/>
        <w:spacing w:before="0" w:after="0"/>
      </w:pPr>
      <w:bookmarkStart w:id="5" w:name="netsuite-consultant-contract-1"/>
      <w:bookmarkEnd w:id="4"/>
      <w:r>
        <w:t>NetSuite Consultant (Contract)</w:t>
      </w:r>
    </w:p>
    <w:p w14:paraId="53D17963" w14:textId="77777777" w:rsidR="00502543" w:rsidRDefault="002F7B1D" w:rsidP="002F7B1D">
      <w:pPr>
        <w:pStyle w:val="FirstParagraph"/>
        <w:spacing w:before="0" w:after="0"/>
      </w:pPr>
      <w:r>
        <w:rPr>
          <w:b/>
          <w:bCs/>
        </w:rPr>
        <w:t>DMI Medical USA, Inc.</w:t>
      </w:r>
      <w:r>
        <w:t xml:space="preserve"> • Remote • January 2025 – Present</w:t>
      </w:r>
    </w:p>
    <w:p w14:paraId="53D17964" w14:textId="77777777" w:rsidR="00502543" w:rsidRDefault="002F7B1D" w:rsidP="002F7B1D">
      <w:pPr>
        <w:pStyle w:val="Compact"/>
        <w:numPr>
          <w:ilvl w:val="0"/>
          <w:numId w:val="4"/>
        </w:numPr>
        <w:spacing w:before="0" w:after="0"/>
      </w:pPr>
      <w:r>
        <w:t xml:space="preserve">Serve as lead NetSuite consultant for </w:t>
      </w:r>
      <w:r>
        <w:rPr>
          <w:b/>
          <w:bCs/>
        </w:rPr>
        <w:t>$5M</w:t>
      </w:r>
      <w:r>
        <w:t xml:space="preserve"> medical device operation with </w:t>
      </w:r>
      <w:r>
        <w:rPr>
          <w:b/>
          <w:bCs/>
        </w:rPr>
        <w:t>3</w:t>
      </w:r>
      <w:r>
        <w:t xml:space="preserve"> subsidiaries and </w:t>
      </w:r>
      <w:r>
        <w:rPr>
          <w:b/>
          <w:bCs/>
        </w:rPr>
        <w:t>20</w:t>
      </w:r>
      <w:r>
        <w:t xml:space="preserve"> users, translating business requirements into configuration specs for implementation partner</w:t>
      </w:r>
    </w:p>
    <w:p w14:paraId="53D17965" w14:textId="77777777" w:rsidR="00502543" w:rsidRDefault="002F7B1D" w:rsidP="002F7B1D">
      <w:pPr>
        <w:pStyle w:val="Compact"/>
        <w:numPr>
          <w:ilvl w:val="0"/>
          <w:numId w:val="4"/>
        </w:numPr>
        <w:spacing w:before="0" w:after="0"/>
      </w:pPr>
      <w:r>
        <w:t xml:space="preserve">Led WMS deployment as internal project manager, coordinating </w:t>
      </w:r>
      <w:r>
        <w:rPr>
          <w:b/>
          <w:bCs/>
        </w:rPr>
        <w:t>20</w:t>
      </w:r>
      <w:r>
        <w:t xml:space="preserve"> stakeholders and </w:t>
      </w:r>
      <w:r>
        <w:rPr>
          <w:b/>
          <w:bCs/>
        </w:rPr>
        <w:t>3</w:t>
      </w:r>
      <w:r>
        <w:t xml:space="preserve"> warehouse users through training and go-live readiness to successful April 2025 launch</w:t>
      </w:r>
    </w:p>
    <w:p w14:paraId="53D17966" w14:textId="77777777" w:rsidR="00502543" w:rsidRDefault="002F7B1D" w:rsidP="002F7B1D">
      <w:pPr>
        <w:pStyle w:val="Compact"/>
        <w:numPr>
          <w:ilvl w:val="0"/>
          <w:numId w:val="4"/>
        </w:numPr>
        <w:spacing w:before="0" w:after="0"/>
      </w:pPr>
      <w:r>
        <w:t>Configured serial and lot tracking with FEFO expiration management — zero compliance issues or expiration incidents since implementation</w:t>
      </w:r>
    </w:p>
    <w:p w14:paraId="53D17967" w14:textId="77777777" w:rsidR="00502543" w:rsidRDefault="002F7B1D" w:rsidP="002F7B1D">
      <w:pPr>
        <w:pStyle w:val="Compact"/>
        <w:numPr>
          <w:ilvl w:val="0"/>
          <w:numId w:val="4"/>
        </w:numPr>
        <w:spacing w:before="0" w:after="0"/>
      </w:pPr>
      <w:r>
        <w:t xml:space="preserve">Built SuiteAnalytics dashboards for </w:t>
      </w:r>
      <w:r>
        <w:rPr>
          <w:b/>
          <w:bCs/>
        </w:rPr>
        <w:t>7</w:t>
      </w:r>
      <w:r>
        <w:t xml:space="preserve"> </w:t>
      </w:r>
      <w:r>
        <w:t>departments (Finance, Ops, Warehouse, Executive, Sales, Service, Purchasing), replacing email-based coordination and eliminating process delays</w:t>
      </w:r>
    </w:p>
    <w:p w14:paraId="53D17968" w14:textId="77777777" w:rsidR="00502543" w:rsidRDefault="002F7B1D" w:rsidP="002F7B1D">
      <w:pPr>
        <w:pStyle w:val="Compact"/>
        <w:numPr>
          <w:ilvl w:val="0"/>
          <w:numId w:val="4"/>
        </w:numPr>
        <w:spacing w:before="0" w:after="0"/>
      </w:pPr>
      <w:r>
        <w:t>Partner with CFO and Controller to refine AP/AR processes, delivering customized reports and saved searches that improved month-end closing accuracy</w:t>
      </w:r>
    </w:p>
    <w:p w14:paraId="53D17969" w14:textId="77777777" w:rsidR="00502543" w:rsidRDefault="002F7B1D" w:rsidP="002F7B1D">
      <w:pPr>
        <w:pStyle w:val="Heading3"/>
        <w:spacing w:before="0" w:after="0"/>
      </w:pPr>
      <w:bookmarkStart w:id="6" w:name="netsuite-administrator"/>
      <w:bookmarkEnd w:id="5"/>
      <w:r>
        <w:t>NetSuite Administrator</w:t>
      </w:r>
    </w:p>
    <w:p w14:paraId="53D1796A" w14:textId="77777777" w:rsidR="00502543" w:rsidRDefault="002F7B1D" w:rsidP="002F7B1D">
      <w:pPr>
        <w:pStyle w:val="FirstParagraph"/>
        <w:spacing w:before="0" w:after="0"/>
      </w:pPr>
      <w:r>
        <w:rPr>
          <w:b/>
          <w:bCs/>
        </w:rPr>
        <w:t>Lightspeed Technologies, Inc.</w:t>
      </w:r>
      <w:r>
        <w:t xml:space="preserve"> • Tualatin, OR • May 2022 – December 2024</w:t>
      </w:r>
    </w:p>
    <w:p w14:paraId="53D1796B" w14:textId="77777777" w:rsidR="00502543" w:rsidRDefault="002F7B1D" w:rsidP="002F7B1D">
      <w:pPr>
        <w:pStyle w:val="Compact"/>
        <w:numPr>
          <w:ilvl w:val="0"/>
          <w:numId w:val="5"/>
        </w:numPr>
        <w:spacing w:before="0" w:after="0"/>
      </w:pPr>
      <w:r>
        <w:lastRenderedPageBreak/>
        <w:t xml:space="preserve">Administered NetSuite for </w:t>
      </w:r>
      <w:r>
        <w:rPr>
          <w:b/>
          <w:bCs/>
        </w:rPr>
        <w:t>$40M</w:t>
      </w:r>
      <w:r>
        <w:t xml:space="preserve"> distribution operation with light manufacturing, supporting </w:t>
      </w:r>
      <w:r>
        <w:rPr>
          <w:b/>
          <w:bCs/>
        </w:rPr>
        <w:t>60</w:t>
      </w:r>
      <w:r>
        <w:t xml:space="preserve"> users, </w:t>
      </w:r>
      <w:r>
        <w:rPr>
          <w:b/>
          <w:bCs/>
        </w:rPr>
        <w:t>5,000+</w:t>
      </w:r>
      <w:r>
        <w:t xml:space="preserve"> SKUs, and </w:t>
      </w:r>
      <w:r>
        <w:rPr>
          <w:b/>
          <w:bCs/>
        </w:rPr>
        <w:t>100+</w:t>
      </w:r>
      <w:r>
        <w:t xml:space="preserve"> assembly items configured in Salesforce CPQ</w:t>
      </w:r>
    </w:p>
    <w:p w14:paraId="53D1796C" w14:textId="77777777" w:rsidR="00502543" w:rsidRDefault="002F7B1D" w:rsidP="002F7B1D">
      <w:pPr>
        <w:pStyle w:val="Compact"/>
        <w:numPr>
          <w:ilvl w:val="0"/>
          <w:numId w:val="5"/>
        </w:numPr>
        <w:spacing w:before="0" w:after="0"/>
      </w:pPr>
      <w:r>
        <w:t xml:space="preserve">Eliminated </w:t>
      </w:r>
      <w:r>
        <w:rPr>
          <w:b/>
          <w:bCs/>
        </w:rPr>
        <w:t>20</w:t>
      </w:r>
      <w:r>
        <w:t xml:space="preserve"> redundant workflows and modernized </w:t>
      </w:r>
      <w:r>
        <w:rPr>
          <w:b/>
          <w:bCs/>
        </w:rPr>
        <w:t>40</w:t>
      </w:r>
      <w:r>
        <w:t xml:space="preserve"> legacy scripts, reducing average transaction page load times by </w:t>
      </w:r>
      <w:r>
        <w:rPr>
          <w:b/>
          <w:bCs/>
        </w:rPr>
        <w:t>30%</w:t>
      </w:r>
    </w:p>
    <w:p w14:paraId="53D1796D" w14:textId="77777777" w:rsidR="00502543" w:rsidRDefault="002F7B1D" w:rsidP="002F7B1D">
      <w:pPr>
        <w:pStyle w:val="Compact"/>
        <w:numPr>
          <w:ilvl w:val="0"/>
          <w:numId w:val="5"/>
        </w:numPr>
        <w:spacing w:before="0" w:after="0"/>
      </w:pPr>
      <w:r>
        <w:t xml:space="preserve">Configured assembly workflows achieving </w:t>
      </w:r>
      <w:r>
        <w:rPr>
          <w:b/>
          <w:bCs/>
        </w:rPr>
        <w:t>98%</w:t>
      </w:r>
      <w:r>
        <w:t xml:space="preserve"> inventory availability and </w:t>
      </w:r>
      <w:r>
        <w:rPr>
          <w:b/>
          <w:bCs/>
        </w:rPr>
        <w:t>97%</w:t>
      </w:r>
      <w:r>
        <w:t xml:space="preserve"> on-time assembly completion during post-COVID supply chain disruptions</w:t>
      </w:r>
    </w:p>
    <w:p w14:paraId="53D1796E" w14:textId="77777777" w:rsidR="00502543" w:rsidRDefault="002F7B1D" w:rsidP="002F7B1D">
      <w:pPr>
        <w:pStyle w:val="Compact"/>
        <w:numPr>
          <w:ilvl w:val="0"/>
          <w:numId w:val="5"/>
        </w:numPr>
        <w:spacing w:before="0" w:after="0"/>
      </w:pPr>
      <w:r>
        <w:t xml:space="preserve">Collaborated with CFO and Controller to validate AP/AR workflows supporting approximately </w:t>
      </w:r>
      <w:r>
        <w:rPr>
          <w:b/>
          <w:bCs/>
        </w:rPr>
        <w:t>800</w:t>
      </w:r>
      <w:r>
        <w:t xml:space="preserve"> monthly sales orders and invoices</w:t>
      </w:r>
    </w:p>
    <w:p w14:paraId="53D1796F" w14:textId="77777777" w:rsidR="00502543" w:rsidRDefault="002F7B1D" w:rsidP="002F7B1D">
      <w:pPr>
        <w:pStyle w:val="Compact"/>
        <w:numPr>
          <w:ilvl w:val="0"/>
          <w:numId w:val="5"/>
        </w:numPr>
        <w:spacing w:before="0" w:after="0"/>
      </w:pPr>
      <w:r>
        <w:t>Supported ongoing WMS operations, leading sandbox testing to ensure compatibility with existing warehouse processes</w:t>
      </w:r>
    </w:p>
    <w:p w14:paraId="53D17970" w14:textId="77777777" w:rsidR="00502543" w:rsidRDefault="002F7B1D" w:rsidP="002F7B1D">
      <w:pPr>
        <w:pStyle w:val="Compact"/>
        <w:numPr>
          <w:ilvl w:val="0"/>
          <w:numId w:val="5"/>
        </w:numPr>
        <w:spacing w:before="0" w:after="0"/>
      </w:pPr>
      <w:r>
        <w:t>Led NetSuite to Infor CSD migration, managing user adoption through hands-on training and structured UAT</w:t>
      </w:r>
    </w:p>
    <w:p w14:paraId="53D17971" w14:textId="77777777" w:rsidR="00502543" w:rsidRDefault="002F7B1D" w:rsidP="002F7B1D">
      <w:pPr>
        <w:pStyle w:val="Heading3"/>
        <w:spacing w:before="0" w:after="0"/>
      </w:pPr>
      <w:bookmarkStart w:id="7" w:name="netsuite-administrator-1"/>
      <w:bookmarkEnd w:id="6"/>
      <w:r>
        <w:t>NetSuite Administrator</w:t>
      </w:r>
    </w:p>
    <w:p w14:paraId="53D17972" w14:textId="77777777" w:rsidR="00502543" w:rsidRDefault="002F7B1D" w:rsidP="002F7B1D">
      <w:pPr>
        <w:pStyle w:val="FirstParagraph"/>
        <w:spacing w:before="0" w:after="0"/>
      </w:pPr>
      <w:r>
        <w:rPr>
          <w:b/>
          <w:bCs/>
        </w:rPr>
        <w:t>Distrivision</w:t>
      </w:r>
      <w:r>
        <w:t xml:space="preserve"> • Katy, TX • May 2015 – April 2022</w:t>
      </w:r>
    </w:p>
    <w:p w14:paraId="53D17973" w14:textId="77777777" w:rsidR="00502543" w:rsidRDefault="002F7B1D" w:rsidP="002F7B1D">
      <w:pPr>
        <w:pStyle w:val="BodyText"/>
        <w:spacing w:before="0" w:after="0"/>
      </w:pPr>
      <w:r>
        <w:rPr>
          <w:i/>
          <w:iCs/>
        </w:rPr>
        <w:t>Promoted from IT and ERP Support Specialist (2015–2019) to NetSuite Administrator (2019–2022)</w:t>
      </w:r>
    </w:p>
    <w:p w14:paraId="53D17974" w14:textId="77777777" w:rsidR="00502543" w:rsidRDefault="002F7B1D" w:rsidP="002F7B1D">
      <w:pPr>
        <w:pStyle w:val="Compact"/>
        <w:numPr>
          <w:ilvl w:val="0"/>
          <w:numId w:val="6"/>
        </w:numPr>
        <w:spacing w:before="0" w:after="0"/>
      </w:pPr>
      <w:r>
        <w:t xml:space="preserve">Guided company through two ERP migrations (QuickBooks → Fishbowl → NetSuite) over 7-year tenure, coordinating </w:t>
      </w:r>
      <w:r>
        <w:rPr>
          <w:b/>
          <w:bCs/>
        </w:rPr>
        <w:t>6</w:t>
      </w:r>
      <w:r>
        <w:t xml:space="preserve"> integration partners through 12-month NetSuite implementation</w:t>
      </w:r>
    </w:p>
    <w:p w14:paraId="53D17975" w14:textId="77777777" w:rsidR="00502543" w:rsidRDefault="002F7B1D" w:rsidP="002F7B1D">
      <w:pPr>
        <w:pStyle w:val="Compact"/>
        <w:numPr>
          <w:ilvl w:val="0"/>
          <w:numId w:val="6"/>
        </w:numPr>
        <w:spacing w:before="0" w:after="0"/>
      </w:pPr>
      <w:r>
        <w:t xml:space="preserve">Supported company growth from </w:t>
      </w:r>
      <w:r>
        <w:rPr>
          <w:b/>
          <w:bCs/>
        </w:rPr>
        <w:t>$300K to $5M</w:t>
      </w:r>
      <w:r>
        <w:t xml:space="preserve"> revenue (</w:t>
      </w:r>
      <w:r>
        <w:rPr>
          <w:b/>
          <w:bCs/>
        </w:rPr>
        <w:t>17x</w:t>
      </w:r>
      <w:r>
        <w:t xml:space="preserve">) while scaling user base from </w:t>
      </w:r>
      <w:r>
        <w:rPr>
          <w:b/>
          <w:bCs/>
        </w:rPr>
        <w:t>3 to 20</w:t>
      </w:r>
      <w:r>
        <w:t xml:space="preserve"> users</w:t>
      </w:r>
    </w:p>
    <w:p w14:paraId="53D17976" w14:textId="77777777" w:rsidR="00502543" w:rsidRDefault="002F7B1D" w:rsidP="002F7B1D">
      <w:pPr>
        <w:pStyle w:val="Compact"/>
        <w:numPr>
          <w:ilvl w:val="0"/>
          <w:numId w:val="6"/>
        </w:numPr>
        <w:spacing w:before="0" w:after="0"/>
      </w:pPr>
      <w:r>
        <w:t xml:space="preserve">Architected standardized SKU nomenclature for </w:t>
      </w:r>
      <w:r>
        <w:rPr>
          <w:b/>
          <w:bCs/>
        </w:rPr>
        <w:t>2,500+</w:t>
      </w:r>
      <w:r>
        <w:t xml:space="preserve"> SKU garment catalog, embedding key attributes (style, color, size) and reducing picking errors from </w:t>
      </w:r>
      <w:r>
        <w:rPr>
          <w:b/>
          <w:bCs/>
        </w:rPr>
        <w:t>8-10% to less than 1%</w:t>
      </w:r>
      <w:r>
        <w:t xml:space="preserve"> — enabling scanner-based fulfillment</w:t>
      </w:r>
    </w:p>
    <w:p w14:paraId="53D17977" w14:textId="77777777" w:rsidR="00502543" w:rsidRDefault="002F7B1D" w:rsidP="002F7B1D">
      <w:pPr>
        <w:pStyle w:val="Compact"/>
        <w:numPr>
          <w:ilvl w:val="0"/>
          <w:numId w:val="6"/>
        </w:numPr>
        <w:spacing w:before="0" w:after="0"/>
      </w:pPr>
      <w:r>
        <w:t xml:space="preserve">Managed </w:t>
      </w:r>
      <w:r>
        <w:rPr>
          <w:b/>
          <w:bCs/>
        </w:rPr>
        <w:t>6</w:t>
      </w:r>
      <w:r>
        <w:t xml:space="preserve"> platform integrations (Avalara, Stripe, Shopify, Celigo, Pacejet, Envoy B2B) processing </w:t>
      </w:r>
      <w:r>
        <w:rPr>
          <w:b/>
          <w:bCs/>
        </w:rPr>
        <w:t>500–1,000</w:t>
      </w:r>
      <w:r>
        <w:t xml:space="preserve"> transactions monthly with </w:t>
      </w:r>
      <w:r>
        <w:rPr>
          <w:b/>
          <w:bCs/>
        </w:rPr>
        <w:t>less than 1%</w:t>
      </w:r>
      <w:r>
        <w:t xml:space="preserve"> sync failure rate</w:t>
      </w:r>
    </w:p>
    <w:p w14:paraId="53D17978" w14:textId="77777777" w:rsidR="00502543" w:rsidRDefault="002F7B1D" w:rsidP="002F7B1D">
      <w:pPr>
        <w:pStyle w:val="Compact"/>
        <w:numPr>
          <w:ilvl w:val="0"/>
          <w:numId w:val="6"/>
        </w:numPr>
        <w:spacing w:before="0" w:after="0"/>
      </w:pPr>
      <w:r>
        <w:t xml:space="preserve">Led WMS deployment for distribution facility, enabling scanner-based picking and inventory management for </w:t>
      </w:r>
      <w:r>
        <w:rPr>
          <w:b/>
          <w:bCs/>
        </w:rPr>
        <w:t>3</w:t>
      </w:r>
      <w:r>
        <w:t xml:space="preserve"> warehouse users</w:t>
      </w:r>
    </w:p>
    <w:p w14:paraId="53D17979" w14:textId="77777777" w:rsidR="00502543" w:rsidRDefault="002F7B1D" w:rsidP="002F7B1D">
      <w:pPr>
        <w:pStyle w:val="Compact"/>
        <w:numPr>
          <w:ilvl w:val="0"/>
          <w:numId w:val="6"/>
        </w:numPr>
        <w:spacing w:before="0" w:after="0"/>
      </w:pPr>
      <w:r>
        <w:t xml:space="preserve">Trained </w:t>
      </w:r>
      <w:r>
        <w:rPr>
          <w:b/>
          <w:bCs/>
        </w:rPr>
        <w:t>10</w:t>
      </w:r>
      <w:r>
        <w:t xml:space="preserve"> users during implementation plus ongoing onboarding, driving platform adoption company-wide</w:t>
      </w:r>
    </w:p>
    <w:p w14:paraId="53D1797A" w14:textId="77777777" w:rsidR="00502543" w:rsidRDefault="002F7B1D" w:rsidP="002F7B1D">
      <w:pPr>
        <w:spacing w:after="0"/>
      </w:pPr>
      <w:r>
        <w:pict w14:anchorId="53D17988">
          <v:rect id="_x0000_i1028" style="width:0;height:1.5pt" o:hralign="center" o:hrstd="t" o:hr="t"/>
        </w:pict>
      </w:r>
    </w:p>
    <w:p w14:paraId="53D1797B" w14:textId="77777777" w:rsidR="00502543" w:rsidRDefault="002F7B1D" w:rsidP="002F7B1D">
      <w:pPr>
        <w:pStyle w:val="Heading2"/>
        <w:spacing w:before="0" w:after="0"/>
      </w:pPr>
      <w:bookmarkStart w:id="8" w:name="certifications"/>
      <w:bookmarkEnd w:id="7"/>
      <w:bookmarkEnd w:id="3"/>
      <w:r>
        <w:t>CERTIFICATIONS</w:t>
      </w:r>
    </w:p>
    <w:p w14:paraId="53D1797C" w14:textId="77777777" w:rsidR="00502543" w:rsidRDefault="002F7B1D" w:rsidP="002F7B1D">
      <w:pPr>
        <w:pStyle w:val="FirstParagraph"/>
        <w:spacing w:before="0" w:after="0"/>
      </w:pPr>
      <w:r>
        <w:t>NetSuite Administrator • ERP Consultant • SuiteFoundation • SuiteAnalytics User</w:t>
      </w:r>
    </w:p>
    <w:p w14:paraId="53D1797D" w14:textId="77777777" w:rsidR="00502543" w:rsidRDefault="002F7B1D" w:rsidP="002F7B1D">
      <w:pPr>
        <w:pStyle w:val="BodyText"/>
        <w:spacing w:before="0" w:after="0"/>
      </w:pPr>
      <w:r>
        <w:t>Financial User • Financial Associate • BI and Reporting Associate • AI Foundations Associate</w:t>
      </w:r>
    </w:p>
    <w:p w14:paraId="53D1797E" w14:textId="77777777" w:rsidR="00502543" w:rsidRDefault="002F7B1D" w:rsidP="002F7B1D">
      <w:pPr>
        <w:spacing w:after="0"/>
      </w:pPr>
      <w:r>
        <w:pict w14:anchorId="53D17989">
          <v:rect id="_x0000_i1029" style="width:0;height:1.5pt" o:hralign="center" o:hrstd="t" o:hr="t"/>
        </w:pict>
      </w:r>
    </w:p>
    <w:p w14:paraId="53D1797F" w14:textId="77777777" w:rsidR="00502543" w:rsidRDefault="002F7B1D" w:rsidP="002F7B1D">
      <w:pPr>
        <w:pStyle w:val="Heading2"/>
        <w:spacing w:before="0" w:after="0"/>
      </w:pPr>
      <w:bookmarkStart w:id="9" w:name="core-competencies"/>
      <w:bookmarkEnd w:id="8"/>
      <w:r>
        <w:t>CORE COMPETENCIES</w:t>
      </w:r>
    </w:p>
    <w:p w14:paraId="53D17980" w14:textId="77777777" w:rsidR="00502543" w:rsidRDefault="002F7B1D" w:rsidP="002F7B1D">
      <w:pPr>
        <w:pStyle w:val="FirstParagraph"/>
        <w:spacing w:before="0" w:after="0"/>
      </w:pPr>
      <w:r>
        <w:rPr>
          <w:b/>
          <w:bCs/>
        </w:rPr>
        <w:t>ERP &amp; Configuration:</w:t>
      </w:r>
      <w:r>
        <w:t xml:space="preserve"> NetSuite Administration • Workflow Automation • SuiteAnalytics • Saved Searches • SuiteScript 2.1 (Functional)</w:t>
      </w:r>
    </w:p>
    <w:p w14:paraId="53D17981" w14:textId="77777777" w:rsidR="00502543" w:rsidRDefault="002F7B1D" w:rsidP="002F7B1D">
      <w:pPr>
        <w:pStyle w:val="BodyText"/>
        <w:spacing w:before="0" w:after="0"/>
      </w:pPr>
      <w:r>
        <w:rPr>
          <w:b/>
          <w:bCs/>
        </w:rPr>
        <w:t>Finance Support:</w:t>
      </w:r>
      <w:r>
        <w:t xml:space="preserve"> AP/AR Process Optimization • P2P &amp; O2C Workflows • Financial Reporting • Multi-Subsidiary (OneWorld)</w:t>
      </w:r>
    </w:p>
    <w:p w14:paraId="53D17982" w14:textId="77777777" w:rsidR="00502543" w:rsidRDefault="002F7B1D" w:rsidP="002F7B1D">
      <w:pPr>
        <w:pStyle w:val="BodyText"/>
        <w:spacing w:before="0" w:after="0"/>
      </w:pPr>
      <w:r>
        <w:rPr>
          <w:b/>
          <w:bCs/>
        </w:rPr>
        <w:t>Inventory &amp; Warehouse:</w:t>
      </w:r>
      <w:r>
        <w:t xml:space="preserve"> </w:t>
      </w:r>
      <w:r>
        <w:t>WMS Deployments • Serial &amp; Lot Tracking • FEFO / Expiration Management • Assembly Builds</w:t>
      </w:r>
    </w:p>
    <w:p w14:paraId="53D17983" w14:textId="77777777" w:rsidR="00502543" w:rsidRDefault="002F7B1D" w:rsidP="002F7B1D">
      <w:pPr>
        <w:pStyle w:val="BodyText"/>
        <w:spacing w:before="0" w:after="0"/>
      </w:pPr>
      <w:r>
        <w:rPr>
          <w:b/>
          <w:bCs/>
        </w:rPr>
        <w:t>Implementation:</w:t>
      </w:r>
      <w:r>
        <w:t xml:space="preserve"> ERP Migrations • Data Migration &amp; Cleaning • Field Mapping • SOP Development • User Training • UAT</w:t>
      </w:r>
    </w:p>
    <w:p w14:paraId="53D17984" w14:textId="77777777" w:rsidR="00502543" w:rsidRDefault="002F7B1D" w:rsidP="002F7B1D">
      <w:pPr>
        <w:pStyle w:val="BodyText"/>
        <w:spacing w:before="0" w:after="0"/>
      </w:pPr>
      <w:r>
        <w:rPr>
          <w:b/>
          <w:bCs/>
        </w:rPr>
        <w:t>Integrations:</w:t>
      </w:r>
      <w:r>
        <w:t xml:space="preserve"> Shopify • Stripe • Avalara • Salesforce • Celigo • Pacejet • Envoy B2B • Sage • Infor CSD</w:t>
      </w:r>
    </w:p>
    <w:bookmarkEnd w:id="9"/>
    <w:bookmarkEnd w:id="0"/>
    <w:sectPr w:rsidR="00502543" w:rsidSect="002F7B1D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3E1F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8A8F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56225913">
    <w:abstractNumId w:val="0"/>
  </w:num>
  <w:num w:numId="2" w16cid:durableId="1207254209">
    <w:abstractNumId w:val="1"/>
  </w:num>
  <w:num w:numId="3" w16cid:durableId="151485110">
    <w:abstractNumId w:val="1"/>
  </w:num>
  <w:num w:numId="4" w16cid:durableId="1505510097">
    <w:abstractNumId w:val="1"/>
  </w:num>
  <w:num w:numId="5" w16cid:durableId="1213543410">
    <w:abstractNumId w:val="1"/>
  </w:num>
  <w:num w:numId="6" w16cid:durableId="322198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543"/>
    <w:rsid w:val="0027478B"/>
    <w:rsid w:val="002F7B1D"/>
    <w:rsid w:val="0050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3D1794D"/>
  <w15:docId w15:val="{FF2C4779-95DB-4A9D-B0EC-43F22658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runo-rubio-9b76b0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BC755-23F8-4E09-8CE4-8FE4CDD79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bruno rubio</cp:lastModifiedBy>
  <cp:revision>2</cp:revision>
  <dcterms:created xsi:type="dcterms:W3CDTF">2026-01-21T15:56:00Z</dcterms:created>
  <dcterms:modified xsi:type="dcterms:W3CDTF">2026-01-21T19:29:00Z</dcterms:modified>
</cp:coreProperties>
</file>