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2F797" w14:textId="77777777" w:rsidR="00950037" w:rsidRPr="001C772C" w:rsidRDefault="008878EE" w:rsidP="00950037">
      <w:pPr>
        <w:pStyle w:val="Title"/>
        <w:jc w:val="left"/>
        <w:rPr>
          <w:sz w:val="16"/>
          <w:szCs w:val="16"/>
        </w:rPr>
      </w:pPr>
      <w:r w:rsidRPr="008878EE">
        <w:rPr>
          <w:rFonts w:asciiTheme="minorHAnsi" w:hAnsiTheme="minorHAnsi" w:cstheme="minorHAnsi"/>
          <w:noProof/>
          <w:szCs w:val="24"/>
        </w:rPr>
        <w:drawing>
          <wp:anchor distT="0" distB="0" distL="114300" distR="114300" simplePos="0" relativeHeight="251659264" behindDoc="0" locked="0" layoutInCell="1" allowOverlap="1" wp14:anchorId="470CC1C1" wp14:editId="4F71E340">
            <wp:simplePos x="0" y="0"/>
            <wp:positionH relativeFrom="column">
              <wp:posOffset>5715</wp:posOffset>
            </wp:positionH>
            <wp:positionV relativeFrom="paragraph">
              <wp:posOffset>93980</wp:posOffset>
            </wp:positionV>
            <wp:extent cx="1005840" cy="980440"/>
            <wp:effectExtent l="0" t="0" r="10160" b="10160"/>
            <wp:wrapNone/>
            <wp:docPr id="5" name="Picture 5" descr="logo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98044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1"/>
        <w:gridCol w:w="5327"/>
      </w:tblGrid>
      <w:tr w:rsidR="008878EE" w:rsidRPr="00AF6980" w14:paraId="10A3D8A7" w14:textId="77777777" w:rsidTr="008878EE">
        <w:tc>
          <w:tcPr>
            <w:tcW w:w="4338" w:type="dxa"/>
          </w:tcPr>
          <w:p w14:paraId="4B71365E" w14:textId="77777777" w:rsidR="008878EE" w:rsidRPr="008878EE" w:rsidRDefault="008878EE" w:rsidP="008878EE">
            <w:pPr>
              <w:pStyle w:val="Heading1"/>
              <w:outlineLvl w:val="0"/>
              <w:rPr>
                <w:rFonts w:asciiTheme="minorHAnsi" w:hAnsiTheme="minorHAnsi" w:cstheme="minorHAnsi"/>
                <w:szCs w:val="24"/>
              </w:rPr>
            </w:pPr>
          </w:p>
        </w:tc>
        <w:tc>
          <w:tcPr>
            <w:tcW w:w="5238" w:type="dxa"/>
          </w:tcPr>
          <w:p w14:paraId="513F9E2C" w14:textId="77777777" w:rsidR="008878EE" w:rsidRPr="008878EE" w:rsidRDefault="008878EE" w:rsidP="008878EE">
            <w:pPr>
              <w:rPr>
                <w:sz w:val="24"/>
                <w:szCs w:val="24"/>
              </w:rPr>
            </w:pPr>
          </w:p>
        </w:tc>
      </w:tr>
      <w:tr w:rsidR="008878EE" w:rsidRPr="00AF6980" w14:paraId="152DBCF4" w14:textId="77777777" w:rsidTr="008878EE">
        <w:tc>
          <w:tcPr>
            <w:tcW w:w="4338" w:type="dxa"/>
          </w:tcPr>
          <w:p w14:paraId="78BB29E6" w14:textId="77777777" w:rsidR="008878EE" w:rsidRPr="00AF6980" w:rsidRDefault="008878EE" w:rsidP="008878EE">
            <w:pPr>
              <w:jc w:val="right"/>
            </w:pPr>
          </w:p>
        </w:tc>
        <w:tc>
          <w:tcPr>
            <w:tcW w:w="5238" w:type="dxa"/>
          </w:tcPr>
          <w:p w14:paraId="3F435557" w14:textId="77777777" w:rsidR="008878EE" w:rsidRPr="00AF6980" w:rsidRDefault="008878EE" w:rsidP="008878EE"/>
        </w:tc>
      </w:tr>
    </w:tbl>
    <w:p w14:paraId="16B6A805" w14:textId="7B14F607" w:rsidR="002E654C" w:rsidRPr="008878EE" w:rsidRDefault="00F14BDB" w:rsidP="0081619A">
      <w:pPr>
        <w:pStyle w:val="Title"/>
        <w:spacing w:after="120"/>
        <w:rPr>
          <w:sz w:val="28"/>
          <w:szCs w:val="28"/>
        </w:rPr>
      </w:pPr>
      <w:r w:rsidRPr="008878EE">
        <w:rPr>
          <w:sz w:val="28"/>
          <w:szCs w:val="28"/>
        </w:rPr>
        <w:t>Belmont University</w:t>
      </w:r>
      <w:r w:rsidR="002E654C" w:rsidRPr="008878EE">
        <w:rPr>
          <w:sz w:val="28"/>
          <w:szCs w:val="28"/>
        </w:rPr>
        <w:t xml:space="preserve"> – </w:t>
      </w:r>
      <w:r w:rsidR="005472FE">
        <w:rPr>
          <w:sz w:val="28"/>
          <w:szCs w:val="28"/>
        </w:rPr>
        <w:t>MKT 332</w:t>
      </w:r>
      <w:r w:rsidR="008878EE" w:rsidRPr="008878EE">
        <w:rPr>
          <w:sz w:val="28"/>
          <w:szCs w:val="28"/>
        </w:rPr>
        <w:t>0</w:t>
      </w:r>
      <w:r w:rsidR="002E654C" w:rsidRPr="008878EE">
        <w:rPr>
          <w:sz w:val="28"/>
          <w:szCs w:val="28"/>
        </w:rPr>
        <w:t xml:space="preserve"> – </w:t>
      </w:r>
      <w:r w:rsidR="005472FE">
        <w:rPr>
          <w:sz w:val="28"/>
          <w:szCs w:val="28"/>
        </w:rPr>
        <w:t>Consumer Behavior</w:t>
      </w:r>
    </w:p>
    <w:p w14:paraId="78589750" w14:textId="15D55A4D" w:rsidR="002E654C" w:rsidRPr="008878EE" w:rsidRDefault="00F14BDB">
      <w:pPr>
        <w:pStyle w:val="Heading4"/>
        <w:rPr>
          <w:sz w:val="28"/>
          <w:szCs w:val="28"/>
        </w:rPr>
      </w:pPr>
      <w:r w:rsidRPr="008878EE">
        <w:rPr>
          <w:sz w:val="28"/>
          <w:szCs w:val="28"/>
        </w:rPr>
        <w:t>Syllabus</w:t>
      </w:r>
      <w:r w:rsidR="002E654C" w:rsidRPr="008878EE">
        <w:rPr>
          <w:sz w:val="28"/>
          <w:szCs w:val="28"/>
        </w:rPr>
        <w:t xml:space="preserve"> – </w:t>
      </w:r>
      <w:r w:rsidR="004C3069">
        <w:rPr>
          <w:sz w:val="28"/>
          <w:szCs w:val="28"/>
        </w:rPr>
        <w:t>Spring Semester 2017</w:t>
      </w:r>
    </w:p>
    <w:p w14:paraId="79B1CD8C" w14:textId="77777777" w:rsidR="002E654C" w:rsidRPr="008878EE" w:rsidRDefault="002E654C">
      <w:pPr>
        <w:jc w:val="center"/>
        <w:rPr>
          <w:rFonts w:ascii="Times" w:hAnsi="Times"/>
          <w:b/>
          <w:sz w:val="22"/>
          <w:szCs w:val="22"/>
        </w:rPr>
      </w:pPr>
    </w:p>
    <w:p w14:paraId="35276CDF" w14:textId="77777777" w:rsidR="008878EE" w:rsidRDefault="008878EE">
      <w:pPr>
        <w:jc w:val="center"/>
        <w:rPr>
          <w:rFonts w:ascii="Times" w:hAnsi="Times"/>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480"/>
      </w:tblGrid>
      <w:tr w:rsidR="0081619A" w:rsidRPr="005A76C0" w14:paraId="4D775656" w14:textId="77777777" w:rsidTr="0081619A">
        <w:tc>
          <w:tcPr>
            <w:tcW w:w="4248" w:type="dxa"/>
          </w:tcPr>
          <w:p w14:paraId="448867F9" w14:textId="77777777" w:rsidR="0081619A" w:rsidRPr="005A76C0" w:rsidRDefault="0081619A" w:rsidP="0081619A">
            <w:pPr>
              <w:jc w:val="right"/>
              <w:rPr>
                <w:rFonts w:ascii="Times" w:hAnsi="Times"/>
                <w:b/>
              </w:rPr>
            </w:pPr>
            <w:r w:rsidRPr="005A76C0">
              <w:rPr>
                <w:rFonts w:ascii="Times" w:hAnsi="Times"/>
                <w:b/>
                <w:smallCaps/>
              </w:rPr>
              <w:t>Course #:</w:t>
            </w:r>
          </w:p>
        </w:tc>
        <w:tc>
          <w:tcPr>
            <w:tcW w:w="6480" w:type="dxa"/>
          </w:tcPr>
          <w:p w14:paraId="4009A7CE" w14:textId="19F14406" w:rsidR="0081619A" w:rsidRPr="005A76C0" w:rsidRDefault="006A7E21" w:rsidP="0081619A">
            <w:pPr>
              <w:rPr>
                <w:rFonts w:ascii="Times" w:hAnsi="Times"/>
                <w:b/>
              </w:rPr>
            </w:pPr>
            <w:r>
              <w:rPr>
                <w:rFonts w:ascii="Times" w:hAnsi="Times"/>
              </w:rPr>
              <w:t>MKT 3320</w:t>
            </w:r>
          </w:p>
        </w:tc>
      </w:tr>
      <w:tr w:rsidR="0081619A" w:rsidRPr="005A76C0" w14:paraId="17E891F7" w14:textId="77777777" w:rsidTr="0081619A">
        <w:tc>
          <w:tcPr>
            <w:tcW w:w="4248" w:type="dxa"/>
          </w:tcPr>
          <w:p w14:paraId="76380C89" w14:textId="77777777" w:rsidR="0081619A" w:rsidRPr="005A76C0" w:rsidRDefault="0081619A" w:rsidP="0081619A">
            <w:pPr>
              <w:jc w:val="right"/>
              <w:rPr>
                <w:rFonts w:ascii="Times" w:hAnsi="Times"/>
                <w:b/>
              </w:rPr>
            </w:pPr>
            <w:r w:rsidRPr="005A76C0">
              <w:rPr>
                <w:rFonts w:ascii="Times" w:hAnsi="Times"/>
                <w:b/>
                <w:smallCaps/>
              </w:rPr>
              <w:t>Instructor</w:t>
            </w:r>
            <w:r w:rsidRPr="005A76C0">
              <w:rPr>
                <w:rFonts w:ascii="Times" w:hAnsi="Times"/>
                <w:b/>
              </w:rPr>
              <w:t>:</w:t>
            </w:r>
          </w:p>
        </w:tc>
        <w:tc>
          <w:tcPr>
            <w:tcW w:w="6480" w:type="dxa"/>
          </w:tcPr>
          <w:p w14:paraId="5F45E82B" w14:textId="77777777" w:rsidR="0081619A" w:rsidRPr="005A76C0" w:rsidRDefault="0081619A" w:rsidP="0081619A">
            <w:pPr>
              <w:rPr>
                <w:rFonts w:ascii="Times" w:hAnsi="Times"/>
                <w:b/>
              </w:rPr>
            </w:pPr>
            <w:r w:rsidRPr="005A76C0">
              <w:rPr>
                <w:rFonts w:ascii="Times" w:hAnsi="Times"/>
              </w:rPr>
              <w:t>Dr. Kyle A. Huggins</w:t>
            </w:r>
          </w:p>
        </w:tc>
      </w:tr>
      <w:tr w:rsidR="0081619A" w:rsidRPr="005A76C0" w14:paraId="513808D9" w14:textId="77777777" w:rsidTr="0081619A">
        <w:tc>
          <w:tcPr>
            <w:tcW w:w="4248" w:type="dxa"/>
          </w:tcPr>
          <w:p w14:paraId="50346A20" w14:textId="77777777" w:rsidR="0081619A" w:rsidRPr="005A76C0" w:rsidRDefault="0081619A" w:rsidP="0081619A">
            <w:pPr>
              <w:jc w:val="right"/>
              <w:rPr>
                <w:rFonts w:ascii="Times" w:hAnsi="Times"/>
                <w:b/>
              </w:rPr>
            </w:pPr>
            <w:r w:rsidRPr="005A76C0">
              <w:rPr>
                <w:rFonts w:ascii="Times" w:hAnsi="Times"/>
                <w:b/>
                <w:smallCaps/>
              </w:rPr>
              <w:t>Credit:</w:t>
            </w:r>
          </w:p>
        </w:tc>
        <w:tc>
          <w:tcPr>
            <w:tcW w:w="6480" w:type="dxa"/>
          </w:tcPr>
          <w:p w14:paraId="05D82CB6" w14:textId="77777777" w:rsidR="0081619A" w:rsidRPr="005A76C0" w:rsidRDefault="0081619A" w:rsidP="0081619A">
            <w:pPr>
              <w:rPr>
                <w:rFonts w:ascii="Times" w:hAnsi="Times"/>
              </w:rPr>
            </w:pPr>
            <w:r w:rsidRPr="005A76C0">
              <w:rPr>
                <w:rFonts w:ascii="Times" w:hAnsi="Times"/>
              </w:rPr>
              <w:t>3 Hours</w:t>
            </w:r>
          </w:p>
        </w:tc>
      </w:tr>
      <w:tr w:rsidR="0081619A" w:rsidRPr="005A76C0" w14:paraId="00084BD5" w14:textId="77777777" w:rsidTr="0081619A">
        <w:tc>
          <w:tcPr>
            <w:tcW w:w="4248" w:type="dxa"/>
          </w:tcPr>
          <w:p w14:paraId="6DB858A7" w14:textId="77777777" w:rsidR="0081619A" w:rsidRPr="005A76C0" w:rsidRDefault="0081619A" w:rsidP="0081619A">
            <w:pPr>
              <w:jc w:val="right"/>
              <w:rPr>
                <w:rFonts w:ascii="Times" w:hAnsi="Times"/>
                <w:b/>
              </w:rPr>
            </w:pPr>
            <w:r w:rsidRPr="005A76C0">
              <w:rPr>
                <w:rFonts w:ascii="Times" w:hAnsi="Times"/>
                <w:b/>
                <w:smallCaps/>
              </w:rPr>
              <w:t>Class Location</w:t>
            </w:r>
            <w:r w:rsidRPr="005A76C0">
              <w:rPr>
                <w:rFonts w:ascii="Times" w:hAnsi="Times"/>
                <w:b/>
              </w:rPr>
              <w:t>:</w:t>
            </w:r>
          </w:p>
        </w:tc>
        <w:tc>
          <w:tcPr>
            <w:tcW w:w="6480" w:type="dxa"/>
          </w:tcPr>
          <w:p w14:paraId="542DE71E" w14:textId="51918A0F" w:rsidR="0081619A" w:rsidRPr="005A76C0" w:rsidRDefault="004C3069" w:rsidP="0081619A">
            <w:pPr>
              <w:rPr>
                <w:rFonts w:ascii="Times" w:hAnsi="Times"/>
                <w:b/>
              </w:rPr>
            </w:pPr>
            <w:r>
              <w:rPr>
                <w:rFonts w:ascii="Times" w:hAnsi="Times"/>
              </w:rPr>
              <w:t>MC109</w:t>
            </w:r>
            <w:r w:rsidR="0081619A" w:rsidRPr="005A76C0">
              <w:rPr>
                <w:rFonts w:ascii="Times" w:hAnsi="Times"/>
              </w:rPr>
              <w:t>, Massey Business Center</w:t>
            </w:r>
          </w:p>
        </w:tc>
      </w:tr>
      <w:tr w:rsidR="0081619A" w:rsidRPr="005A76C0" w14:paraId="603B19D3" w14:textId="77777777" w:rsidTr="0081619A">
        <w:tc>
          <w:tcPr>
            <w:tcW w:w="4248" w:type="dxa"/>
          </w:tcPr>
          <w:p w14:paraId="5951ED5D" w14:textId="77777777" w:rsidR="0081619A" w:rsidRPr="005A76C0" w:rsidRDefault="0081619A" w:rsidP="0081619A">
            <w:pPr>
              <w:jc w:val="right"/>
              <w:rPr>
                <w:rFonts w:ascii="Times" w:hAnsi="Times"/>
                <w:b/>
              </w:rPr>
            </w:pPr>
            <w:r w:rsidRPr="005A76C0">
              <w:rPr>
                <w:rFonts w:ascii="Times" w:hAnsi="Times"/>
                <w:b/>
                <w:smallCaps/>
              </w:rPr>
              <w:t>Meeting Time</w:t>
            </w:r>
            <w:r w:rsidRPr="005A76C0">
              <w:rPr>
                <w:rFonts w:ascii="Times" w:hAnsi="Times"/>
                <w:b/>
              </w:rPr>
              <w:t>:</w:t>
            </w:r>
          </w:p>
        </w:tc>
        <w:tc>
          <w:tcPr>
            <w:tcW w:w="6480" w:type="dxa"/>
          </w:tcPr>
          <w:p w14:paraId="370BF176" w14:textId="6E623743" w:rsidR="0081619A" w:rsidRPr="005A76C0" w:rsidRDefault="0081619A" w:rsidP="004C3069">
            <w:pPr>
              <w:rPr>
                <w:rFonts w:ascii="Times" w:hAnsi="Times"/>
                <w:b/>
              </w:rPr>
            </w:pPr>
            <w:r w:rsidRPr="005A76C0">
              <w:rPr>
                <w:rFonts w:ascii="Times" w:hAnsi="Times"/>
              </w:rPr>
              <w:t xml:space="preserve">Section 01 – </w:t>
            </w:r>
            <w:r w:rsidR="004C3069">
              <w:rPr>
                <w:rFonts w:ascii="Times" w:hAnsi="Times"/>
              </w:rPr>
              <w:t>MWF 11:00-11:50am</w:t>
            </w:r>
          </w:p>
        </w:tc>
      </w:tr>
      <w:tr w:rsidR="0081619A" w:rsidRPr="005A76C0" w14:paraId="75DE4B49" w14:textId="77777777" w:rsidTr="0081619A">
        <w:tc>
          <w:tcPr>
            <w:tcW w:w="4248" w:type="dxa"/>
          </w:tcPr>
          <w:p w14:paraId="565AAB50" w14:textId="77777777" w:rsidR="0081619A" w:rsidRPr="005A76C0" w:rsidRDefault="0081619A" w:rsidP="0081619A">
            <w:pPr>
              <w:jc w:val="right"/>
              <w:rPr>
                <w:rFonts w:ascii="Times" w:hAnsi="Times"/>
                <w:b/>
              </w:rPr>
            </w:pPr>
            <w:r w:rsidRPr="005A76C0">
              <w:rPr>
                <w:rFonts w:ascii="Times" w:hAnsi="Times"/>
                <w:b/>
                <w:smallCaps/>
              </w:rPr>
              <w:t>Instructor’s Office #:</w:t>
            </w:r>
          </w:p>
        </w:tc>
        <w:tc>
          <w:tcPr>
            <w:tcW w:w="6480" w:type="dxa"/>
          </w:tcPr>
          <w:p w14:paraId="6F6AF8F9" w14:textId="77777777" w:rsidR="0081619A" w:rsidRPr="005A76C0" w:rsidRDefault="0081619A" w:rsidP="0081619A">
            <w:pPr>
              <w:rPr>
                <w:rFonts w:ascii="Times" w:hAnsi="Times"/>
                <w:b/>
              </w:rPr>
            </w:pPr>
            <w:r w:rsidRPr="005A76C0">
              <w:rPr>
                <w:rFonts w:ascii="Times" w:hAnsi="Times"/>
              </w:rPr>
              <w:t>Massey 441</w:t>
            </w:r>
          </w:p>
        </w:tc>
      </w:tr>
      <w:tr w:rsidR="0081619A" w:rsidRPr="005A76C0" w14:paraId="7602C940" w14:textId="77777777" w:rsidTr="0081619A">
        <w:tc>
          <w:tcPr>
            <w:tcW w:w="4248" w:type="dxa"/>
          </w:tcPr>
          <w:p w14:paraId="6BFB1FD6" w14:textId="77777777" w:rsidR="0081619A" w:rsidRPr="005A76C0" w:rsidRDefault="0081619A" w:rsidP="0081619A">
            <w:pPr>
              <w:jc w:val="right"/>
              <w:rPr>
                <w:rFonts w:ascii="Times" w:hAnsi="Times"/>
                <w:b/>
              </w:rPr>
            </w:pPr>
            <w:r w:rsidRPr="005A76C0">
              <w:rPr>
                <w:rFonts w:ascii="Times" w:hAnsi="Times"/>
                <w:b/>
                <w:smallCaps/>
              </w:rPr>
              <w:t>Phone #:</w:t>
            </w:r>
          </w:p>
        </w:tc>
        <w:tc>
          <w:tcPr>
            <w:tcW w:w="6480" w:type="dxa"/>
          </w:tcPr>
          <w:p w14:paraId="1C013960" w14:textId="77777777" w:rsidR="0081619A" w:rsidRPr="005A76C0" w:rsidRDefault="0081619A" w:rsidP="0081619A">
            <w:pPr>
              <w:rPr>
                <w:rFonts w:ascii="Times" w:hAnsi="Times"/>
                <w:b/>
              </w:rPr>
            </w:pPr>
            <w:r w:rsidRPr="005A76C0">
              <w:rPr>
                <w:rFonts w:ascii="Times" w:hAnsi="Times"/>
              </w:rPr>
              <w:t>615-460-6932</w:t>
            </w:r>
          </w:p>
        </w:tc>
      </w:tr>
      <w:tr w:rsidR="0081619A" w:rsidRPr="005A76C0" w14:paraId="49F47E6C" w14:textId="77777777" w:rsidTr="0081619A">
        <w:tc>
          <w:tcPr>
            <w:tcW w:w="4248" w:type="dxa"/>
          </w:tcPr>
          <w:p w14:paraId="63EF90FD" w14:textId="77777777" w:rsidR="0081619A" w:rsidRPr="005A76C0" w:rsidRDefault="0081619A" w:rsidP="0081619A">
            <w:pPr>
              <w:jc w:val="right"/>
              <w:rPr>
                <w:rFonts w:ascii="Times" w:hAnsi="Times"/>
                <w:b/>
              </w:rPr>
            </w:pPr>
            <w:r w:rsidRPr="005A76C0">
              <w:rPr>
                <w:rFonts w:ascii="Times" w:hAnsi="Times"/>
                <w:b/>
                <w:smallCaps/>
              </w:rPr>
              <w:t>Email Address</w:t>
            </w:r>
            <w:r w:rsidRPr="005A76C0">
              <w:rPr>
                <w:rFonts w:ascii="Times" w:hAnsi="Times"/>
                <w:b/>
              </w:rPr>
              <w:t>:</w:t>
            </w:r>
          </w:p>
        </w:tc>
        <w:tc>
          <w:tcPr>
            <w:tcW w:w="6480" w:type="dxa"/>
          </w:tcPr>
          <w:p w14:paraId="789A13BF" w14:textId="660240DA" w:rsidR="0081619A" w:rsidRPr="005A76C0" w:rsidRDefault="0008737E" w:rsidP="0081619A">
            <w:pPr>
              <w:rPr>
                <w:rFonts w:ascii="Times" w:hAnsi="Times"/>
                <w:b/>
              </w:rPr>
            </w:pPr>
            <w:hyperlink r:id="rId9" w:history="1">
              <w:r w:rsidR="0081619A" w:rsidRPr="005A76C0">
                <w:rPr>
                  <w:rStyle w:val="Hyperlink"/>
                  <w:rFonts w:ascii="Times" w:hAnsi="Times"/>
                </w:rPr>
                <w:t>kyle.huggins@belmont.edu</w:t>
              </w:r>
            </w:hyperlink>
          </w:p>
        </w:tc>
      </w:tr>
      <w:tr w:rsidR="0081619A" w:rsidRPr="005A76C0" w14:paraId="489D823B" w14:textId="77777777" w:rsidTr="0081619A">
        <w:tc>
          <w:tcPr>
            <w:tcW w:w="4248" w:type="dxa"/>
          </w:tcPr>
          <w:p w14:paraId="43A2CEC6" w14:textId="77777777" w:rsidR="0081619A" w:rsidRPr="005A76C0" w:rsidRDefault="0081619A" w:rsidP="0081619A">
            <w:pPr>
              <w:jc w:val="right"/>
              <w:rPr>
                <w:rFonts w:ascii="Times" w:hAnsi="Times"/>
                <w:b/>
              </w:rPr>
            </w:pPr>
            <w:r w:rsidRPr="005A76C0">
              <w:rPr>
                <w:rFonts w:ascii="Times" w:hAnsi="Times"/>
                <w:b/>
                <w:smallCaps/>
              </w:rPr>
              <w:t>Instructor’s Office Hours</w:t>
            </w:r>
            <w:r w:rsidRPr="005A76C0">
              <w:rPr>
                <w:rFonts w:ascii="Times" w:hAnsi="Times"/>
                <w:b/>
              </w:rPr>
              <w:t>:</w:t>
            </w:r>
          </w:p>
        </w:tc>
        <w:tc>
          <w:tcPr>
            <w:tcW w:w="6480" w:type="dxa"/>
          </w:tcPr>
          <w:p w14:paraId="57E35E17" w14:textId="751E0CA5" w:rsidR="0081619A" w:rsidRPr="005A76C0" w:rsidRDefault="004C3069" w:rsidP="006A7E21">
            <w:pPr>
              <w:rPr>
                <w:rFonts w:ascii="Times" w:hAnsi="Times"/>
                <w:b/>
              </w:rPr>
            </w:pPr>
            <w:r>
              <w:rPr>
                <w:rFonts w:ascii="Times" w:hAnsi="Times"/>
              </w:rPr>
              <w:t>MWF 9-11am, TR 1-2pm</w:t>
            </w:r>
          </w:p>
        </w:tc>
      </w:tr>
      <w:tr w:rsidR="0081619A" w:rsidRPr="005A76C0" w14:paraId="5B84B0A2" w14:textId="77777777" w:rsidTr="0081619A">
        <w:tc>
          <w:tcPr>
            <w:tcW w:w="4248" w:type="dxa"/>
          </w:tcPr>
          <w:p w14:paraId="5D99DE29" w14:textId="77777777" w:rsidR="0081619A" w:rsidRPr="005A76C0" w:rsidRDefault="0081619A" w:rsidP="0081619A">
            <w:pPr>
              <w:jc w:val="right"/>
              <w:rPr>
                <w:rFonts w:ascii="Times" w:hAnsi="Times"/>
                <w:b/>
              </w:rPr>
            </w:pPr>
            <w:r w:rsidRPr="005A76C0">
              <w:rPr>
                <w:rFonts w:ascii="Times" w:hAnsi="Times"/>
                <w:b/>
                <w:smallCaps/>
              </w:rPr>
              <w:t>Textbook:</w:t>
            </w:r>
          </w:p>
        </w:tc>
        <w:tc>
          <w:tcPr>
            <w:tcW w:w="6480" w:type="dxa"/>
          </w:tcPr>
          <w:p w14:paraId="40BD9C66" w14:textId="77777777" w:rsidR="004C3069" w:rsidRPr="005A76C0" w:rsidRDefault="004C3069" w:rsidP="004C3069">
            <w:pPr>
              <w:tabs>
                <w:tab w:val="left" w:pos="1530"/>
                <w:tab w:val="left" w:pos="1620"/>
                <w:tab w:val="left" w:pos="1800"/>
              </w:tabs>
              <w:spacing w:line="240" w:lineRule="exact"/>
              <w:rPr>
                <w:rFonts w:ascii="Times" w:hAnsi="Times"/>
              </w:rPr>
            </w:pPr>
            <w:r>
              <w:rPr>
                <w:rFonts w:ascii="Times" w:hAnsi="Times"/>
                <w:b/>
                <w:i/>
              </w:rPr>
              <w:t>Consumer Behavior</w:t>
            </w:r>
            <w:r w:rsidRPr="005A76C0">
              <w:rPr>
                <w:rFonts w:ascii="Times" w:hAnsi="Times"/>
              </w:rPr>
              <w:t xml:space="preserve"> </w:t>
            </w:r>
            <w:r>
              <w:rPr>
                <w:rFonts w:ascii="Times" w:hAnsi="Times"/>
              </w:rPr>
              <w:t>13</w:t>
            </w:r>
            <w:r w:rsidRPr="00243DEC">
              <w:rPr>
                <w:rFonts w:ascii="Times" w:hAnsi="Times"/>
                <w:vertAlign w:val="superscript"/>
              </w:rPr>
              <w:t>th</w:t>
            </w:r>
            <w:r>
              <w:rPr>
                <w:rFonts w:ascii="Times" w:hAnsi="Times"/>
              </w:rPr>
              <w:t xml:space="preserve"> ed. </w:t>
            </w:r>
            <w:r w:rsidRPr="005A76C0">
              <w:rPr>
                <w:rFonts w:ascii="Times" w:hAnsi="Times"/>
              </w:rPr>
              <w:t xml:space="preserve">by </w:t>
            </w:r>
            <w:proofErr w:type="spellStart"/>
            <w:r>
              <w:rPr>
                <w:rFonts w:ascii="Times" w:hAnsi="Times"/>
              </w:rPr>
              <w:t>Mothersbaugh</w:t>
            </w:r>
            <w:proofErr w:type="spellEnd"/>
            <w:r>
              <w:rPr>
                <w:rFonts w:ascii="Times" w:hAnsi="Times"/>
              </w:rPr>
              <w:t xml:space="preserve"> &amp; Hawkins </w:t>
            </w:r>
          </w:p>
          <w:p w14:paraId="7B7891F7" w14:textId="4525C048" w:rsidR="0081619A" w:rsidRPr="00243DEC" w:rsidRDefault="004C3069" w:rsidP="004C3069">
            <w:pPr>
              <w:tabs>
                <w:tab w:val="left" w:pos="1530"/>
                <w:tab w:val="left" w:pos="1620"/>
                <w:tab w:val="left" w:pos="1800"/>
              </w:tabs>
              <w:spacing w:line="240" w:lineRule="exact"/>
              <w:rPr>
                <w:rFonts w:ascii="Times" w:hAnsi="Times"/>
              </w:rPr>
            </w:pPr>
            <w:r w:rsidRPr="00243DEC">
              <w:rPr>
                <w:rFonts w:ascii="Times" w:hAnsi="Times" w:cs="Arial"/>
              </w:rPr>
              <w:t xml:space="preserve">McGraw-Hill:  New York, NY. ISBN# </w:t>
            </w:r>
            <w:r>
              <w:rPr>
                <w:rFonts w:ascii="Times" w:hAnsi="Times" w:cs="Arial"/>
              </w:rPr>
              <w:t>978-1-259-23254-1</w:t>
            </w:r>
          </w:p>
        </w:tc>
      </w:tr>
    </w:tbl>
    <w:p w14:paraId="0C791317" w14:textId="77777777" w:rsidR="0081619A" w:rsidRPr="005A76C0" w:rsidRDefault="0081619A">
      <w:pPr>
        <w:jc w:val="center"/>
        <w:rPr>
          <w:rFonts w:ascii="Times" w:hAnsi="Times"/>
          <w:b/>
          <w:sz w:val="22"/>
          <w:szCs w:val="22"/>
        </w:rPr>
      </w:pPr>
    </w:p>
    <w:p w14:paraId="1BDE23D6" w14:textId="77777777" w:rsidR="00AC0369" w:rsidRPr="00BD7A1C" w:rsidRDefault="00AC0369" w:rsidP="00AC0369">
      <w:pPr>
        <w:rPr>
          <w:rFonts w:ascii="Times" w:hAnsi="Times"/>
          <w:sz w:val="24"/>
          <w:szCs w:val="24"/>
        </w:rPr>
      </w:pPr>
      <w:r w:rsidRPr="00BD7A1C">
        <w:rPr>
          <w:rFonts w:ascii="Times" w:hAnsi="Times"/>
          <w:b/>
          <w:smallCaps/>
          <w:sz w:val="24"/>
          <w:szCs w:val="24"/>
          <w:u w:val="single"/>
        </w:rPr>
        <w:t>Course Information:</w:t>
      </w:r>
      <w:r w:rsidRPr="00BD7A1C">
        <w:rPr>
          <w:rFonts w:ascii="Times" w:hAnsi="Times"/>
          <w:i/>
          <w:sz w:val="24"/>
          <w:szCs w:val="24"/>
        </w:rPr>
        <w:t xml:space="preserve">   </w:t>
      </w:r>
    </w:p>
    <w:p w14:paraId="34119159" w14:textId="77777777" w:rsidR="00AC0369" w:rsidRPr="00BD7A1C" w:rsidRDefault="00AC0369" w:rsidP="00AC0369">
      <w:pPr>
        <w:rPr>
          <w:rFonts w:ascii="Times" w:hAnsi="Times"/>
          <w:sz w:val="22"/>
          <w:szCs w:val="22"/>
        </w:rPr>
      </w:pPr>
    </w:p>
    <w:p w14:paraId="1AA9B23F" w14:textId="77777777" w:rsidR="00627532" w:rsidRPr="00BD7A1C" w:rsidRDefault="00AC0369" w:rsidP="00627532">
      <w:pPr>
        <w:numPr>
          <w:ilvl w:val="0"/>
          <w:numId w:val="15"/>
        </w:numPr>
        <w:rPr>
          <w:rFonts w:ascii="Times" w:hAnsi="Times"/>
          <w:b/>
          <w:sz w:val="22"/>
          <w:szCs w:val="22"/>
        </w:rPr>
      </w:pPr>
      <w:r w:rsidRPr="00BD7A1C">
        <w:rPr>
          <w:rFonts w:ascii="Times" w:hAnsi="Times"/>
          <w:b/>
          <w:sz w:val="22"/>
          <w:szCs w:val="22"/>
        </w:rPr>
        <w:t>Description of course</w:t>
      </w:r>
      <w:r w:rsidR="0081619A" w:rsidRPr="00BD7A1C">
        <w:rPr>
          <w:rFonts w:ascii="Times" w:hAnsi="Times"/>
          <w:b/>
          <w:sz w:val="22"/>
          <w:szCs w:val="22"/>
        </w:rPr>
        <w:t xml:space="preserve">:  </w:t>
      </w:r>
      <w:r w:rsidR="006A7E21" w:rsidRPr="00BD7A1C">
        <w:rPr>
          <w:rFonts w:ascii="Times" w:hAnsi="Times"/>
          <w:sz w:val="22"/>
          <w:szCs w:val="22"/>
        </w:rPr>
        <w:t>An analysis of consumer motivation, consumer motivation, consumer purchase decisions, and factors that influence the decision process. Psychological, cultural, and media influences on decision-making are discussed.</w:t>
      </w:r>
    </w:p>
    <w:p w14:paraId="41DC8F2E" w14:textId="77777777" w:rsidR="00627532" w:rsidRPr="00BD7A1C" w:rsidRDefault="00627532" w:rsidP="00627532">
      <w:pPr>
        <w:ind w:left="720"/>
        <w:rPr>
          <w:rFonts w:ascii="Times" w:hAnsi="Times"/>
          <w:b/>
          <w:sz w:val="22"/>
          <w:szCs w:val="22"/>
        </w:rPr>
      </w:pPr>
    </w:p>
    <w:p w14:paraId="1DA308E7" w14:textId="7B27D328" w:rsidR="00627532" w:rsidRPr="00BD7A1C" w:rsidRDefault="00627532" w:rsidP="00627532">
      <w:pPr>
        <w:numPr>
          <w:ilvl w:val="0"/>
          <w:numId w:val="15"/>
        </w:numPr>
        <w:rPr>
          <w:rFonts w:ascii="Times" w:hAnsi="Times"/>
          <w:b/>
          <w:sz w:val="22"/>
          <w:szCs w:val="22"/>
        </w:rPr>
      </w:pPr>
      <w:r w:rsidRPr="00BD7A1C">
        <w:rPr>
          <w:rFonts w:ascii="Times" w:hAnsi="Times"/>
          <w:b/>
          <w:sz w:val="22"/>
          <w:szCs w:val="22"/>
        </w:rPr>
        <w:t xml:space="preserve">Course Objectives:  </w:t>
      </w:r>
      <w:r w:rsidRPr="00BD7A1C">
        <w:rPr>
          <w:rFonts w:ascii="Times" w:hAnsi="Times" w:cs="Arial"/>
          <w:sz w:val="22"/>
          <w:szCs w:val="22"/>
        </w:rPr>
        <w:t>The body of knowledge presented in MKTG 385 and the exercises designed to facilitate the learning of that course content can be divided into three areas that follow:</w:t>
      </w:r>
    </w:p>
    <w:p w14:paraId="129943A9" w14:textId="77777777" w:rsidR="00627532" w:rsidRPr="00BD7A1C" w:rsidRDefault="00627532" w:rsidP="00627532">
      <w:pPr>
        <w:ind w:left="720"/>
        <w:rPr>
          <w:rFonts w:ascii="Times" w:hAnsi="Times" w:cs="Arial"/>
          <w:sz w:val="22"/>
          <w:szCs w:val="22"/>
        </w:rPr>
      </w:pPr>
    </w:p>
    <w:p w14:paraId="1CC577A6" w14:textId="77777777" w:rsidR="00627532" w:rsidRPr="00BD7A1C" w:rsidRDefault="00627532" w:rsidP="00627532">
      <w:pPr>
        <w:numPr>
          <w:ilvl w:val="0"/>
          <w:numId w:val="22"/>
        </w:numPr>
        <w:tabs>
          <w:tab w:val="clear" w:pos="360"/>
          <w:tab w:val="num" w:pos="1080"/>
        </w:tabs>
        <w:ind w:left="1080"/>
        <w:rPr>
          <w:rFonts w:ascii="Times" w:hAnsi="Times" w:cs="Arial"/>
          <w:b/>
          <w:sz w:val="22"/>
          <w:szCs w:val="22"/>
        </w:rPr>
      </w:pPr>
      <w:r w:rsidRPr="00BD7A1C">
        <w:rPr>
          <w:rFonts w:ascii="Times" w:hAnsi="Times" w:cs="Arial"/>
          <w:b/>
          <w:sz w:val="22"/>
          <w:szCs w:val="22"/>
        </w:rPr>
        <w:t>Consumption and Popular Culture</w:t>
      </w:r>
    </w:p>
    <w:p w14:paraId="5E8BD932" w14:textId="77777777" w:rsidR="00627532" w:rsidRPr="00BD7A1C" w:rsidRDefault="00627532" w:rsidP="00627532">
      <w:pPr>
        <w:ind w:left="1080"/>
        <w:rPr>
          <w:rFonts w:ascii="Times" w:hAnsi="Times" w:cs="Arial"/>
          <w:sz w:val="22"/>
          <w:szCs w:val="22"/>
        </w:rPr>
      </w:pPr>
      <w:r w:rsidRPr="00BD7A1C">
        <w:rPr>
          <w:rFonts w:ascii="Times" w:hAnsi="Times" w:cs="Arial"/>
          <w:sz w:val="22"/>
          <w:szCs w:val="22"/>
        </w:rPr>
        <w:t>Students will be able to:</w:t>
      </w:r>
    </w:p>
    <w:p w14:paraId="36182E5A" w14:textId="77777777" w:rsidR="00627532" w:rsidRPr="00BD7A1C" w:rsidRDefault="00627532" w:rsidP="00627532">
      <w:pPr>
        <w:numPr>
          <w:ilvl w:val="0"/>
          <w:numId w:val="23"/>
        </w:numPr>
        <w:tabs>
          <w:tab w:val="clear" w:pos="720"/>
          <w:tab w:val="num" w:pos="1440"/>
        </w:tabs>
        <w:ind w:left="1440"/>
        <w:rPr>
          <w:rFonts w:ascii="Times" w:hAnsi="Times" w:cs="Arial"/>
          <w:sz w:val="22"/>
          <w:szCs w:val="22"/>
        </w:rPr>
      </w:pPr>
      <w:r w:rsidRPr="00BD7A1C">
        <w:rPr>
          <w:rFonts w:ascii="Times" w:hAnsi="Times" w:cs="Arial"/>
          <w:sz w:val="22"/>
          <w:szCs w:val="22"/>
        </w:rPr>
        <w:t>Recognize different perspectives of consumer behavior as presented in the accepted literature and as practiced by organizations.  This will be assessed by students’ ability:</w:t>
      </w:r>
    </w:p>
    <w:p w14:paraId="58B70EB5" w14:textId="77777777" w:rsidR="00627532" w:rsidRPr="00BD7A1C" w:rsidRDefault="00627532" w:rsidP="00627532">
      <w:pPr>
        <w:numPr>
          <w:ilvl w:val="0"/>
          <w:numId w:val="26"/>
        </w:numPr>
        <w:tabs>
          <w:tab w:val="clear" w:pos="1080"/>
          <w:tab w:val="num" w:pos="1800"/>
        </w:tabs>
        <w:ind w:left="1800"/>
        <w:rPr>
          <w:rFonts w:ascii="Times" w:hAnsi="Times" w:cs="Arial"/>
          <w:sz w:val="22"/>
          <w:szCs w:val="22"/>
        </w:rPr>
      </w:pPr>
      <w:r w:rsidRPr="00BD7A1C">
        <w:rPr>
          <w:rFonts w:ascii="Times" w:hAnsi="Times" w:cs="Arial"/>
          <w:sz w:val="22"/>
          <w:szCs w:val="22"/>
        </w:rPr>
        <w:t xml:space="preserve">To distinguish among the numerous social science disciplines </w:t>
      </w:r>
      <w:proofErr w:type="gramStart"/>
      <w:r w:rsidRPr="00BD7A1C">
        <w:rPr>
          <w:rFonts w:ascii="Times" w:hAnsi="Times" w:cs="Arial"/>
          <w:sz w:val="22"/>
          <w:szCs w:val="22"/>
        </w:rPr>
        <w:t>that have</w:t>
      </w:r>
      <w:proofErr w:type="gramEnd"/>
      <w:r w:rsidRPr="00BD7A1C">
        <w:rPr>
          <w:rFonts w:ascii="Times" w:hAnsi="Times" w:cs="Arial"/>
          <w:sz w:val="22"/>
          <w:szCs w:val="22"/>
        </w:rPr>
        <w:t xml:space="preserve"> made contributions to the consumer behavior field of study.</w:t>
      </w:r>
    </w:p>
    <w:p w14:paraId="01BC11B2" w14:textId="77777777" w:rsidR="00627532" w:rsidRPr="00BD7A1C" w:rsidRDefault="00627532" w:rsidP="00627532">
      <w:pPr>
        <w:numPr>
          <w:ilvl w:val="0"/>
          <w:numId w:val="26"/>
        </w:numPr>
        <w:tabs>
          <w:tab w:val="clear" w:pos="1080"/>
          <w:tab w:val="num" w:pos="1800"/>
        </w:tabs>
        <w:ind w:left="1800"/>
        <w:rPr>
          <w:rFonts w:ascii="Times" w:hAnsi="Times" w:cs="Arial"/>
          <w:sz w:val="22"/>
          <w:szCs w:val="22"/>
        </w:rPr>
      </w:pPr>
      <w:r w:rsidRPr="00BD7A1C">
        <w:rPr>
          <w:rFonts w:ascii="Times" w:hAnsi="Times" w:cs="Arial"/>
          <w:sz w:val="22"/>
          <w:szCs w:val="22"/>
        </w:rPr>
        <w:t>To explain the effect of competing paradigms on consumer behavior thought and research perspectives.</w:t>
      </w:r>
    </w:p>
    <w:p w14:paraId="26FF8845" w14:textId="77777777" w:rsidR="00627532" w:rsidRPr="00BD7A1C" w:rsidRDefault="00627532" w:rsidP="00627532">
      <w:pPr>
        <w:numPr>
          <w:ilvl w:val="0"/>
          <w:numId w:val="23"/>
        </w:numPr>
        <w:tabs>
          <w:tab w:val="clear" w:pos="720"/>
          <w:tab w:val="num" w:pos="1440"/>
        </w:tabs>
        <w:ind w:left="1440"/>
        <w:rPr>
          <w:rFonts w:ascii="Times" w:hAnsi="Times" w:cs="Arial"/>
          <w:sz w:val="22"/>
          <w:szCs w:val="22"/>
        </w:rPr>
      </w:pPr>
      <w:r w:rsidRPr="00BD7A1C">
        <w:rPr>
          <w:rFonts w:ascii="Times" w:hAnsi="Times" w:cs="Arial"/>
          <w:sz w:val="22"/>
          <w:szCs w:val="22"/>
        </w:rPr>
        <w:t xml:space="preserve">Identify the impact of popular culture on </w:t>
      </w:r>
      <w:proofErr w:type="gramStart"/>
      <w:r w:rsidRPr="00BD7A1C">
        <w:rPr>
          <w:rFonts w:ascii="Times" w:hAnsi="Times" w:cs="Arial"/>
          <w:sz w:val="22"/>
          <w:szCs w:val="22"/>
        </w:rPr>
        <w:t>their own</w:t>
      </w:r>
      <w:proofErr w:type="gramEnd"/>
      <w:r w:rsidRPr="00BD7A1C">
        <w:rPr>
          <w:rFonts w:ascii="Times" w:hAnsi="Times" w:cs="Arial"/>
          <w:sz w:val="22"/>
          <w:szCs w:val="22"/>
        </w:rPr>
        <w:t xml:space="preserve"> consumer behavior.  This will be exemplified by students:</w:t>
      </w:r>
    </w:p>
    <w:p w14:paraId="341B9829" w14:textId="77777777" w:rsidR="00627532" w:rsidRPr="00BD7A1C" w:rsidRDefault="00627532" w:rsidP="00627532">
      <w:pPr>
        <w:numPr>
          <w:ilvl w:val="0"/>
          <w:numId w:val="27"/>
        </w:numPr>
        <w:tabs>
          <w:tab w:val="clear" w:pos="1080"/>
          <w:tab w:val="num" w:pos="1800"/>
        </w:tabs>
        <w:ind w:left="1800"/>
        <w:rPr>
          <w:rFonts w:ascii="Times" w:hAnsi="Times" w:cs="Arial"/>
          <w:sz w:val="22"/>
          <w:szCs w:val="22"/>
        </w:rPr>
      </w:pPr>
      <w:r w:rsidRPr="00BD7A1C">
        <w:rPr>
          <w:rFonts w:ascii="Times" w:hAnsi="Times" w:cs="Arial"/>
          <w:sz w:val="22"/>
          <w:szCs w:val="22"/>
        </w:rPr>
        <w:t>Relating of instances where they have engaged in their own consumer behavior with greater awareness.</w:t>
      </w:r>
    </w:p>
    <w:p w14:paraId="21A92640" w14:textId="77777777" w:rsidR="00627532" w:rsidRPr="00BD7A1C" w:rsidRDefault="00627532" w:rsidP="00627532">
      <w:pPr>
        <w:numPr>
          <w:ilvl w:val="0"/>
          <w:numId w:val="27"/>
        </w:numPr>
        <w:tabs>
          <w:tab w:val="clear" w:pos="1080"/>
          <w:tab w:val="num" w:pos="1800"/>
        </w:tabs>
        <w:ind w:left="1800"/>
        <w:rPr>
          <w:rFonts w:ascii="Times" w:hAnsi="Times" w:cs="Arial"/>
          <w:sz w:val="22"/>
          <w:szCs w:val="22"/>
        </w:rPr>
      </w:pPr>
      <w:r w:rsidRPr="00BD7A1C">
        <w:rPr>
          <w:rFonts w:ascii="Times" w:hAnsi="Times" w:cs="Arial"/>
          <w:sz w:val="22"/>
          <w:szCs w:val="22"/>
        </w:rPr>
        <w:t>Understanding the ramifications of popular culture on consumer behavior.</w:t>
      </w:r>
    </w:p>
    <w:p w14:paraId="114B7D4A" w14:textId="77777777" w:rsidR="00BD7A1C" w:rsidRPr="00BD7A1C" w:rsidRDefault="00BD7A1C" w:rsidP="00BD7A1C">
      <w:pPr>
        <w:ind w:left="1800"/>
        <w:rPr>
          <w:rFonts w:ascii="Times" w:hAnsi="Times" w:cs="Arial"/>
          <w:sz w:val="22"/>
          <w:szCs w:val="22"/>
        </w:rPr>
      </w:pPr>
    </w:p>
    <w:p w14:paraId="6EDA5289" w14:textId="43A44DDA" w:rsidR="00627532" w:rsidRPr="00BD7A1C" w:rsidRDefault="00627532" w:rsidP="00627532">
      <w:pPr>
        <w:numPr>
          <w:ilvl w:val="0"/>
          <w:numId w:val="22"/>
        </w:numPr>
        <w:tabs>
          <w:tab w:val="clear" w:pos="360"/>
          <w:tab w:val="num" w:pos="1080"/>
        </w:tabs>
        <w:ind w:left="1080"/>
        <w:rPr>
          <w:rFonts w:ascii="Times" w:hAnsi="Times" w:cs="Arial"/>
          <w:b/>
          <w:sz w:val="22"/>
          <w:szCs w:val="22"/>
        </w:rPr>
      </w:pPr>
      <w:r w:rsidRPr="00BD7A1C">
        <w:rPr>
          <w:rFonts w:ascii="Times" w:hAnsi="Times" w:cs="Arial"/>
          <w:b/>
          <w:sz w:val="22"/>
          <w:szCs w:val="22"/>
        </w:rPr>
        <w:t>Consumer Behavior in Practice</w:t>
      </w:r>
    </w:p>
    <w:p w14:paraId="489D40BD" w14:textId="77777777" w:rsidR="00627532" w:rsidRPr="00BD7A1C" w:rsidRDefault="00627532" w:rsidP="00627532">
      <w:pPr>
        <w:ind w:left="1080"/>
        <w:rPr>
          <w:rFonts w:ascii="Times" w:hAnsi="Times" w:cs="Arial"/>
          <w:sz w:val="22"/>
          <w:szCs w:val="22"/>
        </w:rPr>
      </w:pPr>
      <w:r w:rsidRPr="00BD7A1C">
        <w:rPr>
          <w:rFonts w:ascii="Times" w:hAnsi="Times" w:cs="Arial"/>
          <w:sz w:val="22"/>
          <w:szCs w:val="22"/>
        </w:rPr>
        <w:t>Students will be able to:</w:t>
      </w:r>
    </w:p>
    <w:p w14:paraId="53C96CF3" w14:textId="77777777" w:rsidR="00627532" w:rsidRPr="00BD7A1C" w:rsidRDefault="00627532" w:rsidP="00627532">
      <w:pPr>
        <w:numPr>
          <w:ilvl w:val="0"/>
          <w:numId w:val="24"/>
        </w:numPr>
        <w:tabs>
          <w:tab w:val="clear" w:pos="720"/>
          <w:tab w:val="num" w:pos="1440"/>
        </w:tabs>
        <w:ind w:left="1440"/>
        <w:rPr>
          <w:rFonts w:ascii="Times" w:hAnsi="Times" w:cs="Arial"/>
          <w:sz w:val="22"/>
          <w:szCs w:val="22"/>
        </w:rPr>
      </w:pPr>
      <w:r w:rsidRPr="00BD7A1C">
        <w:rPr>
          <w:rFonts w:ascii="Times" w:hAnsi="Times" w:cs="Arial"/>
          <w:sz w:val="22"/>
          <w:szCs w:val="22"/>
        </w:rPr>
        <w:t>Identify popular techniques for consumer behavior analysis.</w:t>
      </w:r>
    </w:p>
    <w:p w14:paraId="71657B65" w14:textId="77777777" w:rsidR="00627532" w:rsidRPr="00BD7A1C" w:rsidRDefault="00627532" w:rsidP="00627532">
      <w:pPr>
        <w:numPr>
          <w:ilvl w:val="0"/>
          <w:numId w:val="24"/>
        </w:numPr>
        <w:tabs>
          <w:tab w:val="clear" w:pos="720"/>
          <w:tab w:val="num" w:pos="1440"/>
        </w:tabs>
        <w:ind w:left="1440"/>
        <w:rPr>
          <w:rFonts w:ascii="Times" w:hAnsi="Times" w:cs="Arial"/>
          <w:sz w:val="22"/>
          <w:szCs w:val="22"/>
        </w:rPr>
      </w:pPr>
      <w:r w:rsidRPr="00BD7A1C">
        <w:rPr>
          <w:rFonts w:ascii="Times" w:hAnsi="Times" w:cs="Arial"/>
          <w:sz w:val="22"/>
          <w:szCs w:val="22"/>
        </w:rPr>
        <w:t>Discern the dynamic social and cultural forces prevalent in our society and their consumer behavior consequences.  To achieve this objective, students will:</w:t>
      </w:r>
    </w:p>
    <w:p w14:paraId="5D3BB8B7" w14:textId="77777777" w:rsidR="00627532" w:rsidRPr="00BD7A1C" w:rsidRDefault="00627532" w:rsidP="00627532">
      <w:pPr>
        <w:numPr>
          <w:ilvl w:val="0"/>
          <w:numId w:val="28"/>
        </w:numPr>
        <w:tabs>
          <w:tab w:val="clear" w:pos="1080"/>
          <w:tab w:val="num" w:pos="1800"/>
        </w:tabs>
        <w:ind w:left="1800"/>
        <w:rPr>
          <w:rFonts w:ascii="Times" w:hAnsi="Times" w:cs="Arial"/>
          <w:sz w:val="22"/>
          <w:szCs w:val="22"/>
        </w:rPr>
      </w:pPr>
      <w:r w:rsidRPr="00BD7A1C">
        <w:rPr>
          <w:rFonts w:ascii="Times" w:hAnsi="Times" w:cs="Arial"/>
          <w:sz w:val="22"/>
          <w:szCs w:val="22"/>
        </w:rPr>
        <w:t>Analyze the connections between social/cultural forces and consumer behavior.</w:t>
      </w:r>
    </w:p>
    <w:p w14:paraId="572A3B64" w14:textId="77777777" w:rsidR="00627532" w:rsidRPr="00BD7A1C" w:rsidRDefault="00627532" w:rsidP="00627532">
      <w:pPr>
        <w:numPr>
          <w:ilvl w:val="0"/>
          <w:numId w:val="28"/>
        </w:numPr>
        <w:tabs>
          <w:tab w:val="clear" w:pos="1080"/>
          <w:tab w:val="num" w:pos="1800"/>
        </w:tabs>
        <w:ind w:left="1800"/>
        <w:rPr>
          <w:rFonts w:ascii="Times" w:hAnsi="Times" w:cs="Arial"/>
          <w:sz w:val="22"/>
          <w:szCs w:val="22"/>
        </w:rPr>
      </w:pPr>
      <w:r w:rsidRPr="00BD7A1C">
        <w:rPr>
          <w:rFonts w:ascii="Times" w:hAnsi="Times" w:cs="Arial"/>
          <w:sz w:val="22"/>
          <w:szCs w:val="22"/>
        </w:rPr>
        <w:t>Complete a consumer research study examining a current hot topic in consumer behavior.</w:t>
      </w:r>
    </w:p>
    <w:p w14:paraId="0A354F49" w14:textId="77777777" w:rsidR="00627532" w:rsidRPr="00BD7A1C" w:rsidRDefault="00627532" w:rsidP="00627532">
      <w:pPr>
        <w:ind w:left="720"/>
        <w:rPr>
          <w:rFonts w:ascii="Times" w:hAnsi="Times" w:cs="Arial"/>
          <w:sz w:val="22"/>
          <w:szCs w:val="22"/>
        </w:rPr>
      </w:pPr>
    </w:p>
    <w:p w14:paraId="3A2F62D6" w14:textId="77777777" w:rsidR="00627532" w:rsidRPr="00BD7A1C" w:rsidRDefault="00627532" w:rsidP="00627532">
      <w:pPr>
        <w:numPr>
          <w:ilvl w:val="0"/>
          <w:numId w:val="22"/>
        </w:numPr>
        <w:tabs>
          <w:tab w:val="clear" w:pos="360"/>
          <w:tab w:val="num" w:pos="1080"/>
        </w:tabs>
        <w:ind w:left="1080"/>
        <w:rPr>
          <w:rFonts w:ascii="Times" w:hAnsi="Times" w:cs="Arial"/>
          <w:b/>
          <w:sz w:val="22"/>
          <w:szCs w:val="22"/>
        </w:rPr>
      </w:pPr>
      <w:r w:rsidRPr="00BD7A1C">
        <w:rPr>
          <w:rFonts w:ascii="Times" w:hAnsi="Times" w:cs="Arial"/>
          <w:b/>
          <w:sz w:val="22"/>
          <w:szCs w:val="22"/>
        </w:rPr>
        <w:t>Inter- and Intra-Personal Influences and Consumer Decision Making</w:t>
      </w:r>
    </w:p>
    <w:p w14:paraId="46EF71E0" w14:textId="77777777" w:rsidR="00627532" w:rsidRPr="00BD7A1C" w:rsidRDefault="00627532" w:rsidP="00627532">
      <w:pPr>
        <w:ind w:left="1080"/>
        <w:rPr>
          <w:rFonts w:ascii="Times" w:hAnsi="Times" w:cs="Arial"/>
          <w:sz w:val="22"/>
          <w:szCs w:val="22"/>
        </w:rPr>
      </w:pPr>
      <w:r w:rsidRPr="00BD7A1C">
        <w:rPr>
          <w:rFonts w:ascii="Times" w:hAnsi="Times" w:cs="Arial"/>
          <w:sz w:val="22"/>
          <w:szCs w:val="22"/>
        </w:rPr>
        <w:t>This area encompasses the traditional body of knowledge considered necessary for students to master in the consumer behavior field of study.  Students will:</w:t>
      </w:r>
    </w:p>
    <w:p w14:paraId="6AF078D0" w14:textId="77777777" w:rsidR="00627532" w:rsidRPr="00BD7A1C" w:rsidRDefault="00627532" w:rsidP="00627532">
      <w:pPr>
        <w:numPr>
          <w:ilvl w:val="0"/>
          <w:numId w:val="25"/>
        </w:numPr>
        <w:tabs>
          <w:tab w:val="clear" w:pos="720"/>
          <w:tab w:val="num" w:pos="1440"/>
        </w:tabs>
        <w:ind w:left="1440"/>
        <w:rPr>
          <w:rFonts w:ascii="Times" w:hAnsi="Times" w:cs="Arial"/>
          <w:sz w:val="22"/>
          <w:szCs w:val="22"/>
        </w:rPr>
      </w:pPr>
      <w:r w:rsidRPr="00BD7A1C">
        <w:rPr>
          <w:rFonts w:ascii="Times" w:hAnsi="Times" w:cs="Arial"/>
          <w:sz w:val="22"/>
          <w:szCs w:val="22"/>
        </w:rPr>
        <w:lastRenderedPageBreak/>
        <w:t xml:space="preserve">Comprehend the key terms, definitions, and concepts used to describe the field.  Major areas of subject matter should include Perception; Motivation; Values; Personality; Lifestyles; Attitudes; Decision Making; </w:t>
      </w:r>
      <w:proofErr w:type="spellStart"/>
      <w:r w:rsidRPr="00BD7A1C">
        <w:rPr>
          <w:rFonts w:ascii="Times" w:hAnsi="Times" w:cs="Arial"/>
          <w:sz w:val="22"/>
          <w:szCs w:val="22"/>
        </w:rPr>
        <w:t>Postpurchase</w:t>
      </w:r>
      <w:proofErr w:type="spellEnd"/>
      <w:r w:rsidRPr="00BD7A1C">
        <w:rPr>
          <w:rFonts w:ascii="Times" w:hAnsi="Times" w:cs="Arial"/>
          <w:sz w:val="22"/>
          <w:szCs w:val="22"/>
        </w:rPr>
        <w:t xml:space="preserve"> Processes; Group, Individual, and Family Influences; Social Class; Subculture Groups.</w:t>
      </w:r>
    </w:p>
    <w:p w14:paraId="2657A69F" w14:textId="77777777" w:rsidR="00627532" w:rsidRPr="00BD7A1C" w:rsidRDefault="00627532" w:rsidP="00627532">
      <w:pPr>
        <w:numPr>
          <w:ilvl w:val="0"/>
          <w:numId w:val="25"/>
        </w:numPr>
        <w:tabs>
          <w:tab w:val="clear" w:pos="720"/>
          <w:tab w:val="num" w:pos="1440"/>
        </w:tabs>
        <w:ind w:left="1440"/>
        <w:rPr>
          <w:rFonts w:ascii="Times" w:hAnsi="Times" w:cs="Arial"/>
          <w:sz w:val="22"/>
          <w:szCs w:val="22"/>
        </w:rPr>
      </w:pPr>
      <w:r w:rsidRPr="00BD7A1C">
        <w:rPr>
          <w:rFonts w:ascii="Times" w:hAnsi="Times" w:cs="Arial"/>
          <w:sz w:val="22"/>
          <w:szCs w:val="22"/>
        </w:rPr>
        <w:t>Learn the major ideas and processes that characterize consumer behavior (these are called theories or models).  Examples include, but are not limited to:  Multi-attribute theory of attitude; trait personality theory; consumer decision-making processes; decision rules; expectancy disconfirmation paradigm; typology of social influence.</w:t>
      </w:r>
    </w:p>
    <w:p w14:paraId="0B9FDA56" w14:textId="77777777" w:rsidR="00627532" w:rsidRPr="00BD7A1C" w:rsidRDefault="00627532" w:rsidP="00627532">
      <w:pPr>
        <w:ind w:left="720"/>
        <w:rPr>
          <w:rFonts w:ascii="Times" w:hAnsi="Times" w:cs="Arial"/>
          <w:sz w:val="22"/>
          <w:szCs w:val="22"/>
        </w:rPr>
      </w:pPr>
    </w:p>
    <w:p w14:paraId="0E87CE0B" w14:textId="77777777" w:rsidR="00627532" w:rsidRPr="00BD7A1C" w:rsidRDefault="00627532" w:rsidP="00627532">
      <w:pPr>
        <w:ind w:left="720"/>
        <w:rPr>
          <w:rFonts w:ascii="Times" w:hAnsi="Times" w:cs="Arial"/>
          <w:sz w:val="22"/>
          <w:szCs w:val="22"/>
        </w:rPr>
      </w:pPr>
      <w:r w:rsidRPr="00BD7A1C">
        <w:rPr>
          <w:rFonts w:ascii="Times" w:hAnsi="Times" w:cs="Arial"/>
          <w:sz w:val="22"/>
          <w:szCs w:val="22"/>
        </w:rPr>
        <w:t>To achieve these objectives, the course will include lecture, class discussion/participation, various class activities, individual and/or group projects/assignments, three semester examinations, and one comprehensive final exam.</w:t>
      </w:r>
    </w:p>
    <w:p w14:paraId="5BC27E79" w14:textId="77777777" w:rsidR="00AC0369" w:rsidRPr="00BD7A1C" w:rsidRDefault="00AC0369" w:rsidP="00627532">
      <w:pPr>
        <w:ind w:left="720"/>
        <w:rPr>
          <w:rFonts w:ascii="Times" w:hAnsi="Times"/>
          <w:b/>
          <w:sz w:val="22"/>
          <w:szCs w:val="22"/>
        </w:rPr>
      </w:pPr>
    </w:p>
    <w:p w14:paraId="4F7AC877" w14:textId="3839C929" w:rsidR="00AC0369" w:rsidRPr="00BD7A1C" w:rsidRDefault="00966935" w:rsidP="00AC0369">
      <w:pPr>
        <w:numPr>
          <w:ilvl w:val="0"/>
          <w:numId w:val="15"/>
        </w:numPr>
        <w:rPr>
          <w:rFonts w:ascii="Times" w:hAnsi="Times"/>
          <w:b/>
          <w:sz w:val="22"/>
          <w:szCs w:val="22"/>
        </w:rPr>
      </w:pPr>
      <w:r w:rsidRPr="00BD7A1C">
        <w:rPr>
          <w:rFonts w:ascii="Times" w:hAnsi="Times"/>
          <w:b/>
          <w:sz w:val="22"/>
          <w:szCs w:val="22"/>
        </w:rPr>
        <w:t xml:space="preserve">Pre-requisite: </w:t>
      </w:r>
      <w:r w:rsidRPr="00BD7A1C">
        <w:rPr>
          <w:rFonts w:ascii="Times" w:hAnsi="Times"/>
          <w:i/>
          <w:sz w:val="22"/>
          <w:szCs w:val="22"/>
        </w:rPr>
        <w:t xml:space="preserve"> </w:t>
      </w:r>
      <w:r w:rsidR="004C3069" w:rsidRPr="00BD7A1C">
        <w:rPr>
          <w:rFonts w:ascii="Times" w:hAnsi="Times"/>
          <w:sz w:val="22"/>
          <w:szCs w:val="22"/>
        </w:rPr>
        <w:t>Junior standing</w:t>
      </w:r>
      <w:r w:rsidR="004C3069">
        <w:rPr>
          <w:rFonts w:ascii="Times" w:hAnsi="Times"/>
          <w:sz w:val="22"/>
          <w:szCs w:val="22"/>
        </w:rPr>
        <w:t>, Principles of Marketing.</w:t>
      </w:r>
    </w:p>
    <w:p w14:paraId="34695546" w14:textId="77777777" w:rsidR="00AC0369" w:rsidRPr="00BD7A1C" w:rsidRDefault="00AC0369" w:rsidP="00AC0369">
      <w:pPr>
        <w:ind w:left="720" w:hanging="360"/>
        <w:rPr>
          <w:rFonts w:ascii="Times" w:hAnsi="Times"/>
          <w:sz w:val="22"/>
          <w:szCs w:val="22"/>
        </w:rPr>
      </w:pPr>
    </w:p>
    <w:p w14:paraId="47F92251" w14:textId="77777777" w:rsidR="00AC0369" w:rsidRPr="00BD7A1C" w:rsidRDefault="00AC0369" w:rsidP="00AC0369">
      <w:pPr>
        <w:numPr>
          <w:ilvl w:val="0"/>
          <w:numId w:val="15"/>
        </w:numPr>
        <w:rPr>
          <w:rFonts w:ascii="Times" w:hAnsi="Times"/>
          <w:sz w:val="22"/>
          <w:szCs w:val="22"/>
        </w:rPr>
      </w:pPr>
      <w:r w:rsidRPr="00BD7A1C">
        <w:rPr>
          <w:rFonts w:ascii="Times" w:hAnsi="Times"/>
          <w:b/>
          <w:sz w:val="22"/>
          <w:szCs w:val="22"/>
        </w:rPr>
        <w:t>Method(s) of Instruction</w:t>
      </w:r>
      <w:r w:rsidR="00966935" w:rsidRPr="00BD7A1C">
        <w:rPr>
          <w:rFonts w:ascii="Times" w:hAnsi="Times"/>
          <w:b/>
          <w:sz w:val="22"/>
          <w:szCs w:val="22"/>
        </w:rPr>
        <w:t>:</w:t>
      </w:r>
      <w:r w:rsidRPr="00BD7A1C">
        <w:rPr>
          <w:rFonts w:ascii="Times" w:hAnsi="Times"/>
          <w:b/>
          <w:sz w:val="22"/>
          <w:szCs w:val="22"/>
        </w:rPr>
        <w:t xml:space="preserve"> </w:t>
      </w:r>
      <w:r w:rsidRPr="00BD7A1C">
        <w:rPr>
          <w:rFonts w:ascii="Times" w:hAnsi="Times"/>
          <w:sz w:val="22"/>
          <w:szCs w:val="22"/>
        </w:rPr>
        <w:t xml:space="preserve"> </w:t>
      </w:r>
      <w:r w:rsidR="00966935" w:rsidRPr="00BD7A1C">
        <w:rPr>
          <w:rFonts w:ascii="Times" w:hAnsi="Times"/>
          <w:sz w:val="22"/>
          <w:szCs w:val="22"/>
        </w:rPr>
        <w:t>Lecture, In-class Discussion, In-class Exercises, Outside Readings</w:t>
      </w:r>
    </w:p>
    <w:p w14:paraId="3BA646A2" w14:textId="77777777" w:rsidR="00AC0369" w:rsidRPr="00BD7A1C" w:rsidRDefault="00AC0369" w:rsidP="00AC0369">
      <w:pPr>
        <w:ind w:left="720" w:hanging="720"/>
        <w:rPr>
          <w:rFonts w:ascii="Times" w:hAnsi="Times"/>
          <w:sz w:val="22"/>
          <w:szCs w:val="22"/>
        </w:rPr>
      </w:pPr>
    </w:p>
    <w:p w14:paraId="74F07A15" w14:textId="77777777" w:rsidR="00AC0369" w:rsidRPr="00BD7A1C" w:rsidRDefault="00AC0369" w:rsidP="00AC0369">
      <w:pPr>
        <w:rPr>
          <w:rFonts w:ascii="Times" w:hAnsi="Times"/>
          <w:sz w:val="22"/>
          <w:szCs w:val="22"/>
        </w:rPr>
      </w:pPr>
    </w:p>
    <w:p w14:paraId="48887189" w14:textId="77777777" w:rsidR="009157E5" w:rsidRPr="00BD7A1C" w:rsidRDefault="009157E5" w:rsidP="009157E5">
      <w:pPr>
        <w:ind w:left="720" w:hanging="720"/>
        <w:rPr>
          <w:rFonts w:ascii="Times" w:hAnsi="Times"/>
          <w:b/>
          <w:smallCaps/>
          <w:sz w:val="24"/>
          <w:szCs w:val="24"/>
          <w:u w:val="single"/>
        </w:rPr>
      </w:pPr>
      <w:r w:rsidRPr="00BD7A1C">
        <w:rPr>
          <w:rFonts w:ascii="Times" w:hAnsi="Times"/>
          <w:b/>
          <w:smallCaps/>
          <w:sz w:val="24"/>
          <w:szCs w:val="24"/>
          <w:u w:val="single"/>
        </w:rPr>
        <w:t>Mission Statement of the College of Business Administration:</w:t>
      </w:r>
    </w:p>
    <w:p w14:paraId="357882FD" w14:textId="77777777" w:rsidR="009157E5" w:rsidRPr="00BD7A1C" w:rsidRDefault="009157E5" w:rsidP="009157E5">
      <w:pPr>
        <w:ind w:left="720" w:hanging="360"/>
        <w:rPr>
          <w:rFonts w:ascii="Times" w:hAnsi="Times"/>
          <w:sz w:val="22"/>
          <w:szCs w:val="22"/>
        </w:rPr>
      </w:pPr>
    </w:p>
    <w:p w14:paraId="6B46052A" w14:textId="77777777" w:rsidR="009157E5" w:rsidRPr="00BD7A1C" w:rsidRDefault="009157E5" w:rsidP="009157E5">
      <w:pPr>
        <w:ind w:left="360"/>
        <w:rPr>
          <w:rFonts w:ascii="Times" w:hAnsi="Times"/>
          <w:sz w:val="22"/>
          <w:szCs w:val="22"/>
        </w:rPr>
      </w:pPr>
      <w:r w:rsidRPr="00BD7A1C">
        <w:rPr>
          <w:rFonts w:ascii="Times" w:hAnsi="Times"/>
          <w:sz w:val="22"/>
          <w:szCs w:val="22"/>
        </w:rPr>
        <w:t>The mission of the College of Business Administration is to be an innovative learning community that prepares entrepreneurial, ethical and socially responsible future business leaders for the dynamic global economy.</w:t>
      </w:r>
    </w:p>
    <w:p w14:paraId="7841139E" w14:textId="77777777" w:rsidR="009157E5" w:rsidRPr="00BD7A1C" w:rsidRDefault="009157E5" w:rsidP="009157E5">
      <w:pPr>
        <w:ind w:left="360"/>
        <w:rPr>
          <w:rFonts w:ascii="Times" w:hAnsi="Times"/>
          <w:sz w:val="22"/>
          <w:szCs w:val="22"/>
        </w:rPr>
      </w:pPr>
    </w:p>
    <w:p w14:paraId="3C0BAF03" w14:textId="3FEED4D2" w:rsidR="005A76C0" w:rsidRPr="00BD7A1C" w:rsidRDefault="005A76C0">
      <w:pPr>
        <w:rPr>
          <w:rFonts w:ascii="Times" w:hAnsi="Times"/>
          <w:b/>
          <w:smallCaps/>
          <w:sz w:val="22"/>
          <w:szCs w:val="22"/>
          <w:u w:val="single"/>
        </w:rPr>
      </w:pPr>
    </w:p>
    <w:p w14:paraId="088F1460" w14:textId="034D0028" w:rsidR="009157E5" w:rsidRPr="00BD7A1C" w:rsidRDefault="009157E5" w:rsidP="00CC3B58">
      <w:pPr>
        <w:rPr>
          <w:rFonts w:ascii="Times" w:hAnsi="Times"/>
          <w:b/>
          <w:smallCaps/>
          <w:sz w:val="24"/>
          <w:szCs w:val="24"/>
          <w:u w:val="single"/>
        </w:rPr>
      </w:pPr>
      <w:r w:rsidRPr="00BD7A1C">
        <w:rPr>
          <w:rFonts w:ascii="Times" w:hAnsi="Times"/>
          <w:b/>
          <w:smallCaps/>
          <w:sz w:val="24"/>
          <w:szCs w:val="24"/>
          <w:u w:val="single"/>
        </w:rPr>
        <w:t>Student Learning Outcomes of the College of Business</w:t>
      </w:r>
      <w:r w:rsidR="002E6353" w:rsidRPr="00BD7A1C">
        <w:rPr>
          <w:rFonts w:ascii="Times" w:hAnsi="Times"/>
          <w:b/>
          <w:smallCaps/>
          <w:sz w:val="24"/>
          <w:szCs w:val="24"/>
          <w:u w:val="single"/>
        </w:rPr>
        <w:t xml:space="preserve"> Administration</w:t>
      </w:r>
    </w:p>
    <w:p w14:paraId="740D4BD0" w14:textId="77777777" w:rsidR="0006465E" w:rsidRPr="00BD7A1C" w:rsidRDefault="0006465E" w:rsidP="009157E5">
      <w:pPr>
        <w:ind w:left="360"/>
        <w:rPr>
          <w:rFonts w:ascii="Times" w:hAnsi="Times"/>
          <w:sz w:val="22"/>
          <w:szCs w:val="22"/>
        </w:rPr>
      </w:pPr>
    </w:p>
    <w:p w14:paraId="3D225975" w14:textId="77777777" w:rsidR="009157E5" w:rsidRPr="00BD7A1C" w:rsidRDefault="002E6353" w:rsidP="009157E5">
      <w:pPr>
        <w:ind w:left="360"/>
        <w:rPr>
          <w:rFonts w:ascii="Times" w:hAnsi="Times"/>
          <w:sz w:val="22"/>
          <w:szCs w:val="22"/>
        </w:rPr>
      </w:pPr>
      <w:r w:rsidRPr="00BD7A1C">
        <w:rPr>
          <w:rFonts w:ascii="Times" w:hAnsi="Times"/>
          <w:sz w:val="22"/>
          <w:szCs w:val="22"/>
        </w:rPr>
        <w:t>Students</w:t>
      </w:r>
      <w:r w:rsidR="009157E5" w:rsidRPr="00BD7A1C">
        <w:rPr>
          <w:rFonts w:ascii="Times" w:hAnsi="Times"/>
          <w:sz w:val="22"/>
          <w:szCs w:val="22"/>
        </w:rPr>
        <w:t xml:space="preserve"> will be able to:</w:t>
      </w:r>
    </w:p>
    <w:p w14:paraId="395F8806" w14:textId="77777777" w:rsidR="009157E5" w:rsidRPr="00BD7A1C" w:rsidRDefault="009157E5" w:rsidP="0006465E">
      <w:pPr>
        <w:numPr>
          <w:ilvl w:val="0"/>
          <w:numId w:val="21"/>
        </w:numPr>
        <w:ind w:left="720"/>
        <w:rPr>
          <w:rFonts w:ascii="Times" w:hAnsi="Times"/>
          <w:sz w:val="22"/>
          <w:szCs w:val="22"/>
        </w:rPr>
      </w:pPr>
      <w:r w:rsidRPr="00BD7A1C">
        <w:rPr>
          <w:rFonts w:ascii="Times" w:hAnsi="Times"/>
          <w:sz w:val="22"/>
          <w:szCs w:val="22"/>
        </w:rPr>
        <w:t>Communicate effectively orally and in writing.</w:t>
      </w:r>
    </w:p>
    <w:p w14:paraId="20F21297" w14:textId="77777777" w:rsidR="009157E5" w:rsidRPr="00BD7A1C" w:rsidRDefault="009157E5" w:rsidP="0006465E">
      <w:pPr>
        <w:numPr>
          <w:ilvl w:val="0"/>
          <w:numId w:val="21"/>
        </w:numPr>
        <w:ind w:left="720"/>
        <w:rPr>
          <w:rFonts w:ascii="Times" w:hAnsi="Times"/>
          <w:sz w:val="22"/>
          <w:szCs w:val="22"/>
        </w:rPr>
      </w:pPr>
      <w:r w:rsidRPr="00BD7A1C">
        <w:rPr>
          <w:rFonts w:ascii="Times" w:hAnsi="Times"/>
          <w:sz w:val="22"/>
          <w:szCs w:val="22"/>
        </w:rPr>
        <w:t xml:space="preserve">Demonstrate the ability to effectively </w:t>
      </w:r>
      <w:r w:rsidR="00BF755C" w:rsidRPr="00BD7A1C">
        <w:rPr>
          <w:rFonts w:ascii="Times" w:hAnsi="Times"/>
          <w:sz w:val="22"/>
          <w:szCs w:val="22"/>
        </w:rPr>
        <w:t>collaborate</w:t>
      </w:r>
      <w:r w:rsidRPr="00BD7A1C">
        <w:rPr>
          <w:rFonts w:ascii="Times" w:hAnsi="Times"/>
          <w:sz w:val="22"/>
          <w:szCs w:val="22"/>
        </w:rPr>
        <w:t xml:space="preserve"> in business contexts.</w:t>
      </w:r>
    </w:p>
    <w:p w14:paraId="01BFFE7B" w14:textId="77777777" w:rsidR="009157E5" w:rsidRPr="00BD7A1C" w:rsidRDefault="009157E5" w:rsidP="0006465E">
      <w:pPr>
        <w:numPr>
          <w:ilvl w:val="0"/>
          <w:numId w:val="21"/>
        </w:numPr>
        <w:ind w:left="720"/>
        <w:rPr>
          <w:rFonts w:ascii="Times" w:hAnsi="Times"/>
          <w:sz w:val="22"/>
          <w:szCs w:val="22"/>
        </w:rPr>
      </w:pPr>
      <w:r w:rsidRPr="00BD7A1C">
        <w:rPr>
          <w:rFonts w:ascii="Times" w:hAnsi="Times"/>
          <w:sz w:val="22"/>
          <w:szCs w:val="22"/>
        </w:rPr>
        <w:t>Utilize analytical, quantit</w:t>
      </w:r>
      <w:r w:rsidR="00BF755C" w:rsidRPr="00BD7A1C">
        <w:rPr>
          <w:rFonts w:ascii="Times" w:hAnsi="Times"/>
          <w:sz w:val="22"/>
          <w:szCs w:val="22"/>
        </w:rPr>
        <w:t>ative, and technical concepts and methods to identify and propose solutions to business problems.</w:t>
      </w:r>
    </w:p>
    <w:p w14:paraId="3D925D12" w14:textId="77777777" w:rsidR="00BF755C" w:rsidRPr="00BD7A1C" w:rsidRDefault="00BF755C" w:rsidP="0006465E">
      <w:pPr>
        <w:numPr>
          <w:ilvl w:val="0"/>
          <w:numId w:val="21"/>
        </w:numPr>
        <w:ind w:left="720"/>
        <w:rPr>
          <w:rFonts w:ascii="Times" w:hAnsi="Times"/>
          <w:sz w:val="22"/>
          <w:szCs w:val="22"/>
        </w:rPr>
      </w:pPr>
      <w:r w:rsidRPr="00BD7A1C">
        <w:rPr>
          <w:rFonts w:ascii="Times" w:hAnsi="Times"/>
          <w:sz w:val="22"/>
          <w:szCs w:val="22"/>
        </w:rPr>
        <w:t>Recognize ethical issues, argue the principles involved, and assess the potential consequences in the process of making socially responsible decisions.</w:t>
      </w:r>
    </w:p>
    <w:p w14:paraId="330951B6" w14:textId="77777777" w:rsidR="00BF755C" w:rsidRPr="00BD7A1C" w:rsidRDefault="00BF755C" w:rsidP="0006465E">
      <w:pPr>
        <w:numPr>
          <w:ilvl w:val="0"/>
          <w:numId w:val="21"/>
        </w:numPr>
        <w:ind w:left="720"/>
        <w:rPr>
          <w:rFonts w:ascii="Times" w:hAnsi="Times"/>
          <w:sz w:val="22"/>
          <w:szCs w:val="22"/>
        </w:rPr>
      </w:pPr>
      <w:r w:rsidRPr="00BD7A1C">
        <w:rPr>
          <w:rFonts w:ascii="Times" w:hAnsi="Times"/>
          <w:sz w:val="22"/>
          <w:szCs w:val="22"/>
        </w:rPr>
        <w:t>Understand global business issues including the diverse legal, economic and cultural environments of business.</w:t>
      </w:r>
    </w:p>
    <w:p w14:paraId="07907941" w14:textId="77777777" w:rsidR="00BF755C" w:rsidRPr="00BD7A1C" w:rsidRDefault="00BF755C" w:rsidP="0006465E">
      <w:pPr>
        <w:numPr>
          <w:ilvl w:val="0"/>
          <w:numId w:val="21"/>
        </w:numPr>
        <w:ind w:left="720"/>
        <w:rPr>
          <w:rFonts w:ascii="Times" w:hAnsi="Times"/>
          <w:sz w:val="22"/>
          <w:szCs w:val="22"/>
        </w:rPr>
      </w:pPr>
      <w:r w:rsidRPr="00BD7A1C">
        <w:rPr>
          <w:rFonts w:ascii="Times" w:hAnsi="Times"/>
          <w:sz w:val="22"/>
          <w:szCs w:val="22"/>
        </w:rPr>
        <w:t>Recognize and assess the risk and potential benefits of new enterprise.</w:t>
      </w:r>
    </w:p>
    <w:p w14:paraId="4C8866B0" w14:textId="77777777" w:rsidR="00BF755C" w:rsidRPr="00BD7A1C" w:rsidRDefault="00BF755C" w:rsidP="0006465E">
      <w:pPr>
        <w:numPr>
          <w:ilvl w:val="0"/>
          <w:numId w:val="21"/>
        </w:numPr>
        <w:ind w:left="720"/>
        <w:rPr>
          <w:rFonts w:ascii="Times" w:hAnsi="Times"/>
          <w:sz w:val="22"/>
          <w:szCs w:val="22"/>
        </w:rPr>
      </w:pPr>
      <w:r w:rsidRPr="00BD7A1C">
        <w:rPr>
          <w:rFonts w:ascii="Times" w:hAnsi="Times"/>
          <w:sz w:val="22"/>
          <w:szCs w:val="22"/>
        </w:rPr>
        <w:t>Demonstrate basic understanding of the disciplines included in the business core.</w:t>
      </w:r>
    </w:p>
    <w:p w14:paraId="27D850FF" w14:textId="77777777" w:rsidR="009157E5" w:rsidRPr="00BD7A1C" w:rsidRDefault="009157E5" w:rsidP="00CC3B58">
      <w:pPr>
        <w:rPr>
          <w:rFonts w:ascii="Times" w:hAnsi="Times"/>
          <w:b/>
          <w:smallCaps/>
          <w:sz w:val="22"/>
          <w:szCs w:val="22"/>
          <w:u w:val="single"/>
        </w:rPr>
      </w:pPr>
    </w:p>
    <w:p w14:paraId="30A7FF0F" w14:textId="77777777" w:rsidR="00BF755C" w:rsidRPr="00BD7A1C" w:rsidRDefault="00BF755C" w:rsidP="00CC3B58">
      <w:pPr>
        <w:rPr>
          <w:rFonts w:ascii="Times" w:hAnsi="Times"/>
          <w:b/>
          <w:smallCaps/>
          <w:sz w:val="22"/>
          <w:szCs w:val="22"/>
          <w:u w:val="single"/>
        </w:rPr>
      </w:pPr>
    </w:p>
    <w:p w14:paraId="37F0B3AC" w14:textId="77777777" w:rsidR="002E654C" w:rsidRPr="00BD7A1C" w:rsidRDefault="00F14BDB">
      <w:pPr>
        <w:spacing w:line="240" w:lineRule="exact"/>
        <w:rPr>
          <w:rFonts w:ascii="Times" w:hAnsi="Times"/>
          <w:smallCaps/>
          <w:sz w:val="24"/>
          <w:szCs w:val="24"/>
          <w:u w:val="single"/>
        </w:rPr>
      </w:pPr>
      <w:r w:rsidRPr="00BD7A1C">
        <w:rPr>
          <w:rFonts w:ascii="Times" w:hAnsi="Times"/>
          <w:b/>
          <w:smallCaps/>
          <w:sz w:val="24"/>
          <w:szCs w:val="24"/>
          <w:u w:val="single"/>
        </w:rPr>
        <w:t>Course Requirements:</w:t>
      </w:r>
    </w:p>
    <w:p w14:paraId="2829A36E" w14:textId="77777777" w:rsidR="002E654C" w:rsidRPr="00BD7A1C" w:rsidRDefault="002E654C">
      <w:pPr>
        <w:rPr>
          <w:rFonts w:ascii="Times" w:hAnsi="Times"/>
          <w:b/>
          <w:sz w:val="22"/>
          <w:szCs w:val="22"/>
        </w:rPr>
      </w:pPr>
    </w:p>
    <w:p w14:paraId="606F738C" w14:textId="2CF085B8" w:rsidR="002E654C" w:rsidRPr="00BD7A1C" w:rsidRDefault="002E654C" w:rsidP="00966935">
      <w:pPr>
        <w:numPr>
          <w:ilvl w:val="0"/>
          <w:numId w:val="16"/>
        </w:numPr>
        <w:tabs>
          <w:tab w:val="clear" w:pos="1080"/>
        </w:tabs>
        <w:ind w:left="720"/>
        <w:rPr>
          <w:rFonts w:ascii="Times" w:hAnsi="Times"/>
          <w:b/>
          <w:sz w:val="22"/>
          <w:szCs w:val="22"/>
        </w:rPr>
      </w:pPr>
      <w:r w:rsidRPr="00BD7A1C">
        <w:rPr>
          <w:rFonts w:ascii="Times" w:hAnsi="Times"/>
          <w:b/>
          <w:sz w:val="22"/>
          <w:szCs w:val="22"/>
        </w:rPr>
        <w:t xml:space="preserve">Attendance:  </w:t>
      </w:r>
      <w:r w:rsidR="004C3069" w:rsidRPr="00066DB8">
        <w:rPr>
          <w:rFonts w:ascii="Times" w:hAnsi="Times"/>
          <w:sz w:val="22"/>
          <w:szCs w:val="22"/>
        </w:rPr>
        <w:t>Belmont University is committed to the idea that regular class attendance is essential to successful scholastic achievement. Absence is excused only in cases of illness or other legitimate cause. Attendance is checked from the first class meeting. Late registrants will have accrued some absences prior to formal registration in the course. In the case of excused absence from class, students have the right and responsibility to make up all class work missed.</w:t>
      </w:r>
      <w:r w:rsidR="004C3069" w:rsidRPr="00066DB8">
        <w:rPr>
          <w:rFonts w:ascii="Times" w:hAnsi="Times"/>
          <w:i/>
          <w:sz w:val="22"/>
          <w:szCs w:val="22"/>
        </w:rPr>
        <w:t xml:space="preserve"> </w:t>
      </w:r>
      <w:r w:rsidR="004C3069">
        <w:rPr>
          <w:rFonts w:ascii="Times" w:hAnsi="Times"/>
          <w:i/>
          <w:sz w:val="22"/>
          <w:szCs w:val="22"/>
        </w:rPr>
        <w:t xml:space="preserve"> </w:t>
      </w:r>
      <w:r w:rsidR="004C3069" w:rsidRPr="00066DB8">
        <w:rPr>
          <w:rFonts w:ascii="Times" w:hAnsi="Times"/>
          <w:sz w:val="22"/>
          <w:szCs w:val="22"/>
        </w:rPr>
        <w:t xml:space="preserve">If you must miss a class (or leave early, or arrive late), please give me notice in advance. Up to three absences will not directly affect your grade. For each absence over three, your final course grade will be reduced 5% (i.e., five percentage points will be subtracted from your grade). Six or more absences will result in failure of the course (WF). If you come to class late (i.e., after attendance is taken), it is your responsibility to remind me after class </w:t>
      </w:r>
      <w:r w:rsidR="004C3069" w:rsidRPr="00066DB8">
        <w:rPr>
          <w:rFonts w:ascii="Times" w:hAnsi="Times"/>
          <w:i/>
          <w:sz w:val="22"/>
          <w:szCs w:val="22"/>
        </w:rPr>
        <w:t>that same day</w:t>
      </w:r>
      <w:r w:rsidR="004C3069" w:rsidRPr="00066DB8">
        <w:rPr>
          <w:rFonts w:ascii="Times" w:hAnsi="Times"/>
          <w:sz w:val="22"/>
          <w:szCs w:val="22"/>
        </w:rPr>
        <w:t xml:space="preserve"> that you were in attendance. Two late arrivals to class will be treated as an absence.  I do allow excused absences due to school sponsored activities or illness, BUT a note has to be provided by the sponsor </w:t>
      </w:r>
      <w:r w:rsidR="004C3069" w:rsidRPr="00066DB8">
        <w:rPr>
          <w:rFonts w:ascii="Times" w:hAnsi="Times"/>
          <w:b/>
          <w:i/>
          <w:sz w:val="22"/>
          <w:szCs w:val="22"/>
        </w:rPr>
        <w:t>on letterhead paper</w:t>
      </w:r>
      <w:r w:rsidR="004C3069" w:rsidRPr="00066DB8">
        <w:rPr>
          <w:rFonts w:ascii="Times" w:hAnsi="Times"/>
          <w:sz w:val="22"/>
          <w:szCs w:val="22"/>
        </w:rPr>
        <w:t>.  Failure to provide a written excuse on letterhead will still be counted as a class absence.</w:t>
      </w:r>
    </w:p>
    <w:p w14:paraId="2EB0B1BB" w14:textId="77777777" w:rsidR="00966935" w:rsidRPr="00BD7A1C" w:rsidRDefault="00966935" w:rsidP="00966935">
      <w:pPr>
        <w:ind w:left="360"/>
        <w:rPr>
          <w:rFonts w:ascii="Times" w:hAnsi="Times"/>
          <w:b/>
          <w:sz w:val="22"/>
          <w:szCs w:val="22"/>
        </w:rPr>
      </w:pPr>
    </w:p>
    <w:p w14:paraId="4B9F0DAD" w14:textId="0B2395FB" w:rsidR="00966935" w:rsidRPr="00BD7A1C" w:rsidRDefault="002E654C" w:rsidP="007878DC">
      <w:pPr>
        <w:numPr>
          <w:ilvl w:val="0"/>
          <w:numId w:val="16"/>
        </w:numPr>
        <w:tabs>
          <w:tab w:val="clear" w:pos="1080"/>
          <w:tab w:val="left" w:pos="720"/>
        </w:tabs>
        <w:ind w:left="720"/>
        <w:rPr>
          <w:rFonts w:ascii="Times" w:hAnsi="Times"/>
          <w:i/>
          <w:sz w:val="22"/>
          <w:szCs w:val="22"/>
        </w:rPr>
      </w:pPr>
      <w:r w:rsidRPr="00BD7A1C">
        <w:rPr>
          <w:rFonts w:ascii="Times" w:hAnsi="Times"/>
          <w:b/>
          <w:sz w:val="22"/>
          <w:szCs w:val="22"/>
        </w:rPr>
        <w:lastRenderedPageBreak/>
        <w:t xml:space="preserve">Participation:  </w:t>
      </w:r>
      <w:r w:rsidR="00966935" w:rsidRPr="00BD7A1C">
        <w:rPr>
          <w:rFonts w:ascii="Times" w:hAnsi="Times"/>
          <w:sz w:val="22"/>
          <w:szCs w:val="22"/>
        </w:rPr>
        <w:t>First, please feel free to ask any question, no matter how (seemingly) simplistic. If you are interested in or confused about something, chances are that other students are, as well. The best discussions come from “simple” questions.</w:t>
      </w:r>
      <w:r w:rsidR="007878DC" w:rsidRPr="00BD7A1C">
        <w:rPr>
          <w:rFonts w:ascii="Times" w:hAnsi="Times"/>
          <w:sz w:val="22"/>
          <w:szCs w:val="22"/>
        </w:rPr>
        <w:t xml:space="preserve"> My expectation in this class is that we are going to discuss topics, share feelings, debate, and maybe even greatly disagree.  This is the environment in my classroom.  If you don’t participate voluntarily, then I will just call on you to give your opinion.  You will participate because you want to, not because you have to!</w:t>
      </w:r>
    </w:p>
    <w:p w14:paraId="2FDC8F46" w14:textId="77777777" w:rsidR="002E654C" w:rsidRPr="00BD7A1C" w:rsidRDefault="002E654C" w:rsidP="001E50BE">
      <w:pPr>
        <w:rPr>
          <w:rFonts w:ascii="Times" w:hAnsi="Times"/>
          <w:b/>
          <w:sz w:val="22"/>
          <w:szCs w:val="22"/>
        </w:rPr>
      </w:pPr>
    </w:p>
    <w:p w14:paraId="3B7139B6" w14:textId="77777777" w:rsidR="002E654C" w:rsidRPr="00BD7A1C" w:rsidRDefault="00F14BDB" w:rsidP="007878DC">
      <w:pPr>
        <w:numPr>
          <w:ilvl w:val="0"/>
          <w:numId w:val="16"/>
        </w:numPr>
        <w:tabs>
          <w:tab w:val="clear" w:pos="1080"/>
          <w:tab w:val="num" w:pos="720"/>
        </w:tabs>
        <w:ind w:left="720"/>
        <w:rPr>
          <w:rFonts w:ascii="Times" w:hAnsi="Times"/>
          <w:sz w:val="22"/>
          <w:szCs w:val="22"/>
        </w:rPr>
      </w:pPr>
      <w:r w:rsidRPr="00BD7A1C">
        <w:rPr>
          <w:rFonts w:ascii="Times" w:hAnsi="Times"/>
          <w:b/>
          <w:sz w:val="22"/>
          <w:szCs w:val="22"/>
        </w:rPr>
        <w:t>Prepared A</w:t>
      </w:r>
      <w:r w:rsidR="002E654C" w:rsidRPr="00BD7A1C">
        <w:rPr>
          <w:rFonts w:ascii="Times" w:hAnsi="Times"/>
          <w:b/>
          <w:sz w:val="22"/>
          <w:szCs w:val="22"/>
        </w:rPr>
        <w:t xml:space="preserve">ssignments:  </w:t>
      </w:r>
      <w:r w:rsidR="007878DC" w:rsidRPr="00BD7A1C">
        <w:rPr>
          <w:rFonts w:ascii="Times" w:hAnsi="Times"/>
          <w:sz w:val="22"/>
          <w:szCs w:val="22"/>
        </w:rPr>
        <w:t xml:space="preserve">You are expected to have read the chapters assigned before the start of class. Coming to class unprepared to knowledgeably discuss the topics covered in the readings will not only severely diminish your (and others’) learning, </w:t>
      </w:r>
      <w:proofErr w:type="gramStart"/>
      <w:r w:rsidR="007878DC" w:rsidRPr="00BD7A1C">
        <w:rPr>
          <w:rFonts w:ascii="Times" w:hAnsi="Times"/>
          <w:sz w:val="22"/>
          <w:szCs w:val="22"/>
        </w:rPr>
        <w:t>but</w:t>
      </w:r>
      <w:proofErr w:type="gramEnd"/>
      <w:r w:rsidR="007878DC" w:rsidRPr="00BD7A1C">
        <w:rPr>
          <w:rFonts w:ascii="Times" w:hAnsi="Times"/>
          <w:sz w:val="22"/>
          <w:szCs w:val="22"/>
        </w:rPr>
        <w:t xml:space="preserve"> make you look ridiculously foolish when trying to answer a class question.  </w:t>
      </w:r>
      <w:r w:rsidR="007878DC" w:rsidRPr="00BD7A1C">
        <w:rPr>
          <w:rFonts w:ascii="Times" w:hAnsi="Times"/>
          <w:sz w:val="22"/>
          <w:szCs w:val="22"/>
        </w:rPr>
        <w:sym w:font="Wingdings" w:char="F04A"/>
      </w:r>
      <w:r w:rsidR="003A5BB8" w:rsidRPr="00BD7A1C">
        <w:rPr>
          <w:rFonts w:ascii="Times" w:hAnsi="Times"/>
          <w:sz w:val="22"/>
          <w:szCs w:val="22"/>
        </w:rPr>
        <w:t xml:space="preserve">  PowerPoint shells will be posted to Blackboard before class for those who would like to print them to take notes.</w:t>
      </w:r>
    </w:p>
    <w:p w14:paraId="01BFC753" w14:textId="77777777" w:rsidR="007878DC" w:rsidRPr="00BD7A1C" w:rsidRDefault="007878DC" w:rsidP="007878DC">
      <w:pPr>
        <w:rPr>
          <w:rFonts w:ascii="Times" w:hAnsi="Times"/>
          <w:sz w:val="22"/>
          <w:szCs w:val="22"/>
        </w:rPr>
      </w:pPr>
    </w:p>
    <w:p w14:paraId="354E6437" w14:textId="7245106C" w:rsidR="002E654C" w:rsidRPr="00BD7A1C" w:rsidRDefault="002E654C" w:rsidP="007878DC">
      <w:pPr>
        <w:numPr>
          <w:ilvl w:val="0"/>
          <w:numId w:val="16"/>
        </w:numPr>
        <w:tabs>
          <w:tab w:val="clear" w:pos="1080"/>
          <w:tab w:val="left" w:pos="720"/>
        </w:tabs>
        <w:ind w:left="720"/>
        <w:rPr>
          <w:rFonts w:ascii="Times" w:hAnsi="Times"/>
          <w:sz w:val="22"/>
          <w:szCs w:val="22"/>
        </w:rPr>
      </w:pPr>
      <w:r w:rsidRPr="00BD7A1C">
        <w:rPr>
          <w:rFonts w:ascii="Times" w:hAnsi="Times"/>
          <w:b/>
          <w:sz w:val="22"/>
          <w:szCs w:val="22"/>
        </w:rPr>
        <w:t xml:space="preserve">Testing:  </w:t>
      </w:r>
      <w:r w:rsidR="007878DC" w:rsidRPr="00BD7A1C">
        <w:rPr>
          <w:rFonts w:ascii="Times" w:hAnsi="Times"/>
          <w:sz w:val="22"/>
          <w:szCs w:val="22"/>
        </w:rPr>
        <w:t xml:space="preserve">This class will be made up of </w:t>
      </w:r>
      <w:r w:rsidR="00E628A0" w:rsidRPr="00BD7A1C">
        <w:rPr>
          <w:rFonts w:ascii="Times" w:hAnsi="Times"/>
          <w:sz w:val="22"/>
          <w:szCs w:val="22"/>
        </w:rPr>
        <w:t xml:space="preserve">three </w:t>
      </w:r>
      <w:r w:rsidR="007878DC" w:rsidRPr="00BD7A1C">
        <w:rPr>
          <w:rFonts w:ascii="Times" w:hAnsi="Times"/>
          <w:sz w:val="22"/>
          <w:szCs w:val="22"/>
        </w:rPr>
        <w:t xml:space="preserve">semester exams and one final exam.  Dates of these exams are listed in an appendix, located at the end of this document.  </w:t>
      </w:r>
    </w:p>
    <w:p w14:paraId="1B675A24" w14:textId="77777777" w:rsidR="002E654C" w:rsidRPr="00BD7A1C" w:rsidRDefault="002E654C" w:rsidP="001E50BE">
      <w:pPr>
        <w:rPr>
          <w:rFonts w:ascii="Times" w:hAnsi="Times"/>
          <w:b/>
          <w:sz w:val="22"/>
          <w:szCs w:val="22"/>
        </w:rPr>
      </w:pPr>
    </w:p>
    <w:p w14:paraId="727CC877" w14:textId="77777777" w:rsidR="00E628A0" w:rsidRPr="00BD7A1C" w:rsidRDefault="007878DC" w:rsidP="00E628A0">
      <w:pPr>
        <w:numPr>
          <w:ilvl w:val="0"/>
          <w:numId w:val="16"/>
        </w:numPr>
        <w:tabs>
          <w:tab w:val="clear" w:pos="1080"/>
          <w:tab w:val="left" w:pos="720"/>
        </w:tabs>
        <w:ind w:left="720"/>
        <w:rPr>
          <w:rFonts w:ascii="Times" w:hAnsi="Times"/>
          <w:sz w:val="22"/>
          <w:szCs w:val="22"/>
        </w:rPr>
      </w:pPr>
      <w:r w:rsidRPr="00BD7A1C">
        <w:rPr>
          <w:rFonts w:ascii="Times" w:hAnsi="Times"/>
          <w:b/>
          <w:sz w:val="22"/>
          <w:szCs w:val="22"/>
        </w:rPr>
        <w:t xml:space="preserve">Make-up Exams:  </w:t>
      </w:r>
      <w:r w:rsidRPr="00BD7A1C">
        <w:rPr>
          <w:rFonts w:ascii="Times" w:hAnsi="Times"/>
          <w:sz w:val="22"/>
          <w:szCs w:val="22"/>
        </w:rPr>
        <w:t xml:space="preserve">Very important to note that I do </w:t>
      </w:r>
      <w:r w:rsidRPr="00BD7A1C">
        <w:rPr>
          <w:rFonts w:ascii="Times" w:hAnsi="Times"/>
          <w:b/>
          <w:sz w:val="22"/>
          <w:szCs w:val="22"/>
          <w:u w:val="single"/>
        </w:rPr>
        <w:t>NOT</w:t>
      </w:r>
      <w:r w:rsidRPr="00BD7A1C">
        <w:rPr>
          <w:rFonts w:ascii="Times" w:hAnsi="Times"/>
          <w:sz w:val="22"/>
          <w:szCs w:val="22"/>
        </w:rPr>
        <w:t xml:space="preserve"> give make-up exams during the semester.  </w:t>
      </w:r>
      <w:r w:rsidR="00A50661" w:rsidRPr="00BD7A1C">
        <w:rPr>
          <w:rFonts w:ascii="Times" w:hAnsi="Times"/>
          <w:sz w:val="22"/>
          <w:szCs w:val="22"/>
        </w:rPr>
        <w:t xml:space="preserve">Only </w:t>
      </w:r>
      <w:r w:rsidR="00A50661" w:rsidRPr="00BD7A1C">
        <w:rPr>
          <w:rFonts w:ascii="Times" w:hAnsi="Times" w:cs="Arial"/>
          <w:b/>
          <w:i/>
          <w:sz w:val="22"/>
          <w:szCs w:val="22"/>
        </w:rPr>
        <w:t>ONE make-up exam per student will be given on a scheduled make-up day at the end of the semester</w:t>
      </w:r>
      <w:r w:rsidR="00A50661" w:rsidRPr="00BD7A1C">
        <w:rPr>
          <w:rFonts w:ascii="Times" w:hAnsi="Times" w:cs="Arial"/>
          <w:sz w:val="22"/>
          <w:szCs w:val="22"/>
        </w:rPr>
        <w:t xml:space="preserve">.  </w:t>
      </w:r>
      <w:r w:rsidR="00A50661" w:rsidRPr="00BD7A1C">
        <w:rPr>
          <w:rFonts w:ascii="Times" w:hAnsi="Times" w:cs="Arial"/>
          <w:b/>
          <w:i/>
          <w:sz w:val="22"/>
          <w:szCs w:val="22"/>
        </w:rPr>
        <w:t>This is the ONLY day a make-up will be allowed</w:t>
      </w:r>
      <w:r w:rsidR="00A50661" w:rsidRPr="00BD7A1C">
        <w:rPr>
          <w:rFonts w:ascii="Times" w:hAnsi="Times" w:cs="Arial"/>
          <w:sz w:val="22"/>
          <w:szCs w:val="22"/>
        </w:rPr>
        <w:t xml:space="preserve">, and failure to do so will result in a “zero” as the score.  If a student is going to miss an exam, the student does not need to notify the instructor beforehand; it will just be expected that the student will simply take the test during class time at the end of the semester. There are NO exceptions to this policy; excuse options discussed in the previously mentioned attendance policy do not apply.  Students taking the make-up exam should be prepared to take an alternate test, though the level of difficulty will remain the same.  A student may NOT miss two exams during the regular semester.  The second missed exam immediately qualifies as a zero.  </w:t>
      </w:r>
    </w:p>
    <w:p w14:paraId="408DAB51" w14:textId="77777777" w:rsidR="00E628A0" w:rsidRPr="00BD7A1C" w:rsidRDefault="00E628A0" w:rsidP="00E628A0">
      <w:pPr>
        <w:tabs>
          <w:tab w:val="left" w:pos="720"/>
        </w:tabs>
        <w:rPr>
          <w:rFonts w:ascii="Times" w:hAnsi="Times"/>
          <w:b/>
          <w:sz w:val="22"/>
          <w:szCs w:val="22"/>
        </w:rPr>
      </w:pPr>
    </w:p>
    <w:p w14:paraId="5E93F073" w14:textId="40198107" w:rsidR="00E628A0" w:rsidRPr="00BD7A1C" w:rsidRDefault="00E628A0" w:rsidP="00E628A0">
      <w:pPr>
        <w:numPr>
          <w:ilvl w:val="0"/>
          <w:numId w:val="16"/>
        </w:numPr>
        <w:tabs>
          <w:tab w:val="clear" w:pos="1080"/>
          <w:tab w:val="left" w:pos="720"/>
        </w:tabs>
        <w:ind w:left="720"/>
        <w:rPr>
          <w:rFonts w:ascii="Times" w:hAnsi="Times"/>
          <w:sz w:val="22"/>
          <w:szCs w:val="22"/>
        </w:rPr>
      </w:pPr>
      <w:r w:rsidRPr="00BD7A1C">
        <w:rPr>
          <w:rFonts w:ascii="Times" w:hAnsi="Times"/>
          <w:b/>
          <w:sz w:val="22"/>
          <w:szCs w:val="22"/>
        </w:rPr>
        <w:t>Class Project</w:t>
      </w:r>
      <w:r w:rsidRPr="00BD7A1C">
        <w:rPr>
          <w:rFonts w:ascii="Times" w:hAnsi="Times"/>
          <w:sz w:val="22"/>
          <w:szCs w:val="22"/>
        </w:rPr>
        <w:t xml:space="preserve">:  </w:t>
      </w:r>
      <w:r w:rsidRPr="00BD7A1C">
        <w:rPr>
          <w:rFonts w:ascii="Times" w:hAnsi="Times" w:cs="Arial"/>
          <w:sz w:val="22"/>
          <w:szCs w:val="22"/>
        </w:rPr>
        <w:t>This course contains a qualitative class project that will be conducted throughout the length of the class.  While there will be multiple class days devoted to the project at hand, most of the work required to complete this project will be completed outside of class through the creation of teams.  Students will be separated into teams with team leaders.  Team leaders will be responsible for delegating assignments to team members and then compiling their work into a team paper.  As for the due dates associated with each stage of the project, we will discuss these dates during class time as each stage is completed.</w:t>
      </w:r>
      <w:r w:rsidRPr="00BD7A1C">
        <w:rPr>
          <w:rFonts w:ascii="Times" w:hAnsi="Times"/>
          <w:sz w:val="22"/>
          <w:szCs w:val="22"/>
        </w:rPr>
        <w:t xml:space="preserve">  </w:t>
      </w:r>
      <w:r w:rsidRPr="00BD7A1C">
        <w:rPr>
          <w:rFonts w:ascii="Times" w:hAnsi="Times" w:cs="Arial"/>
          <w:sz w:val="22"/>
          <w:szCs w:val="22"/>
        </w:rPr>
        <w:t xml:space="preserve">Additionally, the </w:t>
      </w:r>
      <w:proofErr w:type="gramStart"/>
      <w:r w:rsidRPr="00BD7A1C">
        <w:rPr>
          <w:rFonts w:ascii="Times" w:hAnsi="Times" w:cs="Arial"/>
          <w:sz w:val="22"/>
          <w:szCs w:val="22"/>
        </w:rPr>
        <w:t>class project will be graded subjectively by the instructor while considering input from both team members and team leaders alike</w:t>
      </w:r>
      <w:proofErr w:type="gramEnd"/>
      <w:r w:rsidRPr="00BD7A1C">
        <w:rPr>
          <w:rFonts w:ascii="Times" w:hAnsi="Times" w:cs="Arial"/>
          <w:sz w:val="22"/>
          <w:szCs w:val="22"/>
        </w:rPr>
        <w:t>.  This input includes an end-project peer assessment tool administered to both team members and leaders that will include survey items regarding team cohesiveness, team objectives, and overall project performance.  These items will then be used to create standards across teams to evaluate overall team performance and hence, your individual class project grade as determined by peer evaluations.</w:t>
      </w:r>
    </w:p>
    <w:p w14:paraId="1AD918DC" w14:textId="77777777" w:rsidR="00594C37" w:rsidRPr="00BD7A1C" w:rsidRDefault="00594C37" w:rsidP="00594C37">
      <w:pPr>
        <w:tabs>
          <w:tab w:val="left" w:pos="720"/>
        </w:tabs>
        <w:rPr>
          <w:rFonts w:ascii="Times" w:hAnsi="Times"/>
          <w:b/>
          <w:sz w:val="22"/>
          <w:szCs w:val="22"/>
        </w:rPr>
      </w:pPr>
    </w:p>
    <w:p w14:paraId="159B7349" w14:textId="6A3FEE7D" w:rsidR="00594C37" w:rsidRPr="00BD7A1C" w:rsidRDefault="00A50661" w:rsidP="00594C37">
      <w:pPr>
        <w:numPr>
          <w:ilvl w:val="0"/>
          <w:numId w:val="16"/>
        </w:numPr>
        <w:tabs>
          <w:tab w:val="clear" w:pos="1080"/>
          <w:tab w:val="left" w:pos="720"/>
        </w:tabs>
        <w:ind w:left="720"/>
        <w:rPr>
          <w:rFonts w:ascii="Times" w:hAnsi="Times"/>
          <w:sz w:val="22"/>
          <w:szCs w:val="22"/>
        </w:rPr>
      </w:pPr>
      <w:r w:rsidRPr="00BD7A1C">
        <w:rPr>
          <w:rFonts w:ascii="Times" w:hAnsi="Times"/>
          <w:b/>
          <w:sz w:val="22"/>
          <w:szCs w:val="22"/>
        </w:rPr>
        <w:t xml:space="preserve">Class Communication:  </w:t>
      </w:r>
      <w:r w:rsidRPr="00BD7A1C">
        <w:rPr>
          <w:rFonts w:ascii="Times" w:hAnsi="Times" w:cs="Arial"/>
          <w:sz w:val="22"/>
          <w:szCs w:val="22"/>
        </w:rPr>
        <w:t xml:space="preserve">All class communications will be conducted using Blackboard and the Belmont official webmail service.  Students are expected to monitor both accounts, read any messages sent or posted by the instructor, and follow the specified directions.  Students can expect to receive a weekly agenda, including upcoming due dates, assignments, etc.  It is VERY important that these messages are read, and read in a timely manner.  As many notifications will be given, students remain responsible for whatever penalties that occur from either failure to read notices or failure to take action on them.  </w:t>
      </w:r>
      <w:r w:rsidRPr="00BD7A1C">
        <w:rPr>
          <w:rFonts w:ascii="Times" w:hAnsi="Times" w:cs="Arial"/>
          <w:b/>
          <w:i/>
          <w:sz w:val="22"/>
          <w:szCs w:val="22"/>
        </w:rPr>
        <w:t xml:space="preserve">NOTE:  The instructor will not initiate email messages to any location other than the student’s </w:t>
      </w:r>
      <w:r w:rsidR="00594C37" w:rsidRPr="00BD7A1C">
        <w:rPr>
          <w:rFonts w:ascii="Times" w:hAnsi="Times" w:cs="Arial"/>
          <w:b/>
          <w:i/>
          <w:sz w:val="22"/>
          <w:szCs w:val="22"/>
        </w:rPr>
        <w:t>BU Pop</w:t>
      </w:r>
      <w:r w:rsidRPr="00BD7A1C">
        <w:rPr>
          <w:rFonts w:ascii="Times" w:hAnsi="Times" w:cs="Arial"/>
          <w:b/>
          <w:i/>
          <w:sz w:val="22"/>
          <w:szCs w:val="22"/>
        </w:rPr>
        <w:t xml:space="preserve"> account.</w:t>
      </w:r>
      <w:r w:rsidRPr="00BD7A1C">
        <w:rPr>
          <w:rFonts w:ascii="Times" w:hAnsi="Times" w:cs="Arial"/>
          <w:sz w:val="22"/>
          <w:szCs w:val="22"/>
        </w:rPr>
        <w:t xml:space="preserve">  It is the student’s responsibility to make sure that his/her</w:t>
      </w:r>
      <w:r w:rsidR="00594C37" w:rsidRPr="00BD7A1C">
        <w:rPr>
          <w:rFonts w:ascii="Times" w:hAnsi="Times" w:cs="Arial"/>
          <w:sz w:val="22"/>
          <w:szCs w:val="22"/>
        </w:rPr>
        <w:t xml:space="preserve"> Belmont</w:t>
      </w:r>
      <w:r w:rsidRPr="00BD7A1C">
        <w:rPr>
          <w:rFonts w:ascii="Times" w:hAnsi="Times" w:cs="Arial"/>
          <w:sz w:val="22"/>
          <w:szCs w:val="22"/>
        </w:rPr>
        <w:t xml:space="preserve"> email account is not “over quota.”  Further, if students send an email to the instructor from a non-</w:t>
      </w:r>
      <w:r w:rsidR="00594C37" w:rsidRPr="00BD7A1C">
        <w:rPr>
          <w:rFonts w:ascii="Times" w:hAnsi="Times" w:cs="Arial"/>
          <w:sz w:val="22"/>
          <w:szCs w:val="22"/>
        </w:rPr>
        <w:t>Belmont</w:t>
      </w:r>
      <w:r w:rsidRPr="00BD7A1C">
        <w:rPr>
          <w:rFonts w:ascii="Times" w:hAnsi="Times" w:cs="Arial"/>
          <w:sz w:val="22"/>
          <w:szCs w:val="22"/>
        </w:rPr>
        <w:t xml:space="preserve"> account, their name should be written in the subject line for easier identification.</w:t>
      </w:r>
      <w:r w:rsidR="00345DE3" w:rsidRPr="00BD7A1C">
        <w:rPr>
          <w:rFonts w:ascii="Times" w:hAnsi="Times"/>
          <w:sz w:val="22"/>
          <w:szCs w:val="22"/>
        </w:rPr>
        <w:t xml:space="preserve"> For technical assistance with Blackboard, please contact Aimee Cabrera, Belmont’s Instructional Technology Specialist. She is best reached via email (</w:t>
      </w:r>
      <w:hyperlink r:id="rId10" w:history="1">
        <w:r w:rsidR="00345DE3" w:rsidRPr="00BD7A1C">
          <w:rPr>
            <w:rStyle w:val="Hyperlink"/>
            <w:rFonts w:ascii="Times" w:hAnsi="Times"/>
            <w:sz w:val="22"/>
            <w:szCs w:val="22"/>
          </w:rPr>
          <w:t>aimee.cabrera@belmont.edu</w:t>
        </w:r>
      </w:hyperlink>
      <w:r w:rsidR="00345DE3" w:rsidRPr="00BD7A1C">
        <w:rPr>
          <w:rFonts w:ascii="Times" w:hAnsi="Times"/>
          <w:sz w:val="22"/>
          <w:szCs w:val="22"/>
        </w:rPr>
        <w:t>), but you are also welcome to call her during office hours (615-460-6699).</w:t>
      </w:r>
    </w:p>
    <w:p w14:paraId="07A27650" w14:textId="77777777" w:rsidR="00594C37" w:rsidRPr="00BD7A1C" w:rsidRDefault="00594C37" w:rsidP="00594C37">
      <w:pPr>
        <w:tabs>
          <w:tab w:val="left" w:pos="720"/>
        </w:tabs>
        <w:rPr>
          <w:rFonts w:ascii="Times" w:hAnsi="Times"/>
          <w:b/>
          <w:sz w:val="22"/>
          <w:szCs w:val="22"/>
        </w:rPr>
      </w:pPr>
    </w:p>
    <w:p w14:paraId="7EA196C7" w14:textId="77777777" w:rsidR="00594C37" w:rsidRPr="00BD7A1C" w:rsidRDefault="00594C37" w:rsidP="00594C37">
      <w:pPr>
        <w:numPr>
          <w:ilvl w:val="0"/>
          <w:numId w:val="16"/>
        </w:numPr>
        <w:tabs>
          <w:tab w:val="clear" w:pos="1080"/>
          <w:tab w:val="left" w:pos="720"/>
        </w:tabs>
        <w:ind w:left="720"/>
        <w:rPr>
          <w:rFonts w:ascii="Times" w:hAnsi="Times"/>
          <w:sz w:val="22"/>
          <w:szCs w:val="22"/>
        </w:rPr>
      </w:pPr>
      <w:r w:rsidRPr="00BD7A1C">
        <w:rPr>
          <w:rFonts w:ascii="Times" w:hAnsi="Times"/>
          <w:b/>
          <w:sz w:val="22"/>
          <w:szCs w:val="22"/>
        </w:rPr>
        <w:t xml:space="preserve">Professional Behavior:  </w:t>
      </w:r>
      <w:r w:rsidRPr="00BD7A1C">
        <w:rPr>
          <w:rFonts w:ascii="Times" w:hAnsi="Times" w:cs="Arial"/>
          <w:sz w:val="22"/>
          <w:szCs w:val="22"/>
        </w:rPr>
        <w:t xml:space="preserve">During class the student is expected to be attentive.  This means the following behaviors are inappropriate:  </w:t>
      </w:r>
      <w:r w:rsidRPr="00BD7A1C">
        <w:rPr>
          <w:rFonts w:ascii="Times" w:hAnsi="Times" w:cs="Arial"/>
          <w:b/>
          <w:i/>
          <w:sz w:val="22"/>
          <w:szCs w:val="22"/>
        </w:rPr>
        <w:t>ringing cell phones</w:t>
      </w:r>
      <w:r w:rsidRPr="00BD7A1C">
        <w:rPr>
          <w:rFonts w:ascii="Times" w:hAnsi="Times" w:cs="Arial"/>
          <w:sz w:val="22"/>
          <w:szCs w:val="22"/>
        </w:rPr>
        <w:t xml:space="preserve">, bad attitudes, talking while the instructor is presenting material in class, talking while other students are participating in class discussions, texting, doing outside work, reading non-class material, doing puzzles, </w:t>
      </w:r>
      <w:r w:rsidRPr="00BD7A1C">
        <w:rPr>
          <w:rFonts w:ascii="Times" w:hAnsi="Times" w:cs="Arial"/>
          <w:b/>
          <w:i/>
          <w:sz w:val="22"/>
          <w:szCs w:val="22"/>
        </w:rPr>
        <w:t>studying or completing an assignment for another class</w:t>
      </w:r>
      <w:r w:rsidRPr="00BD7A1C">
        <w:rPr>
          <w:rFonts w:ascii="Times" w:hAnsi="Times" w:cs="Arial"/>
          <w:sz w:val="22"/>
          <w:szCs w:val="22"/>
        </w:rPr>
        <w:t xml:space="preserve">, </w:t>
      </w:r>
      <w:r w:rsidRPr="00BD7A1C">
        <w:rPr>
          <w:rFonts w:ascii="Times" w:hAnsi="Times" w:cs="Arial"/>
          <w:sz w:val="22"/>
          <w:szCs w:val="22"/>
        </w:rPr>
        <w:lastRenderedPageBreak/>
        <w:t xml:space="preserve">sleeping, leaving behind trash, walking into class late or leaving class early.  Additionally, students are expected to be prepared for class, volunteer answers and respect the opinions of others.  If the instructor feels a student is disrupting the learning process of others, he/she will be asked to leave and will receive an unexcused absence.  Students who regularly disrupt classes are subject to a Belmont policy on this issue, and may face permanent removal from the course.  </w:t>
      </w:r>
    </w:p>
    <w:p w14:paraId="18224795" w14:textId="77777777" w:rsidR="00594C37" w:rsidRPr="00BD7A1C" w:rsidRDefault="00594C37" w:rsidP="00594C37">
      <w:pPr>
        <w:tabs>
          <w:tab w:val="left" w:pos="720"/>
        </w:tabs>
        <w:ind w:left="720"/>
        <w:rPr>
          <w:rFonts w:ascii="Times" w:hAnsi="Times"/>
          <w:sz w:val="22"/>
          <w:szCs w:val="22"/>
        </w:rPr>
      </w:pPr>
    </w:p>
    <w:p w14:paraId="7620D932" w14:textId="43CB6735" w:rsidR="003A5BB8" w:rsidRPr="00BD7A1C" w:rsidRDefault="003A5BB8" w:rsidP="003A5BB8">
      <w:pPr>
        <w:numPr>
          <w:ilvl w:val="0"/>
          <w:numId w:val="16"/>
        </w:numPr>
        <w:tabs>
          <w:tab w:val="clear" w:pos="1080"/>
          <w:tab w:val="num" w:pos="720"/>
        </w:tabs>
        <w:ind w:left="720"/>
        <w:rPr>
          <w:rFonts w:ascii="Times" w:hAnsi="Times"/>
          <w:i/>
          <w:sz w:val="22"/>
          <w:szCs w:val="22"/>
        </w:rPr>
      </w:pPr>
      <w:r w:rsidRPr="00BD7A1C">
        <w:rPr>
          <w:rFonts w:ascii="Times" w:hAnsi="Times"/>
          <w:b/>
          <w:sz w:val="22"/>
          <w:szCs w:val="22"/>
        </w:rPr>
        <w:t xml:space="preserve">Information Technology: </w:t>
      </w:r>
      <w:r w:rsidR="004C3069" w:rsidRPr="00BD7A1C">
        <w:rPr>
          <w:rFonts w:ascii="Times" w:hAnsi="Times" w:cs="Arial"/>
          <w:sz w:val="22"/>
          <w:szCs w:val="22"/>
        </w:rPr>
        <w:t xml:space="preserve">All submitted work must use software applications supported by Belmont, namely Microsoft Word, Access, Excel, and PowerPoint. </w:t>
      </w:r>
      <w:r w:rsidR="004C3069" w:rsidRPr="00BD7A1C">
        <w:rPr>
          <w:rFonts w:ascii="Times" w:hAnsi="Times" w:cs="Arial"/>
          <w:b/>
          <w:i/>
          <w:sz w:val="22"/>
          <w:szCs w:val="22"/>
        </w:rPr>
        <w:t xml:space="preserve"> Note:  Handwritten work is only allowed for in-class assignments or when stipulated.  </w:t>
      </w:r>
      <w:r w:rsidR="004C3069" w:rsidRPr="00E36173">
        <w:rPr>
          <w:rFonts w:ascii="Times" w:hAnsi="Times" w:cs="Arial"/>
          <w:sz w:val="22"/>
          <w:szCs w:val="22"/>
          <w:highlight w:val="yellow"/>
        </w:rPr>
        <w:t xml:space="preserve">Note: This semester I am invoking a NO-TECHNOLOGY rule in my lecture classes.  You may NOT use your laptops or cell phones to take notes in this class.  I have provided the </w:t>
      </w:r>
      <w:proofErr w:type="spellStart"/>
      <w:r w:rsidR="004C3069" w:rsidRPr="00E36173">
        <w:rPr>
          <w:rFonts w:ascii="Times" w:hAnsi="Times" w:cs="Arial"/>
          <w:sz w:val="22"/>
          <w:szCs w:val="22"/>
          <w:highlight w:val="yellow"/>
        </w:rPr>
        <w:t>powerpoints</w:t>
      </w:r>
      <w:proofErr w:type="spellEnd"/>
      <w:r w:rsidR="004C3069" w:rsidRPr="00E36173">
        <w:rPr>
          <w:rFonts w:ascii="Times" w:hAnsi="Times" w:cs="Arial"/>
          <w:sz w:val="22"/>
          <w:szCs w:val="22"/>
          <w:highlight w:val="yellow"/>
        </w:rPr>
        <w:t xml:space="preserve"> on Blackboard for you to PRINT OUT and bring with you to class to jot notes on.  History has demonstrated that my lectures classes do NOT require a laptop.</w:t>
      </w:r>
      <w:r w:rsidR="004C3069">
        <w:rPr>
          <w:rFonts w:ascii="Times" w:hAnsi="Times" w:cs="Arial"/>
          <w:sz w:val="22"/>
          <w:szCs w:val="22"/>
        </w:rPr>
        <w:t xml:space="preserve">  </w:t>
      </w:r>
    </w:p>
    <w:p w14:paraId="65394A99" w14:textId="77777777" w:rsidR="003A5BB8" w:rsidRPr="00BD7A1C" w:rsidRDefault="003A5BB8" w:rsidP="003A5BB8">
      <w:pPr>
        <w:rPr>
          <w:rFonts w:ascii="Times" w:hAnsi="Times"/>
          <w:b/>
          <w:sz w:val="22"/>
          <w:szCs w:val="22"/>
        </w:rPr>
      </w:pPr>
    </w:p>
    <w:p w14:paraId="61EFBE19" w14:textId="77777777" w:rsidR="00594C37" w:rsidRPr="00BD7A1C" w:rsidRDefault="003921BB" w:rsidP="00594C37">
      <w:pPr>
        <w:numPr>
          <w:ilvl w:val="0"/>
          <w:numId w:val="16"/>
        </w:numPr>
        <w:tabs>
          <w:tab w:val="clear" w:pos="1080"/>
          <w:tab w:val="num" w:pos="720"/>
        </w:tabs>
        <w:ind w:left="720"/>
        <w:rPr>
          <w:rFonts w:ascii="Times" w:hAnsi="Times"/>
          <w:i/>
          <w:sz w:val="22"/>
          <w:szCs w:val="22"/>
        </w:rPr>
      </w:pPr>
      <w:r w:rsidRPr="00BD7A1C">
        <w:rPr>
          <w:rFonts w:ascii="Times" w:hAnsi="Times"/>
          <w:b/>
          <w:sz w:val="22"/>
          <w:szCs w:val="22"/>
        </w:rPr>
        <w:t>Methods</w:t>
      </w:r>
      <w:r w:rsidR="00113D8F" w:rsidRPr="00BD7A1C">
        <w:rPr>
          <w:rFonts w:ascii="Times" w:hAnsi="Times"/>
          <w:b/>
          <w:sz w:val="22"/>
          <w:szCs w:val="22"/>
        </w:rPr>
        <w:t xml:space="preserve"> of E</w:t>
      </w:r>
      <w:r w:rsidR="002E654C" w:rsidRPr="00BD7A1C">
        <w:rPr>
          <w:rFonts w:ascii="Times" w:hAnsi="Times"/>
          <w:b/>
          <w:sz w:val="22"/>
          <w:szCs w:val="22"/>
        </w:rPr>
        <w:t>valuation:</w:t>
      </w:r>
      <w:r w:rsidRPr="00BD7A1C">
        <w:rPr>
          <w:rFonts w:ascii="Times" w:hAnsi="Times"/>
          <w:b/>
          <w:sz w:val="22"/>
          <w:szCs w:val="22"/>
        </w:rPr>
        <w:t xml:space="preserve">  </w:t>
      </w:r>
      <w:r w:rsidR="00594C37" w:rsidRPr="00BD7A1C">
        <w:rPr>
          <w:rFonts w:ascii="Times" w:hAnsi="Times" w:cs="Arial"/>
          <w:sz w:val="22"/>
          <w:szCs w:val="22"/>
        </w:rPr>
        <w:t>All of the learning activities discussed previously will be evaluated and factored into the course grade.   In the calculation of the grade, these activities will be weighted as follows:</w:t>
      </w:r>
    </w:p>
    <w:p w14:paraId="455CC236" w14:textId="77777777" w:rsidR="00594C37" w:rsidRPr="00BD7A1C" w:rsidRDefault="00594C37" w:rsidP="00594C37">
      <w:pPr>
        <w:rPr>
          <w:rFonts w:ascii="Times" w:hAnsi="Times" w:cs="Arial"/>
          <w:sz w:val="22"/>
          <w:szCs w:val="22"/>
        </w:rPr>
      </w:pPr>
    </w:p>
    <w:p w14:paraId="1293787F" w14:textId="643ECBC0" w:rsidR="00594C37" w:rsidRPr="00BD7A1C" w:rsidRDefault="00594C37" w:rsidP="00594C37">
      <w:pPr>
        <w:rPr>
          <w:rFonts w:ascii="Times" w:hAnsi="Times" w:cs="Arial"/>
          <w:b/>
          <w:sz w:val="22"/>
          <w:szCs w:val="22"/>
          <w:u w:val="single"/>
        </w:rPr>
      </w:pPr>
      <w:r w:rsidRPr="00BD7A1C">
        <w:rPr>
          <w:rFonts w:ascii="Times" w:hAnsi="Times" w:cs="Arial"/>
          <w:sz w:val="22"/>
          <w:szCs w:val="22"/>
        </w:rPr>
        <w:tab/>
      </w:r>
      <w:r w:rsidRPr="00BD7A1C">
        <w:rPr>
          <w:rFonts w:ascii="Times" w:hAnsi="Times" w:cs="Arial"/>
          <w:sz w:val="22"/>
          <w:szCs w:val="22"/>
        </w:rPr>
        <w:tab/>
      </w:r>
      <w:r w:rsidR="003A5BB8" w:rsidRPr="00BD7A1C">
        <w:rPr>
          <w:rFonts w:ascii="Times" w:hAnsi="Times" w:cs="Arial"/>
          <w:b/>
          <w:sz w:val="22"/>
          <w:szCs w:val="22"/>
          <w:u w:val="single"/>
        </w:rPr>
        <w:t>Activity</w:t>
      </w:r>
      <w:r w:rsidR="003A5BB8" w:rsidRPr="00BD7A1C">
        <w:rPr>
          <w:rFonts w:ascii="Times" w:hAnsi="Times" w:cs="Arial"/>
          <w:b/>
          <w:sz w:val="22"/>
          <w:szCs w:val="22"/>
          <w:u w:val="single"/>
        </w:rPr>
        <w:tab/>
      </w:r>
      <w:r w:rsidR="003A5BB8" w:rsidRPr="00BD7A1C">
        <w:rPr>
          <w:rFonts w:ascii="Times" w:hAnsi="Times" w:cs="Arial"/>
          <w:b/>
          <w:sz w:val="22"/>
          <w:szCs w:val="22"/>
          <w:u w:val="single"/>
        </w:rPr>
        <w:tab/>
      </w:r>
      <w:r w:rsidR="003A5BB8" w:rsidRPr="00BD7A1C">
        <w:rPr>
          <w:rFonts w:ascii="Times" w:hAnsi="Times" w:cs="Arial"/>
          <w:b/>
          <w:sz w:val="22"/>
          <w:szCs w:val="22"/>
          <w:u w:val="single"/>
        </w:rPr>
        <w:tab/>
      </w:r>
      <w:r w:rsidR="003A5BB8" w:rsidRPr="00BD7A1C">
        <w:rPr>
          <w:rFonts w:ascii="Times" w:hAnsi="Times" w:cs="Arial"/>
          <w:b/>
          <w:sz w:val="22"/>
          <w:szCs w:val="22"/>
          <w:u w:val="single"/>
        </w:rPr>
        <w:tab/>
      </w:r>
      <w:r w:rsidR="003A5BB8" w:rsidRPr="00BD7A1C">
        <w:rPr>
          <w:rFonts w:ascii="Times" w:hAnsi="Times" w:cs="Arial"/>
          <w:b/>
          <w:sz w:val="22"/>
          <w:szCs w:val="22"/>
          <w:u w:val="single"/>
        </w:rPr>
        <w:tab/>
        <w:t xml:space="preserve">          </w:t>
      </w:r>
      <w:r w:rsidR="00453BEB" w:rsidRPr="00BD7A1C">
        <w:rPr>
          <w:rFonts w:ascii="Times" w:hAnsi="Times" w:cs="Arial"/>
          <w:b/>
          <w:sz w:val="22"/>
          <w:szCs w:val="22"/>
          <w:u w:val="single"/>
        </w:rPr>
        <w:t xml:space="preserve">   </w:t>
      </w:r>
      <w:r w:rsidR="003A5BB8" w:rsidRPr="00BD7A1C">
        <w:rPr>
          <w:rFonts w:ascii="Times" w:hAnsi="Times" w:cs="Arial"/>
          <w:b/>
          <w:sz w:val="22"/>
          <w:szCs w:val="22"/>
          <w:u w:val="single"/>
        </w:rPr>
        <w:t xml:space="preserve"> </w:t>
      </w:r>
      <w:r w:rsidR="00453BEB" w:rsidRPr="00BD7A1C">
        <w:rPr>
          <w:rFonts w:ascii="Times" w:hAnsi="Times" w:cs="Arial"/>
          <w:b/>
          <w:sz w:val="22"/>
          <w:szCs w:val="22"/>
          <w:u w:val="single"/>
        </w:rPr>
        <w:t xml:space="preserve"> </w:t>
      </w:r>
      <w:r w:rsidRPr="00BD7A1C">
        <w:rPr>
          <w:rFonts w:ascii="Times" w:hAnsi="Times" w:cs="Arial"/>
          <w:b/>
          <w:sz w:val="22"/>
          <w:szCs w:val="22"/>
          <w:u w:val="single"/>
        </w:rPr>
        <w:t>Total Points Possible:</w:t>
      </w:r>
    </w:p>
    <w:p w14:paraId="3E8262AC" w14:textId="4AF37198"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r>
      <w:r w:rsidR="006A7E21" w:rsidRPr="00BD7A1C">
        <w:rPr>
          <w:rFonts w:ascii="Times" w:hAnsi="Times" w:cs="Arial"/>
          <w:sz w:val="22"/>
          <w:szCs w:val="22"/>
        </w:rPr>
        <w:t>3 S</w:t>
      </w:r>
      <w:r w:rsidRPr="00BD7A1C">
        <w:rPr>
          <w:rFonts w:ascii="Times" w:hAnsi="Times" w:cs="Arial"/>
          <w:sz w:val="22"/>
          <w:szCs w:val="22"/>
        </w:rPr>
        <w:t xml:space="preserve">emester Exams @ 100 </w:t>
      </w:r>
      <w:proofErr w:type="spellStart"/>
      <w:r w:rsidRPr="00BD7A1C">
        <w:rPr>
          <w:rFonts w:ascii="Times" w:hAnsi="Times" w:cs="Arial"/>
          <w:sz w:val="22"/>
          <w:szCs w:val="22"/>
        </w:rPr>
        <w:t>pts</w:t>
      </w:r>
      <w:proofErr w:type="spellEnd"/>
      <w:r w:rsidRPr="00BD7A1C">
        <w:rPr>
          <w:rFonts w:ascii="Times" w:hAnsi="Times" w:cs="Arial"/>
          <w:sz w:val="22"/>
          <w:szCs w:val="22"/>
        </w:rPr>
        <w:t xml:space="preserve"> each</w:t>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r>
      <w:r w:rsidR="00453BEB" w:rsidRPr="00BD7A1C">
        <w:rPr>
          <w:rFonts w:ascii="Times" w:hAnsi="Times" w:cs="Arial"/>
          <w:sz w:val="22"/>
          <w:szCs w:val="22"/>
        </w:rPr>
        <w:t xml:space="preserve">     </w:t>
      </w:r>
      <w:r w:rsidR="006A7E21" w:rsidRPr="00BD7A1C">
        <w:rPr>
          <w:rFonts w:ascii="Times" w:hAnsi="Times" w:cs="Arial"/>
          <w:sz w:val="22"/>
          <w:szCs w:val="22"/>
        </w:rPr>
        <w:t>3</w:t>
      </w:r>
      <w:r w:rsidRPr="00BD7A1C">
        <w:rPr>
          <w:rFonts w:ascii="Times" w:hAnsi="Times" w:cs="Arial"/>
          <w:sz w:val="22"/>
          <w:szCs w:val="22"/>
        </w:rPr>
        <w:t>00</w:t>
      </w:r>
    </w:p>
    <w:p w14:paraId="4A83F413" w14:textId="77777777" w:rsidR="004C3069" w:rsidRDefault="006A7E21" w:rsidP="004C3069">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r>
      <w:r w:rsidR="004C3069" w:rsidRPr="00BD7A1C">
        <w:rPr>
          <w:rFonts w:ascii="Times" w:hAnsi="Times" w:cs="Arial"/>
          <w:sz w:val="22"/>
          <w:szCs w:val="22"/>
        </w:rPr>
        <w:t>Gro</w:t>
      </w:r>
      <w:r w:rsidR="004C3069">
        <w:rPr>
          <w:rFonts w:ascii="Times" w:hAnsi="Times" w:cs="Arial"/>
          <w:sz w:val="22"/>
          <w:szCs w:val="22"/>
        </w:rPr>
        <w:t>up Research Project</w:t>
      </w:r>
      <w:r w:rsidR="004C3069">
        <w:rPr>
          <w:rFonts w:ascii="Times" w:hAnsi="Times" w:cs="Arial"/>
          <w:sz w:val="22"/>
          <w:szCs w:val="22"/>
        </w:rPr>
        <w:tab/>
      </w:r>
      <w:r w:rsidR="004C3069">
        <w:rPr>
          <w:rFonts w:ascii="Times" w:hAnsi="Times" w:cs="Arial"/>
          <w:sz w:val="22"/>
          <w:szCs w:val="22"/>
        </w:rPr>
        <w:tab/>
      </w:r>
      <w:r w:rsidR="004C3069">
        <w:rPr>
          <w:rFonts w:ascii="Times" w:hAnsi="Times" w:cs="Arial"/>
          <w:sz w:val="22"/>
          <w:szCs w:val="22"/>
        </w:rPr>
        <w:tab/>
      </w:r>
      <w:r w:rsidR="004C3069">
        <w:rPr>
          <w:rFonts w:ascii="Times" w:hAnsi="Times" w:cs="Arial"/>
          <w:sz w:val="22"/>
          <w:szCs w:val="22"/>
        </w:rPr>
        <w:tab/>
      </w:r>
      <w:r w:rsidR="004C3069">
        <w:rPr>
          <w:rFonts w:ascii="Times" w:hAnsi="Times" w:cs="Arial"/>
          <w:sz w:val="22"/>
          <w:szCs w:val="22"/>
        </w:rPr>
        <w:tab/>
      </w:r>
      <w:r w:rsidR="004C3069">
        <w:rPr>
          <w:rFonts w:ascii="Times" w:hAnsi="Times" w:cs="Arial"/>
          <w:sz w:val="22"/>
          <w:szCs w:val="22"/>
        </w:rPr>
        <w:tab/>
        <w:t xml:space="preserve">     20</w:t>
      </w:r>
      <w:r w:rsidR="004C3069" w:rsidRPr="00BD7A1C">
        <w:rPr>
          <w:rFonts w:ascii="Times" w:hAnsi="Times" w:cs="Arial"/>
          <w:sz w:val="22"/>
          <w:szCs w:val="22"/>
        </w:rPr>
        <w:t>0</w:t>
      </w:r>
    </w:p>
    <w:p w14:paraId="0C9812E4" w14:textId="3B107F54" w:rsidR="006A7E21" w:rsidRPr="00BD7A1C" w:rsidRDefault="004C3069" w:rsidP="00594C37">
      <w:pPr>
        <w:rPr>
          <w:rFonts w:ascii="Times" w:hAnsi="Times" w:cs="Arial"/>
          <w:sz w:val="22"/>
          <w:szCs w:val="22"/>
        </w:rPr>
      </w:pPr>
      <w:r>
        <w:rPr>
          <w:rFonts w:ascii="Times" w:hAnsi="Times" w:cs="Arial"/>
          <w:sz w:val="22"/>
          <w:szCs w:val="22"/>
        </w:rPr>
        <w:tab/>
      </w:r>
      <w:r>
        <w:rPr>
          <w:rFonts w:ascii="Times" w:hAnsi="Times" w:cs="Arial"/>
          <w:sz w:val="22"/>
          <w:szCs w:val="22"/>
        </w:rPr>
        <w:tab/>
        <w:t>Class / Group Participation</w:t>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r>
      <w:r>
        <w:rPr>
          <w:rFonts w:ascii="Times" w:hAnsi="Times" w:cs="Arial"/>
          <w:sz w:val="22"/>
          <w:szCs w:val="22"/>
        </w:rPr>
        <w:tab/>
        <w:t xml:space="preserve">       50</w:t>
      </w:r>
    </w:p>
    <w:p w14:paraId="2B1045B7" w14:textId="7CABE1A4" w:rsidR="00594C37" w:rsidRPr="00BD7A1C" w:rsidRDefault="00594C37" w:rsidP="00594C37">
      <w:pPr>
        <w:rPr>
          <w:rFonts w:ascii="Times" w:hAnsi="Times" w:cs="Arial"/>
          <w:sz w:val="22"/>
          <w:szCs w:val="22"/>
          <w:u w:val="single"/>
        </w:rPr>
      </w:pP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u w:val="single"/>
        </w:rPr>
        <w:t>Final Exam</w:t>
      </w:r>
      <w:r w:rsidRPr="00BD7A1C">
        <w:rPr>
          <w:rFonts w:ascii="Times" w:hAnsi="Times" w:cs="Arial"/>
          <w:sz w:val="22"/>
          <w:szCs w:val="22"/>
          <w:u w:val="single"/>
        </w:rPr>
        <w:tab/>
      </w:r>
      <w:r w:rsidRPr="00BD7A1C">
        <w:rPr>
          <w:rFonts w:ascii="Times" w:hAnsi="Times" w:cs="Arial"/>
          <w:sz w:val="22"/>
          <w:szCs w:val="22"/>
          <w:u w:val="single"/>
        </w:rPr>
        <w:tab/>
      </w:r>
      <w:r w:rsidRPr="00BD7A1C">
        <w:rPr>
          <w:rFonts w:ascii="Times" w:hAnsi="Times" w:cs="Arial"/>
          <w:sz w:val="22"/>
          <w:szCs w:val="22"/>
          <w:u w:val="single"/>
        </w:rPr>
        <w:tab/>
      </w:r>
      <w:r w:rsidRPr="00BD7A1C">
        <w:rPr>
          <w:rFonts w:ascii="Times" w:hAnsi="Times" w:cs="Arial"/>
          <w:sz w:val="22"/>
          <w:szCs w:val="22"/>
          <w:u w:val="single"/>
        </w:rPr>
        <w:tab/>
      </w:r>
      <w:r w:rsidRPr="00BD7A1C">
        <w:rPr>
          <w:rFonts w:ascii="Times" w:hAnsi="Times" w:cs="Arial"/>
          <w:sz w:val="22"/>
          <w:szCs w:val="22"/>
          <w:u w:val="single"/>
        </w:rPr>
        <w:tab/>
      </w:r>
      <w:r w:rsidRPr="00BD7A1C">
        <w:rPr>
          <w:rFonts w:ascii="Times" w:hAnsi="Times" w:cs="Arial"/>
          <w:sz w:val="22"/>
          <w:szCs w:val="22"/>
          <w:u w:val="single"/>
        </w:rPr>
        <w:tab/>
      </w:r>
      <w:r w:rsidR="003A5BB8" w:rsidRPr="00BD7A1C">
        <w:rPr>
          <w:rFonts w:ascii="Times" w:hAnsi="Times" w:cs="Arial"/>
          <w:sz w:val="22"/>
          <w:szCs w:val="22"/>
          <w:u w:val="single"/>
        </w:rPr>
        <w:tab/>
      </w:r>
      <w:r w:rsidR="00453BEB" w:rsidRPr="00BD7A1C">
        <w:rPr>
          <w:rFonts w:ascii="Times" w:hAnsi="Times" w:cs="Arial"/>
          <w:sz w:val="22"/>
          <w:szCs w:val="22"/>
          <w:u w:val="single"/>
        </w:rPr>
        <w:t xml:space="preserve">     </w:t>
      </w:r>
      <w:r w:rsidR="006A7E21" w:rsidRPr="00BD7A1C">
        <w:rPr>
          <w:rFonts w:ascii="Times" w:hAnsi="Times" w:cs="Arial"/>
          <w:sz w:val="22"/>
          <w:szCs w:val="22"/>
          <w:u w:val="single"/>
        </w:rPr>
        <w:t>20</w:t>
      </w:r>
      <w:r w:rsidR="003A5BB8" w:rsidRPr="00BD7A1C">
        <w:rPr>
          <w:rFonts w:ascii="Times" w:hAnsi="Times" w:cs="Arial"/>
          <w:sz w:val="22"/>
          <w:szCs w:val="22"/>
          <w:u w:val="single"/>
        </w:rPr>
        <w:t>0</w:t>
      </w:r>
      <w:r w:rsidR="003A5BB8" w:rsidRPr="00BD7A1C">
        <w:rPr>
          <w:rFonts w:ascii="Times" w:hAnsi="Times" w:cs="Arial"/>
          <w:sz w:val="22"/>
          <w:szCs w:val="22"/>
          <w:u w:val="single"/>
        </w:rPr>
        <w:tab/>
      </w:r>
      <w:r w:rsidR="003A5BB8" w:rsidRPr="00BD7A1C">
        <w:rPr>
          <w:rFonts w:ascii="Times" w:hAnsi="Times" w:cs="Arial"/>
          <w:sz w:val="22"/>
          <w:szCs w:val="22"/>
          <w:u w:val="single"/>
        </w:rPr>
        <w:tab/>
      </w:r>
    </w:p>
    <w:p w14:paraId="2A4F402B" w14:textId="4335583E" w:rsidR="00594C37" w:rsidRPr="00BD7A1C" w:rsidRDefault="00594C37" w:rsidP="00594C37">
      <w:pPr>
        <w:rPr>
          <w:rFonts w:ascii="Times" w:hAnsi="Times" w:cs="Arial"/>
          <w:b/>
          <w:sz w:val="22"/>
          <w:szCs w:val="22"/>
        </w:rPr>
      </w:pPr>
      <w:r w:rsidRPr="00BD7A1C">
        <w:rPr>
          <w:rFonts w:ascii="Times" w:hAnsi="Times" w:cs="Arial"/>
          <w:sz w:val="22"/>
          <w:szCs w:val="22"/>
        </w:rPr>
        <w:tab/>
      </w:r>
      <w:r w:rsidRPr="00BD7A1C">
        <w:rPr>
          <w:rFonts w:ascii="Times" w:hAnsi="Times" w:cs="Arial"/>
          <w:sz w:val="22"/>
          <w:szCs w:val="22"/>
        </w:rPr>
        <w:tab/>
      </w:r>
      <w:r w:rsidRPr="00BD7A1C">
        <w:rPr>
          <w:rFonts w:ascii="Times" w:hAnsi="Times" w:cs="Arial"/>
          <w:b/>
          <w:sz w:val="22"/>
          <w:szCs w:val="22"/>
        </w:rPr>
        <w:t>Total Points Available</w:t>
      </w:r>
      <w:r w:rsidRPr="00BD7A1C">
        <w:rPr>
          <w:rFonts w:ascii="Times" w:hAnsi="Times" w:cs="Arial"/>
          <w:b/>
          <w:sz w:val="22"/>
          <w:szCs w:val="22"/>
        </w:rPr>
        <w:tab/>
      </w:r>
      <w:r w:rsidRPr="00BD7A1C">
        <w:rPr>
          <w:rFonts w:ascii="Times" w:hAnsi="Times" w:cs="Arial"/>
          <w:b/>
          <w:sz w:val="22"/>
          <w:szCs w:val="22"/>
        </w:rPr>
        <w:tab/>
      </w:r>
      <w:r w:rsidRPr="00BD7A1C">
        <w:rPr>
          <w:rFonts w:ascii="Times" w:hAnsi="Times" w:cs="Arial"/>
          <w:b/>
          <w:sz w:val="22"/>
          <w:szCs w:val="22"/>
        </w:rPr>
        <w:tab/>
      </w:r>
      <w:r w:rsidRPr="00BD7A1C">
        <w:rPr>
          <w:rFonts w:ascii="Times" w:hAnsi="Times" w:cs="Arial"/>
          <w:b/>
          <w:sz w:val="22"/>
          <w:szCs w:val="22"/>
        </w:rPr>
        <w:tab/>
      </w:r>
      <w:r w:rsidR="003A5BB8" w:rsidRPr="00BD7A1C">
        <w:rPr>
          <w:rFonts w:ascii="Times" w:hAnsi="Times" w:cs="Arial"/>
          <w:b/>
          <w:sz w:val="22"/>
          <w:szCs w:val="22"/>
        </w:rPr>
        <w:tab/>
      </w:r>
      <w:r w:rsidR="00453BEB" w:rsidRPr="00BD7A1C">
        <w:rPr>
          <w:rFonts w:ascii="Times" w:hAnsi="Times" w:cs="Arial"/>
          <w:b/>
          <w:sz w:val="22"/>
          <w:szCs w:val="22"/>
        </w:rPr>
        <w:tab/>
        <w:t xml:space="preserve">   </w:t>
      </w:r>
      <w:r w:rsidR="004C3069">
        <w:rPr>
          <w:rFonts w:ascii="Times" w:hAnsi="Times" w:cs="Arial"/>
          <w:b/>
          <w:sz w:val="22"/>
          <w:szCs w:val="22"/>
        </w:rPr>
        <w:t xml:space="preserve"> </w:t>
      </w:r>
      <w:r w:rsidR="00453BEB" w:rsidRPr="00BD7A1C">
        <w:rPr>
          <w:rFonts w:ascii="Times" w:hAnsi="Times" w:cs="Arial"/>
          <w:b/>
          <w:sz w:val="22"/>
          <w:szCs w:val="22"/>
        </w:rPr>
        <w:t xml:space="preserve"> </w:t>
      </w:r>
      <w:r w:rsidR="004C3069">
        <w:rPr>
          <w:rFonts w:ascii="Times" w:hAnsi="Times" w:cs="Arial"/>
          <w:b/>
          <w:sz w:val="22"/>
          <w:szCs w:val="22"/>
        </w:rPr>
        <w:t>750</w:t>
      </w:r>
    </w:p>
    <w:p w14:paraId="5C2447E7" w14:textId="03F9CBC8" w:rsidR="00345DE3" w:rsidRPr="00BD7A1C" w:rsidRDefault="00345DE3">
      <w:pPr>
        <w:rPr>
          <w:rFonts w:ascii="Times" w:hAnsi="Times" w:cs="Arial"/>
          <w:sz w:val="22"/>
          <w:szCs w:val="22"/>
        </w:rPr>
      </w:pPr>
    </w:p>
    <w:p w14:paraId="46C7D60B" w14:textId="31AD3057" w:rsidR="00594C37" w:rsidRPr="00BD7A1C" w:rsidRDefault="00594C37" w:rsidP="00594C37">
      <w:pPr>
        <w:ind w:left="720"/>
        <w:rPr>
          <w:rFonts w:ascii="Times" w:hAnsi="Times" w:cs="Arial"/>
          <w:sz w:val="22"/>
          <w:szCs w:val="22"/>
        </w:rPr>
      </w:pPr>
      <w:r w:rsidRPr="00BD7A1C">
        <w:rPr>
          <w:rFonts w:ascii="Times" w:hAnsi="Times" w:cs="Arial"/>
          <w:sz w:val="22"/>
          <w:szCs w:val="22"/>
        </w:rPr>
        <w:t>At the end of the semester, the instructor will assign +’s and –‘s using the grading scheme listed below.  No automatic final rounding of grades will occur, nor will there be any guaranteed extra credit or curve on any assignment.  Students should strive to do their best right from the beginning of the semester.</w:t>
      </w:r>
    </w:p>
    <w:p w14:paraId="7B6B318B" w14:textId="77777777" w:rsidR="00594C37" w:rsidRPr="00BD7A1C" w:rsidRDefault="00594C37" w:rsidP="00594C37">
      <w:pPr>
        <w:ind w:firstLine="720"/>
        <w:rPr>
          <w:rFonts w:ascii="Times" w:hAnsi="Times" w:cs="Arial"/>
          <w:sz w:val="22"/>
          <w:szCs w:val="22"/>
        </w:rPr>
      </w:pPr>
    </w:p>
    <w:p w14:paraId="5A58A19F" w14:textId="52109DD0" w:rsidR="00594C37" w:rsidRPr="00BD7A1C" w:rsidRDefault="00594C37" w:rsidP="00594C37">
      <w:pPr>
        <w:ind w:left="720" w:firstLine="720"/>
        <w:rPr>
          <w:rFonts w:ascii="Times" w:hAnsi="Times" w:cs="Arial"/>
          <w:sz w:val="22"/>
          <w:szCs w:val="22"/>
        </w:rPr>
      </w:pPr>
      <w:r w:rsidRPr="00BD7A1C">
        <w:rPr>
          <w:rFonts w:ascii="Times" w:hAnsi="Times" w:cs="Arial"/>
          <w:sz w:val="22"/>
          <w:szCs w:val="22"/>
        </w:rPr>
        <w:t xml:space="preserve">92.50 - 100     </w:t>
      </w:r>
      <w:proofErr w:type="gramStart"/>
      <w:r w:rsidR="00345DE3" w:rsidRPr="00BD7A1C">
        <w:rPr>
          <w:rFonts w:ascii="Times" w:hAnsi="Times" w:cs="Arial"/>
          <w:sz w:val="22"/>
          <w:szCs w:val="22"/>
        </w:rPr>
        <w:t xml:space="preserve">= </w:t>
      </w:r>
      <w:r w:rsidRPr="00BD7A1C">
        <w:rPr>
          <w:rFonts w:ascii="Times" w:hAnsi="Times" w:cs="Arial"/>
          <w:sz w:val="22"/>
          <w:szCs w:val="22"/>
        </w:rPr>
        <w:t xml:space="preserve"> A</w:t>
      </w:r>
      <w:proofErr w:type="gramEnd"/>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t>72.50 - 76.49 =  C</w:t>
      </w:r>
    </w:p>
    <w:p w14:paraId="153D41FB" w14:textId="77777777"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t xml:space="preserve">89.50 - 92.49  </w:t>
      </w:r>
      <w:proofErr w:type="gramStart"/>
      <w:r w:rsidRPr="00BD7A1C">
        <w:rPr>
          <w:rFonts w:ascii="Times" w:hAnsi="Times" w:cs="Arial"/>
          <w:sz w:val="22"/>
          <w:szCs w:val="22"/>
        </w:rPr>
        <w:t>=  A</w:t>
      </w:r>
      <w:proofErr w:type="gramEnd"/>
      <w:r w:rsidRPr="00BD7A1C">
        <w:rPr>
          <w:rFonts w:ascii="Times" w:hAnsi="Times" w:cs="Arial"/>
          <w:sz w:val="22"/>
          <w:szCs w:val="22"/>
        </w:rPr>
        <w:t>-</w:t>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t>69.50 - 72.49 =  C-</w:t>
      </w:r>
    </w:p>
    <w:p w14:paraId="6A18FF44" w14:textId="77777777"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t xml:space="preserve">86.50 - 89.49  </w:t>
      </w:r>
      <w:proofErr w:type="gramStart"/>
      <w:r w:rsidRPr="00BD7A1C">
        <w:rPr>
          <w:rFonts w:ascii="Times" w:hAnsi="Times" w:cs="Arial"/>
          <w:sz w:val="22"/>
          <w:szCs w:val="22"/>
        </w:rPr>
        <w:t>=  B</w:t>
      </w:r>
      <w:proofErr w:type="gramEnd"/>
      <w:r w:rsidRPr="00BD7A1C">
        <w:rPr>
          <w:rFonts w:ascii="Times" w:hAnsi="Times" w:cs="Arial"/>
          <w:sz w:val="22"/>
          <w:szCs w:val="22"/>
        </w:rPr>
        <w:t>+</w:t>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t>66.50 - 69.49 =  D+</w:t>
      </w:r>
    </w:p>
    <w:p w14:paraId="5C05BFAC" w14:textId="77777777"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t xml:space="preserve">82.50 - 86.49  </w:t>
      </w:r>
      <w:proofErr w:type="gramStart"/>
      <w:r w:rsidRPr="00BD7A1C">
        <w:rPr>
          <w:rFonts w:ascii="Times" w:hAnsi="Times" w:cs="Arial"/>
          <w:sz w:val="22"/>
          <w:szCs w:val="22"/>
        </w:rPr>
        <w:t>=  B</w:t>
      </w:r>
      <w:proofErr w:type="gramEnd"/>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r>
      <w:r w:rsidR="003A5BB8" w:rsidRPr="00BD7A1C">
        <w:rPr>
          <w:rFonts w:ascii="Times" w:hAnsi="Times" w:cs="Arial"/>
          <w:sz w:val="22"/>
          <w:szCs w:val="22"/>
        </w:rPr>
        <w:t>62</w:t>
      </w:r>
      <w:r w:rsidRPr="00BD7A1C">
        <w:rPr>
          <w:rFonts w:ascii="Times" w:hAnsi="Times" w:cs="Arial"/>
          <w:sz w:val="22"/>
          <w:szCs w:val="22"/>
        </w:rPr>
        <w:t>.50 - 66.49 =  D</w:t>
      </w:r>
    </w:p>
    <w:p w14:paraId="63971FDF" w14:textId="77777777"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t xml:space="preserve">79.50 - 82.49  </w:t>
      </w:r>
      <w:proofErr w:type="gramStart"/>
      <w:r w:rsidRPr="00BD7A1C">
        <w:rPr>
          <w:rFonts w:ascii="Times" w:hAnsi="Times" w:cs="Arial"/>
          <w:sz w:val="22"/>
          <w:szCs w:val="22"/>
        </w:rPr>
        <w:t>=  B</w:t>
      </w:r>
      <w:proofErr w:type="gramEnd"/>
      <w:r w:rsidRPr="00BD7A1C">
        <w:rPr>
          <w:rFonts w:ascii="Times" w:hAnsi="Times" w:cs="Arial"/>
          <w:sz w:val="22"/>
          <w:szCs w:val="22"/>
        </w:rPr>
        <w:t>-</w:t>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t>59.50 - 6</w:t>
      </w:r>
      <w:r w:rsidR="003A5BB8" w:rsidRPr="00BD7A1C">
        <w:rPr>
          <w:rFonts w:ascii="Times" w:hAnsi="Times" w:cs="Arial"/>
          <w:sz w:val="22"/>
          <w:szCs w:val="22"/>
        </w:rPr>
        <w:t>2</w:t>
      </w:r>
      <w:r w:rsidRPr="00BD7A1C">
        <w:rPr>
          <w:rFonts w:ascii="Times" w:hAnsi="Times" w:cs="Arial"/>
          <w:sz w:val="22"/>
          <w:szCs w:val="22"/>
        </w:rPr>
        <w:t>.49 =  D</w:t>
      </w:r>
    </w:p>
    <w:p w14:paraId="37AE878D" w14:textId="77777777" w:rsidR="00594C37" w:rsidRPr="00BD7A1C" w:rsidRDefault="00594C37" w:rsidP="00594C37">
      <w:pPr>
        <w:rPr>
          <w:rFonts w:ascii="Times" w:hAnsi="Times" w:cs="Arial"/>
          <w:sz w:val="22"/>
          <w:szCs w:val="22"/>
        </w:rPr>
      </w:pPr>
      <w:r w:rsidRPr="00BD7A1C">
        <w:rPr>
          <w:rFonts w:ascii="Times" w:hAnsi="Times" w:cs="Arial"/>
          <w:sz w:val="22"/>
          <w:szCs w:val="22"/>
        </w:rPr>
        <w:tab/>
      </w:r>
      <w:r w:rsidRPr="00BD7A1C">
        <w:rPr>
          <w:rFonts w:ascii="Times" w:hAnsi="Times" w:cs="Arial"/>
          <w:sz w:val="22"/>
          <w:szCs w:val="22"/>
        </w:rPr>
        <w:tab/>
        <w:t xml:space="preserve">76.50 - 79.49  </w:t>
      </w:r>
      <w:proofErr w:type="gramStart"/>
      <w:r w:rsidRPr="00BD7A1C">
        <w:rPr>
          <w:rFonts w:ascii="Times" w:hAnsi="Times" w:cs="Arial"/>
          <w:sz w:val="22"/>
          <w:szCs w:val="22"/>
        </w:rPr>
        <w:t>=  C</w:t>
      </w:r>
      <w:proofErr w:type="gramEnd"/>
      <w:r w:rsidRPr="00BD7A1C">
        <w:rPr>
          <w:rFonts w:ascii="Times" w:hAnsi="Times" w:cs="Arial"/>
          <w:sz w:val="22"/>
          <w:szCs w:val="22"/>
        </w:rPr>
        <w:t>+</w:t>
      </w:r>
      <w:r w:rsidRPr="00BD7A1C">
        <w:rPr>
          <w:rFonts w:ascii="Times" w:hAnsi="Times" w:cs="Arial"/>
          <w:sz w:val="22"/>
          <w:szCs w:val="22"/>
        </w:rPr>
        <w:tab/>
      </w:r>
      <w:r w:rsidRPr="00BD7A1C">
        <w:rPr>
          <w:rFonts w:ascii="Times" w:hAnsi="Times" w:cs="Arial"/>
          <w:sz w:val="22"/>
          <w:szCs w:val="22"/>
        </w:rPr>
        <w:tab/>
      </w:r>
      <w:r w:rsidRPr="00BD7A1C">
        <w:rPr>
          <w:rFonts w:ascii="Times" w:hAnsi="Times" w:cs="Arial"/>
          <w:sz w:val="22"/>
          <w:szCs w:val="22"/>
        </w:rPr>
        <w:tab/>
        <w:t>&lt; 59.49          =  F</w:t>
      </w:r>
    </w:p>
    <w:p w14:paraId="25A78839" w14:textId="77777777" w:rsidR="00345DE3" w:rsidRPr="00BD7A1C" w:rsidRDefault="00345DE3" w:rsidP="00594C37">
      <w:pPr>
        <w:rPr>
          <w:rFonts w:ascii="Times" w:hAnsi="Times" w:cs="Arial"/>
          <w:sz w:val="22"/>
          <w:szCs w:val="22"/>
        </w:rPr>
      </w:pPr>
    </w:p>
    <w:p w14:paraId="3D930863" w14:textId="77777777" w:rsidR="000D029F" w:rsidRPr="00BD7A1C" w:rsidRDefault="00C9195D" w:rsidP="00C9195D">
      <w:pPr>
        <w:rPr>
          <w:rFonts w:ascii="Times" w:hAnsi="Times"/>
          <w:i/>
          <w:sz w:val="24"/>
          <w:szCs w:val="24"/>
        </w:rPr>
      </w:pPr>
      <w:r w:rsidRPr="00BD7A1C">
        <w:rPr>
          <w:rFonts w:ascii="Times" w:hAnsi="Times"/>
          <w:b/>
          <w:smallCaps/>
          <w:sz w:val="24"/>
          <w:szCs w:val="24"/>
          <w:u w:val="single"/>
        </w:rPr>
        <w:t>University Policies:</w:t>
      </w:r>
      <w:r w:rsidRPr="00BD7A1C">
        <w:rPr>
          <w:rFonts w:ascii="Times" w:hAnsi="Times"/>
          <w:i/>
          <w:sz w:val="24"/>
          <w:szCs w:val="24"/>
        </w:rPr>
        <w:t xml:space="preserve"> </w:t>
      </w:r>
      <w:r w:rsidR="003413D0" w:rsidRPr="00BD7A1C">
        <w:rPr>
          <w:rFonts w:ascii="Times" w:hAnsi="Times"/>
          <w:i/>
          <w:sz w:val="24"/>
          <w:szCs w:val="24"/>
        </w:rPr>
        <w:t xml:space="preserve"> </w:t>
      </w:r>
    </w:p>
    <w:p w14:paraId="4CB5817A" w14:textId="77777777" w:rsidR="00113D8F" w:rsidRPr="00BD7A1C" w:rsidRDefault="00113D8F" w:rsidP="00113D8F">
      <w:pPr>
        <w:ind w:left="720" w:hanging="360"/>
        <w:rPr>
          <w:rFonts w:ascii="Times" w:hAnsi="Times"/>
          <w:sz w:val="22"/>
          <w:szCs w:val="22"/>
        </w:rPr>
      </w:pPr>
    </w:p>
    <w:p w14:paraId="6A34F20B" w14:textId="77777777" w:rsidR="00D9486C" w:rsidRPr="00BD7A1C" w:rsidRDefault="00D9486C" w:rsidP="001E50BE">
      <w:pPr>
        <w:numPr>
          <w:ilvl w:val="0"/>
          <w:numId w:val="17"/>
        </w:numPr>
        <w:tabs>
          <w:tab w:val="clear" w:pos="720"/>
          <w:tab w:val="num" w:pos="360"/>
        </w:tabs>
        <w:ind w:left="360"/>
        <w:rPr>
          <w:rFonts w:ascii="Times" w:hAnsi="Times"/>
          <w:sz w:val="22"/>
          <w:szCs w:val="22"/>
        </w:rPr>
      </w:pPr>
      <w:r w:rsidRPr="00BD7A1C">
        <w:rPr>
          <w:rFonts w:ascii="Times" w:hAnsi="Times"/>
          <w:b/>
          <w:sz w:val="22"/>
          <w:szCs w:val="22"/>
        </w:rPr>
        <w:t>Accommodation of Disabilities:</w:t>
      </w:r>
      <w:r w:rsidRPr="00BD7A1C">
        <w:rPr>
          <w:rFonts w:ascii="Times" w:hAnsi="Times"/>
          <w:sz w:val="22"/>
          <w:szCs w:val="22"/>
        </w:rPr>
        <w:t xml:space="preserve"> </w:t>
      </w:r>
      <w:r w:rsidR="003A5BB8" w:rsidRPr="00BD7A1C">
        <w:rPr>
          <w:rFonts w:ascii="Times" w:hAnsi="Times"/>
          <w:sz w:val="22"/>
          <w:szCs w:val="22"/>
        </w:rPr>
        <w:t xml:space="preserve"> </w:t>
      </w:r>
      <w:r w:rsidRPr="00BD7A1C">
        <w:rPr>
          <w:rFonts w:ascii="Times" w:hAnsi="Times"/>
          <w:sz w:val="22"/>
          <w:szCs w:val="22"/>
        </w:rPr>
        <w:t xml:space="preserve">In compliance with Section 504 of the Rehabilitation Act and the Americans with Disabilities Act, Belmont University will provide reasonable accommodation of all medically documented disabilities.  If you have a disability and would like the university to provide reasonable accommodations of the disability during this course, please notify </w:t>
      </w:r>
      <w:r w:rsidR="0017570C" w:rsidRPr="00BD7A1C">
        <w:rPr>
          <w:rFonts w:ascii="Times" w:hAnsi="Times"/>
          <w:sz w:val="22"/>
          <w:szCs w:val="22"/>
        </w:rPr>
        <w:t>the O</w:t>
      </w:r>
      <w:r w:rsidRPr="00BD7A1C">
        <w:rPr>
          <w:rFonts w:ascii="Times" w:hAnsi="Times"/>
          <w:sz w:val="22"/>
          <w:szCs w:val="22"/>
        </w:rPr>
        <w:t xml:space="preserve">ffice of </w:t>
      </w:r>
      <w:r w:rsidR="0017570C" w:rsidRPr="00BD7A1C">
        <w:rPr>
          <w:rFonts w:ascii="Times" w:hAnsi="Times"/>
          <w:sz w:val="22"/>
          <w:szCs w:val="22"/>
        </w:rPr>
        <w:t>the Dean of</w:t>
      </w:r>
      <w:r w:rsidRPr="00BD7A1C">
        <w:rPr>
          <w:rFonts w:ascii="Times" w:hAnsi="Times"/>
          <w:sz w:val="22"/>
          <w:szCs w:val="22"/>
        </w:rPr>
        <w:t xml:space="preserve"> </w:t>
      </w:r>
      <w:r w:rsidR="0017570C" w:rsidRPr="00BD7A1C">
        <w:rPr>
          <w:rFonts w:ascii="Times" w:hAnsi="Times"/>
          <w:sz w:val="22"/>
          <w:szCs w:val="22"/>
        </w:rPr>
        <w:t>Students</w:t>
      </w:r>
      <w:r w:rsidR="002E0774" w:rsidRPr="00BD7A1C">
        <w:rPr>
          <w:rFonts w:ascii="Times" w:hAnsi="Times"/>
          <w:sz w:val="22"/>
          <w:szCs w:val="22"/>
        </w:rPr>
        <w:t xml:space="preserve"> located in the Beaman Student Life Center</w:t>
      </w:r>
      <w:r w:rsidRPr="00BD7A1C">
        <w:rPr>
          <w:rFonts w:ascii="Times" w:hAnsi="Times"/>
          <w:sz w:val="22"/>
          <w:szCs w:val="22"/>
        </w:rPr>
        <w:t xml:space="preserve"> (460-6407) as soon as possible. </w:t>
      </w:r>
    </w:p>
    <w:p w14:paraId="0C369034" w14:textId="77777777" w:rsidR="00D9486C" w:rsidRPr="00BD7A1C" w:rsidRDefault="00D9486C" w:rsidP="001E50BE">
      <w:pPr>
        <w:rPr>
          <w:rFonts w:ascii="Times" w:hAnsi="Times"/>
          <w:sz w:val="22"/>
          <w:szCs w:val="22"/>
        </w:rPr>
      </w:pPr>
    </w:p>
    <w:p w14:paraId="2446C634" w14:textId="77777777" w:rsidR="003921BB" w:rsidRPr="00BD7A1C" w:rsidRDefault="003921BB" w:rsidP="003A5BB8">
      <w:pPr>
        <w:numPr>
          <w:ilvl w:val="0"/>
          <w:numId w:val="17"/>
        </w:numPr>
        <w:tabs>
          <w:tab w:val="clear" w:pos="720"/>
          <w:tab w:val="num" w:pos="360"/>
        </w:tabs>
        <w:ind w:left="360"/>
        <w:rPr>
          <w:rFonts w:ascii="Times" w:hAnsi="Times"/>
          <w:b/>
          <w:sz w:val="22"/>
          <w:szCs w:val="22"/>
        </w:rPr>
      </w:pPr>
      <w:r w:rsidRPr="00BD7A1C">
        <w:rPr>
          <w:rFonts w:ascii="Times" w:hAnsi="Times"/>
          <w:b/>
          <w:sz w:val="22"/>
          <w:szCs w:val="22"/>
        </w:rPr>
        <w:t>Honor Code:</w:t>
      </w:r>
      <w:r w:rsidR="003A5BB8" w:rsidRPr="00BD7A1C">
        <w:rPr>
          <w:rFonts w:ascii="Times" w:hAnsi="Times"/>
          <w:b/>
          <w:sz w:val="22"/>
          <w:szCs w:val="22"/>
        </w:rPr>
        <w:t xml:space="preserve">  </w:t>
      </w:r>
      <w:r w:rsidRPr="00BD7A1C">
        <w:rPr>
          <w:rFonts w:ascii="Times" w:hAnsi="Times"/>
          <w:sz w:val="22"/>
          <w:szCs w:val="22"/>
        </w:rPr>
        <w:t>The Belmont community values personal integrity and academic honesty as the foundation of university life and the cornerstone of a premiere educational experience. Our community believes trust among its members is essential for both scholarship and effective interactions and operations of the University. As members of the Belmont community, students, faculty, staff, and administrators are all responsible for ensuring that their experiences will be free of behaviors, which compromise this value. In order to uphold academic integrity, the University has adopted an Honor System. Students and faculty will work together to establish the optimal conditions for honorable academic work. Following is the Student Honor Pledge that guides academic behavior:</w:t>
      </w:r>
    </w:p>
    <w:p w14:paraId="21511DBE" w14:textId="0D1E0409" w:rsidR="00453BEB" w:rsidRDefault="003921BB" w:rsidP="00BD7A1C">
      <w:pPr>
        <w:pStyle w:val="NormalWeb"/>
        <w:tabs>
          <w:tab w:val="left" w:pos="360"/>
        </w:tabs>
        <w:ind w:left="360"/>
        <w:rPr>
          <w:rFonts w:ascii="Times" w:hAnsi="Times"/>
          <w:sz w:val="22"/>
          <w:szCs w:val="22"/>
        </w:rPr>
      </w:pPr>
      <w:r w:rsidRPr="00BD7A1C">
        <w:rPr>
          <w:rFonts w:ascii="Times" w:hAnsi="Times"/>
          <w:sz w:val="22"/>
          <w:szCs w:val="22"/>
        </w:rPr>
        <w:t>“I will not give or receive aid during examinations; I will not give or receive false or impermissible aid in course work, in the preparation of reports, or in any other type of work that is to be used by the instructor as the basis of my grade; I will not engage in any form of academic fraud. Furthermore, I will uphold my responsibility to see to it that others abide by the spirit and letter of this Honor Pledge.”</w:t>
      </w:r>
    </w:p>
    <w:p w14:paraId="0BADA20F" w14:textId="77777777" w:rsidR="004C3069" w:rsidRPr="00FD03B8" w:rsidRDefault="004C3069" w:rsidP="004C3069">
      <w:pPr>
        <w:pStyle w:val="NormalWeb"/>
        <w:numPr>
          <w:ilvl w:val="0"/>
          <w:numId w:val="29"/>
        </w:numPr>
        <w:tabs>
          <w:tab w:val="left" w:pos="360"/>
        </w:tabs>
        <w:spacing w:before="0" w:beforeAutospacing="0" w:after="120" w:afterAutospacing="0"/>
        <w:ind w:right="1062"/>
        <w:rPr>
          <w:b/>
          <w:sz w:val="22"/>
          <w:szCs w:val="22"/>
        </w:rPr>
      </w:pPr>
      <w:r w:rsidRPr="00066DB8">
        <w:rPr>
          <w:b/>
          <w:sz w:val="22"/>
          <w:szCs w:val="22"/>
        </w:rPr>
        <w:lastRenderedPageBreak/>
        <w:t xml:space="preserve">Course Evaluations: </w:t>
      </w:r>
      <w:r w:rsidRPr="00066DB8">
        <w:rPr>
          <w:sz w:val="22"/>
          <w:szCs w:val="22"/>
        </w:rPr>
        <w:t>Belmont University provides all students with the opportunity to evaluate their courses. Toward the end of each semester, students will be made aware that the online course evaluations are open. Students are expected to participate in course evaluations when they are made available.</w:t>
      </w:r>
    </w:p>
    <w:p w14:paraId="1F2ED2C6" w14:textId="77777777" w:rsidR="004C3069" w:rsidRDefault="004C3069" w:rsidP="00345DE3">
      <w:pPr>
        <w:rPr>
          <w:rFonts w:ascii="Times" w:hAnsi="Times"/>
          <w:sz w:val="22"/>
          <w:szCs w:val="22"/>
        </w:rPr>
      </w:pPr>
    </w:p>
    <w:p w14:paraId="62A09C63" w14:textId="1812323D" w:rsidR="00345DE3" w:rsidRPr="00BD7A1C" w:rsidRDefault="003921BB" w:rsidP="00345DE3">
      <w:pPr>
        <w:rPr>
          <w:rFonts w:ascii="Times" w:hAnsi="Times" w:cs="Arial"/>
          <w:sz w:val="22"/>
          <w:szCs w:val="22"/>
        </w:rPr>
      </w:pPr>
      <w:r w:rsidRPr="00BD7A1C">
        <w:rPr>
          <w:rFonts w:ascii="Times" w:hAnsi="Times"/>
          <w:b/>
          <w:smallCaps/>
          <w:sz w:val="22"/>
          <w:szCs w:val="22"/>
          <w:u w:val="single"/>
        </w:rPr>
        <w:t>Class Schedule:</w:t>
      </w:r>
      <w:r w:rsidRPr="00BD7A1C">
        <w:rPr>
          <w:rFonts w:ascii="Times" w:hAnsi="Times"/>
          <w:b/>
          <w:sz w:val="22"/>
          <w:szCs w:val="22"/>
        </w:rPr>
        <w:t xml:space="preserve"> </w:t>
      </w:r>
      <w:r w:rsidR="000D1829" w:rsidRPr="00BD7A1C">
        <w:rPr>
          <w:rFonts w:ascii="Times" w:hAnsi="Times"/>
          <w:b/>
          <w:sz w:val="22"/>
          <w:szCs w:val="22"/>
        </w:rPr>
        <w:t xml:space="preserve"> </w:t>
      </w:r>
      <w:r w:rsidR="00345DE3" w:rsidRPr="00BD7A1C">
        <w:rPr>
          <w:rFonts w:ascii="Times" w:hAnsi="Times" w:cs="Arial"/>
          <w:sz w:val="22"/>
          <w:szCs w:val="22"/>
        </w:rPr>
        <w:t xml:space="preserve">It is the student’s responsibility to keep track of scheduled </w:t>
      </w:r>
      <w:r w:rsidR="000D1829" w:rsidRPr="00BD7A1C">
        <w:rPr>
          <w:rFonts w:ascii="Times" w:hAnsi="Times" w:cs="Arial"/>
          <w:sz w:val="22"/>
          <w:szCs w:val="22"/>
        </w:rPr>
        <w:t>e</w:t>
      </w:r>
      <w:r w:rsidR="00345DE3" w:rsidRPr="00BD7A1C">
        <w:rPr>
          <w:rFonts w:ascii="Times" w:hAnsi="Times" w:cs="Arial"/>
          <w:sz w:val="22"/>
          <w:szCs w:val="22"/>
        </w:rPr>
        <w:t>xamination</w:t>
      </w:r>
      <w:r w:rsidR="000D1829" w:rsidRPr="00BD7A1C">
        <w:rPr>
          <w:rFonts w:ascii="Times" w:hAnsi="Times" w:cs="Arial"/>
          <w:sz w:val="22"/>
          <w:szCs w:val="22"/>
        </w:rPr>
        <w:t xml:space="preserve"> </w:t>
      </w:r>
      <w:r w:rsidR="00345DE3" w:rsidRPr="00BD7A1C">
        <w:rPr>
          <w:rFonts w:ascii="Times" w:hAnsi="Times" w:cs="Arial"/>
          <w:sz w:val="22"/>
          <w:szCs w:val="22"/>
        </w:rPr>
        <w:t>/</w:t>
      </w:r>
      <w:r w:rsidR="000D1829" w:rsidRPr="00BD7A1C">
        <w:rPr>
          <w:rFonts w:ascii="Times" w:hAnsi="Times" w:cs="Arial"/>
          <w:sz w:val="22"/>
          <w:szCs w:val="22"/>
        </w:rPr>
        <w:t xml:space="preserve"> </w:t>
      </w:r>
      <w:r w:rsidR="00345DE3" w:rsidRPr="00BD7A1C">
        <w:rPr>
          <w:rFonts w:ascii="Times" w:hAnsi="Times" w:cs="Arial"/>
          <w:sz w:val="22"/>
          <w:szCs w:val="22"/>
        </w:rPr>
        <w:t>project</w:t>
      </w:r>
      <w:r w:rsidR="000D1829" w:rsidRPr="00BD7A1C">
        <w:rPr>
          <w:rFonts w:ascii="Times" w:hAnsi="Times" w:cs="Arial"/>
          <w:sz w:val="22"/>
          <w:szCs w:val="22"/>
        </w:rPr>
        <w:t xml:space="preserve"> </w:t>
      </w:r>
      <w:r w:rsidR="00345DE3" w:rsidRPr="00BD7A1C">
        <w:rPr>
          <w:rFonts w:ascii="Times" w:hAnsi="Times" w:cs="Arial"/>
          <w:sz w:val="22"/>
          <w:szCs w:val="22"/>
        </w:rPr>
        <w:t>/</w:t>
      </w:r>
      <w:r w:rsidR="000D1829" w:rsidRPr="00BD7A1C">
        <w:rPr>
          <w:rFonts w:ascii="Times" w:hAnsi="Times" w:cs="Arial"/>
          <w:sz w:val="22"/>
          <w:szCs w:val="22"/>
        </w:rPr>
        <w:t xml:space="preserve"> </w:t>
      </w:r>
      <w:r w:rsidR="00345DE3" w:rsidRPr="00BD7A1C">
        <w:rPr>
          <w:rFonts w:ascii="Times" w:hAnsi="Times" w:cs="Arial"/>
          <w:sz w:val="22"/>
          <w:szCs w:val="22"/>
        </w:rPr>
        <w:t xml:space="preserve">assignment dates, any changes in these dates, material covered in class and all other announcements made in class.  Students can expect to be notified of changes through in-class announcements, on Blackboard, or through e-mail.  </w:t>
      </w:r>
      <w:r w:rsidR="000D1829" w:rsidRPr="00BD7A1C">
        <w:rPr>
          <w:rFonts w:ascii="Times" w:hAnsi="Times" w:cs="Arial"/>
          <w:sz w:val="22"/>
          <w:szCs w:val="22"/>
        </w:rPr>
        <w:t>*</w:t>
      </w:r>
      <w:r w:rsidR="000D1829" w:rsidRPr="00BD7A1C">
        <w:rPr>
          <w:rFonts w:ascii="Times" w:hAnsi="Times" w:cs="Arial"/>
          <w:i/>
          <w:sz w:val="22"/>
          <w:szCs w:val="22"/>
        </w:rPr>
        <w:t>NOTE - The instructor reserves the right to change any part of the syllabus (readings, point structure, due dates for assignments/project, exam schedule, etc.) at anytime during the semester, and such changes are binding regardless of what is written in the syllabus.</w:t>
      </w:r>
      <w:r w:rsidR="000D1829" w:rsidRPr="00BD7A1C">
        <w:rPr>
          <w:rFonts w:ascii="Times" w:hAnsi="Times" w:cs="Arial"/>
          <w:sz w:val="22"/>
          <w:szCs w:val="22"/>
        </w:rPr>
        <w:t xml:space="preserve">  </w:t>
      </w:r>
      <w:r w:rsidR="00345DE3" w:rsidRPr="00BD7A1C">
        <w:rPr>
          <w:rFonts w:ascii="Times" w:hAnsi="Times" w:cs="Arial"/>
          <w:sz w:val="22"/>
          <w:szCs w:val="22"/>
        </w:rPr>
        <w:t>Below is the class schedule:</w:t>
      </w:r>
    </w:p>
    <w:p w14:paraId="698C2131" w14:textId="1BB1D61B" w:rsidR="00345DE3" w:rsidRPr="00BD7A1C" w:rsidRDefault="00345DE3">
      <w:pPr>
        <w:rPr>
          <w:rFonts w:ascii="Times" w:hAnsi="Times"/>
          <w:sz w:val="22"/>
          <w:szCs w:val="22"/>
        </w:rPr>
      </w:pPr>
    </w:p>
    <w:p w14:paraId="106F8515" w14:textId="77777777" w:rsidR="00453BEB" w:rsidRPr="00BD7A1C" w:rsidRDefault="00453BEB">
      <w:pPr>
        <w:rPr>
          <w:rFonts w:ascii="Times" w:hAnsi="Times"/>
          <w:sz w:val="22"/>
          <w:szCs w:val="22"/>
        </w:rPr>
      </w:pPr>
    </w:p>
    <w:p w14:paraId="6DE5FB37" w14:textId="77777777" w:rsidR="00C73B1E" w:rsidRDefault="00C73B1E">
      <w:pPr>
        <w:rPr>
          <w:rFonts w:ascii="Times" w:hAnsi="Times"/>
          <w:b/>
          <w:sz w:val="22"/>
          <w:szCs w:val="22"/>
        </w:rPr>
      </w:pPr>
      <w:r>
        <w:rPr>
          <w:rFonts w:ascii="Times" w:hAnsi="Times"/>
          <w:b/>
          <w:sz w:val="22"/>
          <w:szCs w:val="22"/>
        </w:rPr>
        <w:br w:type="page"/>
      </w:r>
    </w:p>
    <w:p w14:paraId="57863A80" w14:textId="1F71DADC" w:rsidR="00345DE3" w:rsidRPr="00BD7A1C" w:rsidRDefault="00345DE3" w:rsidP="00345DE3">
      <w:pPr>
        <w:pBdr>
          <w:bottom w:val="single" w:sz="4" w:space="1" w:color="auto"/>
        </w:pBdr>
        <w:rPr>
          <w:rFonts w:ascii="Times" w:hAnsi="Times"/>
          <w:b/>
          <w:sz w:val="22"/>
          <w:szCs w:val="22"/>
        </w:rPr>
      </w:pPr>
      <w:r w:rsidRPr="00BD7A1C">
        <w:rPr>
          <w:rFonts w:ascii="Times" w:hAnsi="Times"/>
          <w:b/>
          <w:sz w:val="22"/>
          <w:szCs w:val="22"/>
        </w:rPr>
        <w:lastRenderedPageBreak/>
        <w:t>Appendix 1:  Tentative Class Schedule*</w:t>
      </w:r>
    </w:p>
    <w:p w14:paraId="4FF6F812" w14:textId="77777777" w:rsidR="00243DEC" w:rsidRPr="00BD7A1C" w:rsidRDefault="00243DEC" w:rsidP="00243DEC">
      <w:pPr>
        <w:rPr>
          <w:rFonts w:ascii="Times" w:hAnsi="Times" w:cs="Arial"/>
          <w:sz w:val="22"/>
          <w:szCs w:val="22"/>
        </w:rPr>
      </w:pPr>
    </w:p>
    <w:tbl>
      <w:tblPr>
        <w:tblW w:w="9825" w:type="dxa"/>
        <w:tblInd w:w="93" w:type="dxa"/>
        <w:tblLook w:val="04A0" w:firstRow="1" w:lastRow="0" w:firstColumn="1" w:lastColumn="0" w:noHBand="0" w:noVBand="1"/>
      </w:tblPr>
      <w:tblGrid>
        <w:gridCol w:w="416"/>
        <w:gridCol w:w="1759"/>
        <w:gridCol w:w="270"/>
        <w:gridCol w:w="3510"/>
        <w:gridCol w:w="3870"/>
      </w:tblGrid>
      <w:tr w:rsidR="00243DEC" w:rsidRPr="00CE4322" w14:paraId="66C3154D" w14:textId="77777777" w:rsidTr="003C2391">
        <w:trPr>
          <w:trHeight w:val="210"/>
        </w:trPr>
        <w:tc>
          <w:tcPr>
            <w:tcW w:w="9825" w:type="dxa"/>
            <w:gridSpan w:val="5"/>
            <w:tcBorders>
              <w:top w:val="nil"/>
              <w:left w:val="nil"/>
            </w:tcBorders>
            <w:shd w:val="clear" w:color="auto" w:fill="99CCFF"/>
            <w:noWrap/>
            <w:vAlign w:val="bottom"/>
            <w:hideMark/>
          </w:tcPr>
          <w:p w14:paraId="5097B337" w14:textId="366FD8A6" w:rsidR="00243DEC" w:rsidRPr="00CE4322" w:rsidRDefault="00243DEC" w:rsidP="00F31E50">
            <w:pPr>
              <w:jc w:val="center"/>
              <w:rPr>
                <w:rFonts w:ascii="Calibri" w:hAnsi="Calibri"/>
                <w:color w:val="000000"/>
                <w:szCs w:val="22"/>
              </w:rPr>
            </w:pPr>
            <w:bookmarkStart w:id="0" w:name="RANGE!A1:E50"/>
            <w:r>
              <w:rPr>
                <w:rFonts w:ascii="Calibri" w:hAnsi="Calibri"/>
                <w:b/>
                <w:bCs/>
                <w:color w:val="000000"/>
                <w:szCs w:val="22"/>
              </w:rPr>
              <w:t>Belmont</w:t>
            </w:r>
            <w:r w:rsidRPr="00CE4322">
              <w:rPr>
                <w:rFonts w:ascii="Calibri" w:hAnsi="Calibri"/>
                <w:b/>
                <w:bCs/>
                <w:color w:val="000000"/>
                <w:szCs w:val="22"/>
              </w:rPr>
              <w:t xml:space="preserve"> </w:t>
            </w:r>
            <w:r>
              <w:rPr>
                <w:rFonts w:ascii="Calibri" w:hAnsi="Calibri"/>
                <w:b/>
                <w:bCs/>
                <w:color w:val="000000"/>
                <w:szCs w:val="22"/>
              </w:rPr>
              <w:t>Spring 201</w:t>
            </w:r>
            <w:r w:rsidR="00F31E50">
              <w:rPr>
                <w:rFonts w:ascii="Calibri" w:hAnsi="Calibri"/>
                <w:b/>
                <w:bCs/>
                <w:color w:val="000000"/>
                <w:szCs w:val="22"/>
              </w:rPr>
              <w:t>7</w:t>
            </w:r>
            <w:r w:rsidRPr="00CE4322">
              <w:rPr>
                <w:rFonts w:ascii="Calibri" w:hAnsi="Calibri"/>
                <w:b/>
                <w:bCs/>
                <w:color w:val="000000"/>
                <w:szCs w:val="22"/>
              </w:rPr>
              <w:t xml:space="preserve"> </w:t>
            </w:r>
            <w:r>
              <w:rPr>
                <w:rFonts w:ascii="Calibri" w:hAnsi="Calibri"/>
                <w:b/>
                <w:bCs/>
                <w:color w:val="000000"/>
                <w:szCs w:val="22"/>
              </w:rPr>
              <w:t xml:space="preserve">Tentative </w:t>
            </w:r>
            <w:r w:rsidRPr="00CE4322">
              <w:rPr>
                <w:rFonts w:ascii="Calibri" w:hAnsi="Calibri"/>
                <w:b/>
                <w:bCs/>
                <w:color w:val="000000"/>
                <w:szCs w:val="22"/>
              </w:rPr>
              <w:t>Class Schedule</w:t>
            </w:r>
            <w:bookmarkEnd w:id="0"/>
          </w:p>
        </w:tc>
      </w:tr>
      <w:tr w:rsidR="00243DEC" w:rsidRPr="00CE4322" w14:paraId="24A5642C" w14:textId="77777777" w:rsidTr="003C2391">
        <w:trPr>
          <w:trHeight w:val="210"/>
        </w:trPr>
        <w:tc>
          <w:tcPr>
            <w:tcW w:w="2175" w:type="dxa"/>
            <w:gridSpan w:val="2"/>
            <w:tcBorders>
              <w:top w:val="nil"/>
              <w:left w:val="nil"/>
              <w:bottom w:val="single" w:sz="18" w:space="0" w:color="auto"/>
              <w:right w:val="nil"/>
            </w:tcBorders>
            <w:shd w:val="clear" w:color="auto" w:fill="99CCFF"/>
            <w:noWrap/>
            <w:vAlign w:val="bottom"/>
            <w:hideMark/>
          </w:tcPr>
          <w:p w14:paraId="65152062" w14:textId="7BD71E96" w:rsidR="00243DEC" w:rsidRPr="00CE4322" w:rsidRDefault="00F31E50" w:rsidP="008370CC">
            <w:pPr>
              <w:jc w:val="center"/>
              <w:rPr>
                <w:rFonts w:ascii="Calibri" w:hAnsi="Calibri"/>
                <w:b/>
                <w:color w:val="000000"/>
                <w:szCs w:val="22"/>
              </w:rPr>
            </w:pPr>
            <w:r>
              <w:rPr>
                <w:rFonts w:ascii="Calibri" w:hAnsi="Calibri"/>
                <w:b/>
                <w:color w:val="000000"/>
                <w:szCs w:val="22"/>
              </w:rPr>
              <w:t xml:space="preserve">       </w:t>
            </w:r>
            <w:r w:rsidR="00243DEC" w:rsidRPr="00CE4322">
              <w:rPr>
                <w:rFonts w:ascii="Calibri" w:hAnsi="Calibri"/>
                <w:b/>
                <w:color w:val="000000"/>
                <w:szCs w:val="22"/>
              </w:rPr>
              <w:t>Date</w:t>
            </w:r>
          </w:p>
        </w:tc>
        <w:tc>
          <w:tcPr>
            <w:tcW w:w="270" w:type="dxa"/>
            <w:tcBorders>
              <w:top w:val="nil"/>
              <w:left w:val="nil"/>
              <w:bottom w:val="single" w:sz="18" w:space="0" w:color="auto"/>
              <w:right w:val="nil"/>
            </w:tcBorders>
            <w:shd w:val="clear" w:color="auto" w:fill="99CCFF"/>
            <w:noWrap/>
            <w:vAlign w:val="bottom"/>
            <w:hideMark/>
          </w:tcPr>
          <w:p w14:paraId="768841A4" w14:textId="77777777" w:rsidR="00243DEC" w:rsidRPr="00CE4322" w:rsidRDefault="00243DEC" w:rsidP="008370CC">
            <w:pPr>
              <w:rPr>
                <w:rFonts w:ascii="Calibri" w:hAnsi="Calibri"/>
                <w:color w:val="000000"/>
                <w:szCs w:val="22"/>
              </w:rPr>
            </w:pPr>
          </w:p>
        </w:tc>
        <w:tc>
          <w:tcPr>
            <w:tcW w:w="3510" w:type="dxa"/>
            <w:tcBorders>
              <w:top w:val="nil"/>
              <w:left w:val="nil"/>
              <w:bottom w:val="single" w:sz="18" w:space="0" w:color="auto"/>
              <w:right w:val="nil"/>
            </w:tcBorders>
            <w:shd w:val="clear" w:color="auto" w:fill="99CCFF"/>
            <w:noWrap/>
            <w:vAlign w:val="bottom"/>
            <w:hideMark/>
          </w:tcPr>
          <w:p w14:paraId="644B1BF3" w14:textId="77777777" w:rsidR="00243DEC" w:rsidRPr="00CE4322" w:rsidRDefault="00243DEC" w:rsidP="008370CC">
            <w:pPr>
              <w:rPr>
                <w:rFonts w:ascii="Calibri" w:hAnsi="Calibri"/>
                <w:b/>
                <w:bCs/>
                <w:color w:val="000000"/>
                <w:szCs w:val="22"/>
              </w:rPr>
            </w:pPr>
            <w:r w:rsidRPr="00CE4322">
              <w:rPr>
                <w:rFonts w:ascii="Calibri" w:hAnsi="Calibri"/>
                <w:b/>
                <w:bCs/>
                <w:color w:val="000000"/>
                <w:szCs w:val="22"/>
              </w:rPr>
              <w:t>In Class Agenda</w:t>
            </w:r>
          </w:p>
        </w:tc>
        <w:tc>
          <w:tcPr>
            <w:tcW w:w="3870" w:type="dxa"/>
            <w:tcBorders>
              <w:top w:val="nil"/>
              <w:left w:val="nil"/>
              <w:bottom w:val="single" w:sz="18" w:space="0" w:color="auto"/>
              <w:right w:val="nil"/>
            </w:tcBorders>
            <w:shd w:val="clear" w:color="auto" w:fill="99CCFF"/>
            <w:noWrap/>
            <w:vAlign w:val="bottom"/>
            <w:hideMark/>
          </w:tcPr>
          <w:p w14:paraId="307C1E5B" w14:textId="5D2A9A39" w:rsidR="00243DEC" w:rsidRPr="00CE4322" w:rsidRDefault="00243DEC" w:rsidP="00F31E50">
            <w:pPr>
              <w:rPr>
                <w:rFonts w:ascii="Calibri" w:hAnsi="Calibri"/>
                <w:b/>
                <w:bCs/>
                <w:color w:val="000000"/>
                <w:szCs w:val="22"/>
              </w:rPr>
            </w:pPr>
            <w:r>
              <w:rPr>
                <w:rFonts w:ascii="Calibri" w:hAnsi="Calibri"/>
                <w:b/>
                <w:bCs/>
                <w:color w:val="000000"/>
                <w:szCs w:val="22"/>
              </w:rPr>
              <w:t>Class Project Due Dates</w:t>
            </w:r>
          </w:p>
        </w:tc>
      </w:tr>
      <w:tr w:rsidR="00243DEC" w:rsidRPr="00CE4322" w14:paraId="7CCBF3BC" w14:textId="77777777" w:rsidTr="003C2391">
        <w:trPr>
          <w:trHeight w:val="210"/>
        </w:trPr>
        <w:tc>
          <w:tcPr>
            <w:tcW w:w="416" w:type="dxa"/>
            <w:tcBorders>
              <w:top w:val="single" w:sz="18" w:space="0" w:color="auto"/>
              <w:left w:val="nil"/>
              <w:right w:val="nil"/>
            </w:tcBorders>
            <w:shd w:val="clear" w:color="auto" w:fill="auto"/>
            <w:noWrap/>
            <w:vAlign w:val="bottom"/>
            <w:hideMark/>
          </w:tcPr>
          <w:p w14:paraId="7800C106" w14:textId="5211920D" w:rsidR="00243DEC" w:rsidRPr="00CE4322" w:rsidRDefault="00C73B1E" w:rsidP="008370CC">
            <w:pPr>
              <w:jc w:val="center"/>
              <w:rPr>
                <w:rFonts w:ascii="Calibri" w:hAnsi="Calibri"/>
                <w:color w:val="000000"/>
                <w:szCs w:val="22"/>
              </w:rPr>
            </w:pPr>
            <w:r>
              <w:rPr>
                <w:rFonts w:ascii="Calibri" w:hAnsi="Calibri"/>
                <w:color w:val="000000"/>
                <w:szCs w:val="22"/>
              </w:rPr>
              <w:t>M</w:t>
            </w:r>
          </w:p>
        </w:tc>
        <w:tc>
          <w:tcPr>
            <w:tcW w:w="1759" w:type="dxa"/>
            <w:tcBorders>
              <w:top w:val="single" w:sz="18" w:space="0" w:color="auto"/>
              <w:left w:val="nil"/>
              <w:right w:val="nil"/>
            </w:tcBorders>
            <w:shd w:val="clear" w:color="auto" w:fill="auto"/>
            <w:noWrap/>
            <w:vAlign w:val="bottom"/>
            <w:hideMark/>
          </w:tcPr>
          <w:p w14:paraId="4FFA099A" w14:textId="0707A530" w:rsidR="00243DEC" w:rsidRPr="00CE4322" w:rsidRDefault="00243DEC" w:rsidP="008370CC">
            <w:pPr>
              <w:jc w:val="center"/>
              <w:rPr>
                <w:rFonts w:ascii="Calibri" w:hAnsi="Calibri"/>
                <w:color w:val="000000"/>
                <w:szCs w:val="22"/>
              </w:rPr>
            </w:pPr>
            <w:r>
              <w:rPr>
                <w:rFonts w:ascii="Calibri" w:hAnsi="Calibri"/>
                <w:color w:val="000000"/>
                <w:szCs w:val="22"/>
              </w:rPr>
              <w:t xml:space="preserve">Jan </w:t>
            </w:r>
            <w:r w:rsidR="00C73B1E">
              <w:rPr>
                <w:rFonts w:ascii="Calibri" w:hAnsi="Calibri"/>
                <w:color w:val="000000"/>
                <w:szCs w:val="22"/>
              </w:rPr>
              <w:t>9</w:t>
            </w:r>
          </w:p>
        </w:tc>
        <w:tc>
          <w:tcPr>
            <w:tcW w:w="270" w:type="dxa"/>
            <w:tcBorders>
              <w:top w:val="single" w:sz="18" w:space="0" w:color="auto"/>
              <w:left w:val="nil"/>
              <w:right w:val="nil"/>
            </w:tcBorders>
            <w:shd w:val="clear" w:color="auto" w:fill="auto"/>
            <w:noWrap/>
            <w:vAlign w:val="bottom"/>
            <w:hideMark/>
          </w:tcPr>
          <w:p w14:paraId="464F2DB0" w14:textId="77777777" w:rsidR="00243DEC" w:rsidRPr="00CE4322" w:rsidRDefault="00243DEC" w:rsidP="008370CC">
            <w:pPr>
              <w:rPr>
                <w:rFonts w:ascii="Calibri" w:hAnsi="Calibri"/>
                <w:color w:val="000000"/>
                <w:szCs w:val="22"/>
              </w:rPr>
            </w:pPr>
          </w:p>
        </w:tc>
        <w:tc>
          <w:tcPr>
            <w:tcW w:w="3510" w:type="dxa"/>
            <w:tcBorders>
              <w:top w:val="single" w:sz="18" w:space="0" w:color="auto"/>
              <w:left w:val="nil"/>
              <w:right w:val="nil"/>
            </w:tcBorders>
            <w:shd w:val="clear" w:color="auto" w:fill="auto"/>
            <w:noWrap/>
            <w:vAlign w:val="bottom"/>
            <w:hideMark/>
          </w:tcPr>
          <w:p w14:paraId="6698A37C" w14:textId="77777777" w:rsidR="00243DEC" w:rsidRPr="00CE4322" w:rsidRDefault="00243DEC" w:rsidP="008370CC">
            <w:pPr>
              <w:rPr>
                <w:rFonts w:ascii="Calibri" w:hAnsi="Calibri"/>
                <w:color w:val="000000"/>
                <w:szCs w:val="22"/>
              </w:rPr>
            </w:pPr>
            <w:r>
              <w:rPr>
                <w:rFonts w:ascii="Calibri" w:hAnsi="Calibri"/>
                <w:color w:val="000000"/>
                <w:szCs w:val="22"/>
              </w:rPr>
              <w:t>Syllabus &amp; Intro to CB</w:t>
            </w:r>
          </w:p>
        </w:tc>
        <w:tc>
          <w:tcPr>
            <w:tcW w:w="3870" w:type="dxa"/>
            <w:tcBorders>
              <w:top w:val="single" w:sz="18" w:space="0" w:color="auto"/>
              <w:left w:val="nil"/>
              <w:right w:val="nil"/>
            </w:tcBorders>
            <w:shd w:val="clear" w:color="auto" w:fill="auto"/>
            <w:noWrap/>
            <w:vAlign w:val="bottom"/>
            <w:hideMark/>
          </w:tcPr>
          <w:p w14:paraId="08C4B121" w14:textId="242A3653" w:rsidR="00243DEC" w:rsidRPr="00CE4322" w:rsidRDefault="00243DEC" w:rsidP="008370CC">
            <w:pPr>
              <w:rPr>
                <w:rFonts w:ascii="Calibri" w:hAnsi="Calibri"/>
                <w:color w:val="000000"/>
                <w:szCs w:val="22"/>
              </w:rPr>
            </w:pPr>
          </w:p>
        </w:tc>
      </w:tr>
      <w:tr w:rsidR="00243DEC" w:rsidRPr="00CE4322" w14:paraId="6C1FD3A4" w14:textId="77777777" w:rsidTr="003C2391">
        <w:trPr>
          <w:trHeight w:val="210"/>
        </w:trPr>
        <w:tc>
          <w:tcPr>
            <w:tcW w:w="416" w:type="dxa"/>
            <w:tcBorders>
              <w:top w:val="nil"/>
              <w:left w:val="nil"/>
              <w:bottom w:val="nil"/>
              <w:right w:val="nil"/>
            </w:tcBorders>
            <w:shd w:val="clear" w:color="auto" w:fill="99CCFF"/>
            <w:noWrap/>
            <w:vAlign w:val="bottom"/>
            <w:hideMark/>
          </w:tcPr>
          <w:p w14:paraId="37526EB4" w14:textId="77073380" w:rsidR="00243DEC" w:rsidRPr="00CE4322" w:rsidRDefault="00C73B1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706DCF85" w14:textId="29DF8602" w:rsidR="00243DEC" w:rsidRPr="00CE4322" w:rsidRDefault="00243DEC" w:rsidP="008370CC">
            <w:pPr>
              <w:jc w:val="center"/>
              <w:rPr>
                <w:rFonts w:ascii="Calibri" w:hAnsi="Calibri"/>
                <w:color w:val="000000"/>
                <w:szCs w:val="22"/>
              </w:rPr>
            </w:pPr>
            <w:r>
              <w:rPr>
                <w:rFonts w:ascii="Calibri" w:hAnsi="Calibri"/>
                <w:color w:val="000000"/>
                <w:szCs w:val="22"/>
              </w:rPr>
              <w:t xml:space="preserve">Jan </w:t>
            </w:r>
            <w:r w:rsidR="00C73B1E">
              <w:rPr>
                <w:rFonts w:ascii="Calibri" w:hAnsi="Calibri"/>
                <w:color w:val="000000"/>
                <w:szCs w:val="22"/>
              </w:rPr>
              <w:t>11</w:t>
            </w:r>
          </w:p>
        </w:tc>
        <w:tc>
          <w:tcPr>
            <w:tcW w:w="270" w:type="dxa"/>
            <w:tcBorders>
              <w:top w:val="nil"/>
              <w:left w:val="nil"/>
              <w:bottom w:val="nil"/>
              <w:right w:val="nil"/>
            </w:tcBorders>
            <w:shd w:val="clear" w:color="auto" w:fill="99CCFF"/>
            <w:noWrap/>
            <w:vAlign w:val="bottom"/>
            <w:hideMark/>
          </w:tcPr>
          <w:p w14:paraId="3FBF233E" w14:textId="77777777" w:rsidR="00243DEC" w:rsidRPr="00CE4322" w:rsidRDefault="00243DEC" w:rsidP="008370CC">
            <w:pPr>
              <w:rPr>
                <w:rFonts w:ascii="Calibri" w:hAnsi="Calibri"/>
                <w:color w:val="000000"/>
                <w:szCs w:val="22"/>
              </w:rPr>
            </w:pPr>
          </w:p>
        </w:tc>
        <w:tc>
          <w:tcPr>
            <w:tcW w:w="3510" w:type="dxa"/>
            <w:tcBorders>
              <w:top w:val="nil"/>
              <w:left w:val="nil"/>
              <w:bottom w:val="nil"/>
              <w:right w:val="nil"/>
            </w:tcBorders>
            <w:shd w:val="clear" w:color="auto" w:fill="99CCFF"/>
            <w:noWrap/>
            <w:vAlign w:val="bottom"/>
            <w:hideMark/>
          </w:tcPr>
          <w:p w14:paraId="22B7DA2A" w14:textId="77777777" w:rsidR="00243DEC" w:rsidRPr="00CE4322" w:rsidRDefault="00243DEC" w:rsidP="008370CC">
            <w:pPr>
              <w:rPr>
                <w:rFonts w:ascii="Calibri" w:hAnsi="Calibri"/>
                <w:color w:val="000000"/>
                <w:szCs w:val="22"/>
              </w:rPr>
            </w:pPr>
            <w:r>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02395288" w14:textId="77777777" w:rsidR="00243DEC" w:rsidRPr="00CE4322" w:rsidRDefault="00243DEC" w:rsidP="008370CC">
            <w:pPr>
              <w:rPr>
                <w:rFonts w:ascii="Calibri" w:hAnsi="Calibri"/>
                <w:color w:val="000000"/>
                <w:szCs w:val="22"/>
              </w:rPr>
            </w:pPr>
          </w:p>
        </w:tc>
      </w:tr>
      <w:tr w:rsidR="00243DEC" w:rsidRPr="00CE4322" w14:paraId="5ECBF2CC" w14:textId="77777777" w:rsidTr="003C2391">
        <w:trPr>
          <w:trHeight w:val="210"/>
        </w:trPr>
        <w:tc>
          <w:tcPr>
            <w:tcW w:w="416" w:type="dxa"/>
            <w:tcBorders>
              <w:top w:val="nil"/>
              <w:left w:val="nil"/>
              <w:right w:val="nil"/>
            </w:tcBorders>
            <w:shd w:val="clear" w:color="auto" w:fill="auto"/>
            <w:noWrap/>
            <w:vAlign w:val="bottom"/>
            <w:hideMark/>
          </w:tcPr>
          <w:p w14:paraId="1C07292D" w14:textId="0E485429" w:rsidR="00243DEC" w:rsidRPr="00CE4322" w:rsidRDefault="00C73B1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59C371CC" w14:textId="42889585" w:rsidR="00243DEC" w:rsidRPr="00CE4322" w:rsidRDefault="00243DEC" w:rsidP="008370CC">
            <w:pPr>
              <w:jc w:val="center"/>
              <w:rPr>
                <w:rFonts w:ascii="Calibri" w:hAnsi="Calibri"/>
                <w:color w:val="000000"/>
                <w:szCs w:val="22"/>
              </w:rPr>
            </w:pPr>
            <w:r>
              <w:rPr>
                <w:rFonts w:ascii="Calibri" w:hAnsi="Calibri"/>
                <w:color w:val="000000"/>
                <w:szCs w:val="22"/>
              </w:rPr>
              <w:t>Jan 1</w:t>
            </w:r>
            <w:r w:rsidR="00C73B1E">
              <w:rPr>
                <w:rFonts w:ascii="Calibri" w:hAnsi="Calibri"/>
                <w:color w:val="000000"/>
                <w:szCs w:val="22"/>
              </w:rPr>
              <w:t>3</w:t>
            </w:r>
          </w:p>
        </w:tc>
        <w:tc>
          <w:tcPr>
            <w:tcW w:w="270" w:type="dxa"/>
            <w:tcBorders>
              <w:top w:val="nil"/>
              <w:left w:val="nil"/>
              <w:right w:val="nil"/>
            </w:tcBorders>
            <w:shd w:val="clear" w:color="auto" w:fill="auto"/>
            <w:noWrap/>
            <w:vAlign w:val="bottom"/>
            <w:hideMark/>
          </w:tcPr>
          <w:p w14:paraId="39F17FC4" w14:textId="77777777" w:rsidR="00243DEC" w:rsidRPr="00CE4322" w:rsidRDefault="00243DEC" w:rsidP="008370CC">
            <w:pPr>
              <w:rPr>
                <w:rFonts w:ascii="Calibri" w:hAnsi="Calibri"/>
                <w:color w:val="000000"/>
                <w:szCs w:val="22"/>
              </w:rPr>
            </w:pPr>
          </w:p>
        </w:tc>
        <w:tc>
          <w:tcPr>
            <w:tcW w:w="3510" w:type="dxa"/>
            <w:tcBorders>
              <w:top w:val="nil"/>
              <w:left w:val="nil"/>
              <w:right w:val="nil"/>
            </w:tcBorders>
            <w:shd w:val="clear" w:color="auto" w:fill="auto"/>
            <w:noWrap/>
            <w:vAlign w:val="bottom"/>
            <w:hideMark/>
          </w:tcPr>
          <w:p w14:paraId="00BF682F" w14:textId="77777777" w:rsidR="00243DEC" w:rsidRPr="00CE4322" w:rsidRDefault="00243DEC" w:rsidP="008370CC">
            <w:pPr>
              <w:rPr>
                <w:rFonts w:ascii="Calibri" w:hAnsi="Calibri"/>
                <w:color w:val="000000"/>
                <w:szCs w:val="22"/>
              </w:rPr>
            </w:pPr>
            <w:r>
              <w:rPr>
                <w:rFonts w:ascii="Calibri" w:hAnsi="Calibri"/>
                <w:color w:val="000000"/>
                <w:szCs w:val="22"/>
              </w:rPr>
              <w:t xml:space="preserve">External Influences </w:t>
            </w:r>
          </w:p>
        </w:tc>
        <w:tc>
          <w:tcPr>
            <w:tcW w:w="3870" w:type="dxa"/>
            <w:tcBorders>
              <w:top w:val="nil"/>
              <w:left w:val="nil"/>
              <w:right w:val="nil"/>
            </w:tcBorders>
            <w:shd w:val="clear" w:color="auto" w:fill="auto"/>
            <w:noWrap/>
            <w:vAlign w:val="bottom"/>
            <w:hideMark/>
          </w:tcPr>
          <w:p w14:paraId="4A0C8EB8" w14:textId="77777777" w:rsidR="00243DEC" w:rsidRPr="00CE4322" w:rsidRDefault="00243DEC" w:rsidP="008370CC">
            <w:pPr>
              <w:rPr>
                <w:rFonts w:ascii="Calibri" w:hAnsi="Calibri"/>
                <w:color w:val="000000"/>
                <w:szCs w:val="22"/>
              </w:rPr>
            </w:pPr>
          </w:p>
        </w:tc>
      </w:tr>
      <w:tr w:rsidR="00C73B1E" w:rsidRPr="00CE4322" w14:paraId="4F0DC12A" w14:textId="77777777" w:rsidTr="003C2391">
        <w:trPr>
          <w:trHeight w:val="210"/>
        </w:trPr>
        <w:tc>
          <w:tcPr>
            <w:tcW w:w="416" w:type="dxa"/>
            <w:tcBorders>
              <w:top w:val="nil"/>
              <w:left w:val="nil"/>
              <w:bottom w:val="nil"/>
              <w:right w:val="nil"/>
            </w:tcBorders>
            <w:shd w:val="clear" w:color="auto" w:fill="99CCFF"/>
            <w:noWrap/>
            <w:vAlign w:val="bottom"/>
            <w:hideMark/>
          </w:tcPr>
          <w:p w14:paraId="512E6C20" w14:textId="0F085908" w:rsidR="00C73B1E" w:rsidRPr="00CE4322" w:rsidRDefault="00C73B1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7CF6F6AA" w14:textId="6DA7A85F" w:rsidR="00C73B1E" w:rsidRPr="00CE4322" w:rsidRDefault="00C73B1E" w:rsidP="008370CC">
            <w:pPr>
              <w:jc w:val="center"/>
              <w:rPr>
                <w:rFonts w:ascii="Calibri" w:hAnsi="Calibri"/>
                <w:color w:val="000000"/>
                <w:szCs w:val="22"/>
              </w:rPr>
            </w:pPr>
            <w:r>
              <w:rPr>
                <w:rFonts w:ascii="Calibri" w:hAnsi="Calibri"/>
                <w:color w:val="000000"/>
                <w:szCs w:val="22"/>
              </w:rPr>
              <w:t>Jan 16</w:t>
            </w:r>
          </w:p>
        </w:tc>
        <w:tc>
          <w:tcPr>
            <w:tcW w:w="270" w:type="dxa"/>
            <w:tcBorders>
              <w:top w:val="nil"/>
              <w:left w:val="nil"/>
              <w:bottom w:val="nil"/>
              <w:right w:val="nil"/>
            </w:tcBorders>
            <w:shd w:val="clear" w:color="auto" w:fill="99CCFF"/>
            <w:noWrap/>
            <w:vAlign w:val="bottom"/>
            <w:hideMark/>
          </w:tcPr>
          <w:p w14:paraId="2961DF4E" w14:textId="77777777" w:rsidR="00C73B1E" w:rsidRPr="00CE4322" w:rsidRDefault="00C73B1E" w:rsidP="008370CC">
            <w:pPr>
              <w:rPr>
                <w:rFonts w:ascii="Calibri" w:hAnsi="Calibri"/>
                <w:color w:val="000000"/>
                <w:szCs w:val="22"/>
              </w:rPr>
            </w:pPr>
          </w:p>
        </w:tc>
        <w:tc>
          <w:tcPr>
            <w:tcW w:w="3510" w:type="dxa"/>
            <w:tcBorders>
              <w:top w:val="nil"/>
              <w:left w:val="nil"/>
              <w:bottom w:val="nil"/>
              <w:right w:val="nil"/>
            </w:tcBorders>
            <w:shd w:val="clear" w:color="auto" w:fill="99CCFF"/>
            <w:noWrap/>
            <w:vAlign w:val="bottom"/>
            <w:hideMark/>
          </w:tcPr>
          <w:p w14:paraId="2AC07D71" w14:textId="4766EE6E" w:rsidR="00C73B1E" w:rsidRPr="00CE4322" w:rsidRDefault="0087071D" w:rsidP="008370CC">
            <w:pPr>
              <w:rPr>
                <w:rFonts w:ascii="Calibri" w:hAnsi="Calibri"/>
                <w:color w:val="000000"/>
                <w:szCs w:val="22"/>
              </w:rPr>
            </w:pPr>
            <w:r>
              <w:rPr>
                <w:rFonts w:ascii="Calibri" w:hAnsi="Calibri"/>
                <w:color w:val="000000"/>
                <w:szCs w:val="22"/>
              </w:rPr>
              <w:t>NO CLASS – MLK Day Holiday</w:t>
            </w:r>
          </w:p>
        </w:tc>
        <w:tc>
          <w:tcPr>
            <w:tcW w:w="3870" w:type="dxa"/>
            <w:tcBorders>
              <w:top w:val="nil"/>
              <w:left w:val="nil"/>
              <w:bottom w:val="nil"/>
              <w:right w:val="nil"/>
            </w:tcBorders>
            <w:shd w:val="clear" w:color="auto" w:fill="99CCFF"/>
            <w:noWrap/>
            <w:vAlign w:val="bottom"/>
            <w:hideMark/>
          </w:tcPr>
          <w:p w14:paraId="3599242E" w14:textId="77777777" w:rsidR="00C73B1E" w:rsidRPr="00CE4322" w:rsidRDefault="00C73B1E" w:rsidP="008370CC">
            <w:pPr>
              <w:rPr>
                <w:rFonts w:ascii="Calibri" w:hAnsi="Calibri"/>
                <w:color w:val="000000"/>
                <w:szCs w:val="22"/>
              </w:rPr>
            </w:pPr>
          </w:p>
        </w:tc>
      </w:tr>
      <w:tr w:rsidR="00C73B1E" w:rsidRPr="00CE4322" w14:paraId="53B2042E" w14:textId="77777777" w:rsidTr="003C2391">
        <w:trPr>
          <w:trHeight w:val="210"/>
        </w:trPr>
        <w:tc>
          <w:tcPr>
            <w:tcW w:w="416" w:type="dxa"/>
            <w:tcBorders>
              <w:top w:val="nil"/>
              <w:left w:val="nil"/>
              <w:right w:val="nil"/>
            </w:tcBorders>
            <w:shd w:val="clear" w:color="auto" w:fill="auto"/>
            <w:noWrap/>
            <w:vAlign w:val="bottom"/>
            <w:hideMark/>
          </w:tcPr>
          <w:p w14:paraId="5DB85AE6" w14:textId="60C50B49" w:rsidR="00C73B1E" w:rsidRPr="00CE4322" w:rsidRDefault="00C73B1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right w:val="nil"/>
            </w:tcBorders>
            <w:shd w:val="clear" w:color="auto" w:fill="auto"/>
            <w:noWrap/>
            <w:vAlign w:val="bottom"/>
            <w:hideMark/>
          </w:tcPr>
          <w:p w14:paraId="0483FFF3" w14:textId="04F75D1A" w:rsidR="00C73B1E" w:rsidRPr="00CE4322" w:rsidRDefault="00C73B1E" w:rsidP="008370CC">
            <w:pPr>
              <w:jc w:val="center"/>
              <w:rPr>
                <w:rFonts w:ascii="Calibri" w:hAnsi="Calibri"/>
                <w:color w:val="000000"/>
                <w:szCs w:val="22"/>
              </w:rPr>
            </w:pPr>
            <w:r>
              <w:rPr>
                <w:rFonts w:ascii="Calibri" w:hAnsi="Calibri"/>
                <w:color w:val="000000"/>
                <w:szCs w:val="22"/>
              </w:rPr>
              <w:t>Jan 18</w:t>
            </w:r>
          </w:p>
        </w:tc>
        <w:tc>
          <w:tcPr>
            <w:tcW w:w="270" w:type="dxa"/>
            <w:tcBorders>
              <w:top w:val="nil"/>
              <w:left w:val="nil"/>
              <w:right w:val="nil"/>
            </w:tcBorders>
            <w:shd w:val="clear" w:color="auto" w:fill="auto"/>
            <w:noWrap/>
            <w:vAlign w:val="bottom"/>
            <w:hideMark/>
          </w:tcPr>
          <w:p w14:paraId="56FED150" w14:textId="77777777" w:rsidR="00C73B1E" w:rsidRPr="00CE4322" w:rsidRDefault="00C73B1E" w:rsidP="008370CC">
            <w:pPr>
              <w:rPr>
                <w:rFonts w:ascii="Calibri" w:hAnsi="Calibri"/>
                <w:color w:val="000000"/>
                <w:szCs w:val="22"/>
              </w:rPr>
            </w:pPr>
          </w:p>
        </w:tc>
        <w:tc>
          <w:tcPr>
            <w:tcW w:w="3510" w:type="dxa"/>
            <w:tcBorders>
              <w:top w:val="nil"/>
              <w:left w:val="nil"/>
              <w:right w:val="nil"/>
            </w:tcBorders>
            <w:shd w:val="clear" w:color="auto" w:fill="auto"/>
            <w:noWrap/>
            <w:vAlign w:val="bottom"/>
            <w:hideMark/>
          </w:tcPr>
          <w:p w14:paraId="08B0C135" w14:textId="77777777" w:rsidR="00C73B1E" w:rsidRPr="00CE4322" w:rsidRDefault="00C73B1E" w:rsidP="008370CC">
            <w:pPr>
              <w:rPr>
                <w:rFonts w:ascii="Calibri" w:hAnsi="Calibri"/>
                <w:color w:val="000000"/>
                <w:szCs w:val="22"/>
              </w:rPr>
            </w:pPr>
            <w:r>
              <w:rPr>
                <w:rFonts w:ascii="Calibri" w:hAnsi="Calibri"/>
                <w:color w:val="000000"/>
                <w:szCs w:val="22"/>
              </w:rPr>
              <w:t>External Influences</w:t>
            </w:r>
          </w:p>
        </w:tc>
        <w:tc>
          <w:tcPr>
            <w:tcW w:w="3870" w:type="dxa"/>
            <w:tcBorders>
              <w:top w:val="nil"/>
              <w:left w:val="nil"/>
              <w:right w:val="nil"/>
            </w:tcBorders>
            <w:shd w:val="clear" w:color="auto" w:fill="auto"/>
            <w:noWrap/>
            <w:vAlign w:val="bottom"/>
            <w:hideMark/>
          </w:tcPr>
          <w:p w14:paraId="7FF0CB3E" w14:textId="3F58C984" w:rsidR="00C73B1E" w:rsidRPr="00CE4322" w:rsidRDefault="00C73B1E" w:rsidP="008370CC">
            <w:pPr>
              <w:rPr>
                <w:rFonts w:ascii="Calibri" w:hAnsi="Calibri"/>
                <w:color w:val="000000"/>
                <w:szCs w:val="22"/>
              </w:rPr>
            </w:pPr>
          </w:p>
        </w:tc>
      </w:tr>
      <w:tr w:rsidR="0087071D" w:rsidRPr="00CE4322" w14:paraId="7BDD9F19" w14:textId="77777777" w:rsidTr="003C2391">
        <w:trPr>
          <w:trHeight w:val="210"/>
        </w:trPr>
        <w:tc>
          <w:tcPr>
            <w:tcW w:w="416" w:type="dxa"/>
            <w:tcBorders>
              <w:top w:val="nil"/>
              <w:left w:val="nil"/>
              <w:bottom w:val="nil"/>
              <w:right w:val="nil"/>
            </w:tcBorders>
            <w:shd w:val="clear" w:color="auto" w:fill="99CCFF"/>
            <w:noWrap/>
            <w:vAlign w:val="bottom"/>
            <w:hideMark/>
          </w:tcPr>
          <w:p w14:paraId="6F573FE2" w14:textId="25168E82" w:rsidR="0087071D" w:rsidRPr="00CE4322" w:rsidRDefault="0087071D"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bottom w:val="nil"/>
              <w:right w:val="nil"/>
            </w:tcBorders>
            <w:shd w:val="clear" w:color="auto" w:fill="99CCFF"/>
            <w:noWrap/>
            <w:vAlign w:val="bottom"/>
            <w:hideMark/>
          </w:tcPr>
          <w:p w14:paraId="013AC5E1" w14:textId="507A42F7" w:rsidR="0087071D" w:rsidRPr="00CE4322" w:rsidRDefault="0087071D" w:rsidP="008370CC">
            <w:pPr>
              <w:jc w:val="center"/>
              <w:rPr>
                <w:rFonts w:ascii="Calibri" w:hAnsi="Calibri"/>
                <w:color w:val="000000"/>
                <w:szCs w:val="22"/>
              </w:rPr>
            </w:pPr>
            <w:r>
              <w:rPr>
                <w:rFonts w:ascii="Calibri" w:hAnsi="Calibri"/>
                <w:color w:val="000000"/>
                <w:szCs w:val="22"/>
              </w:rPr>
              <w:t>Jan 20</w:t>
            </w:r>
          </w:p>
        </w:tc>
        <w:tc>
          <w:tcPr>
            <w:tcW w:w="270" w:type="dxa"/>
            <w:tcBorders>
              <w:top w:val="nil"/>
              <w:left w:val="nil"/>
              <w:bottom w:val="nil"/>
              <w:right w:val="nil"/>
            </w:tcBorders>
            <w:shd w:val="clear" w:color="auto" w:fill="99CCFF"/>
            <w:noWrap/>
            <w:vAlign w:val="bottom"/>
            <w:hideMark/>
          </w:tcPr>
          <w:p w14:paraId="46C5F71E" w14:textId="77777777" w:rsidR="0087071D" w:rsidRPr="00CE4322" w:rsidRDefault="0087071D"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33A62473" w14:textId="3F80F59B" w:rsidR="0087071D" w:rsidRPr="00CE4322" w:rsidRDefault="0087071D"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07D119F6" w14:textId="1C708850" w:rsidR="0087071D" w:rsidRPr="00CE4322" w:rsidRDefault="0087071D" w:rsidP="008370CC">
            <w:pPr>
              <w:rPr>
                <w:rFonts w:ascii="Calibri" w:hAnsi="Calibri"/>
                <w:color w:val="000000"/>
                <w:szCs w:val="22"/>
              </w:rPr>
            </w:pPr>
          </w:p>
        </w:tc>
      </w:tr>
      <w:tr w:rsidR="0087071D" w:rsidRPr="00CE4322" w14:paraId="13F39773" w14:textId="77777777" w:rsidTr="003C2391">
        <w:trPr>
          <w:trHeight w:val="210"/>
        </w:trPr>
        <w:tc>
          <w:tcPr>
            <w:tcW w:w="416" w:type="dxa"/>
            <w:tcBorders>
              <w:top w:val="nil"/>
              <w:left w:val="nil"/>
              <w:right w:val="nil"/>
            </w:tcBorders>
            <w:shd w:val="clear" w:color="auto" w:fill="auto"/>
            <w:noWrap/>
            <w:vAlign w:val="bottom"/>
            <w:hideMark/>
          </w:tcPr>
          <w:p w14:paraId="002D6CC9" w14:textId="7665BCF9" w:rsidR="0087071D" w:rsidRPr="00CE4322" w:rsidRDefault="0087071D"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right w:val="nil"/>
            </w:tcBorders>
            <w:shd w:val="clear" w:color="auto" w:fill="auto"/>
            <w:noWrap/>
            <w:vAlign w:val="bottom"/>
            <w:hideMark/>
          </w:tcPr>
          <w:p w14:paraId="69B3014E" w14:textId="149D6404" w:rsidR="0087071D" w:rsidRPr="00CE4322" w:rsidRDefault="0087071D" w:rsidP="008370CC">
            <w:pPr>
              <w:jc w:val="center"/>
              <w:rPr>
                <w:rFonts w:ascii="Calibri" w:hAnsi="Calibri"/>
                <w:color w:val="000000"/>
                <w:szCs w:val="22"/>
              </w:rPr>
            </w:pPr>
            <w:r>
              <w:rPr>
                <w:rFonts w:ascii="Calibri" w:hAnsi="Calibri"/>
                <w:color w:val="000000"/>
                <w:szCs w:val="22"/>
              </w:rPr>
              <w:t>Jan 23</w:t>
            </w:r>
          </w:p>
        </w:tc>
        <w:tc>
          <w:tcPr>
            <w:tcW w:w="270" w:type="dxa"/>
            <w:tcBorders>
              <w:top w:val="nil"/>
              <w:left w:val="nil"/>
              <w:right w:val="nil"/>
            </w:tcBorders>
            <w:shd w:val="clear" w:color="auto" w:fill="auto"/>
            <w:noWrap/>
            <w:vAlign w:val="bottom"/>
            <w:hideMark/>
          </w:tcPr>
          <w:p w14:paraId="13460693" w14:textId="77777777" w:rsidR="0087071D" w:rsidRPr="00CE4322" w:rsidRDefault="0087071D" w:rsidP="008370CC">
            <w:pPr>
              <w:rPr>
                <w:rFonts w:ascii="Calibri" w:hAnsi="Calibri"/>
                <w:color w:val="000000"/>
                <w:szCs w:val="22"/>
              </w:rPr>
            </w:pPr>
          </w:p>
        </w:tc>
        <w:tc>
          <w:tcPr>
            <w:tcW w:w="3510" w:type="dxa"/>
            <w:tcBorders>
              <w:top w:val="nil"/>
              <w:left w:val="nil"/>
              <w:right w:val="nil"/>
            </w:tcBorders>
            <w:shd w:val="clear" w:color="auto" w:fill="auto"/>
            <w:noWrap/>
            <w:hideMark/>
          </w:tcPr>
          <w:p w14:paraId="0076F339" w14:textId="2E8661A2" w:rsidR="0087071D" w:rsidRPr="00CE4322" w:rsidRDefault="0087071D"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right w:val="nil"/>
            </w:tcBorders>
            <w:shd w:val="clear" w:color="auto" w:fill="auto"/>
            <w:noWrap/>
            <w:vAlign w:val="bottom"/>
            <w:hideMark/>
          </w:tcPr>
          <w:p w14:paraId="6E5D7F90" w14:textId="77777777" w:rsidR="0087071D" w:rsidRPr="00CE4322" w:rsidRDefault="0087071D" w:rsidP="008370CC">
            <w:pPr>
              <w:rPr>
                <w:rFonts w:ascii="Calibri" w:hAnsi="Calibri"/>
                <w:color w:val="000000"/>
                <w:szCs w:val="22"/>
              </w:rPr>
            </w:pPr>
          </w:p>
        </w:tc>
      </w:tr>
      <w:tr w:rsidR="0087071D" w:rsidRPr="00CE4322" w14:paraId="78F970F5" w14:textId="77777777" w:rsidTr="003C2391">
        <w:trPr>
          <w:trHeight w:val="210"/>
        </w:trPr>
        <w:tc>
          <w:tcPr>
            <w:tcW w:w="416" w:type="dxa"/>
            <w:tcBorders>
              <w:top w:val="nil"/>
              <w:left w:val="nil"/>
              <w:bottom w:val="nil"/>
              <w:right w:val="nil"/>
            </w:tcBorders>
            <w:shd w:val="clear" w:color="auto" w:fill="99CCFF"/>
            <w:noWrap/>
            <w:vAlign w:val="bottom"/>
            <w:hideMark/>
          </w:tcPr>
          <w:p w14:paraId="0305D798" w14:textId="497B56D5" w:rsidR="0087071D" w:rsidRPr="000B0FA0" w:rsidRDefault="0087071D"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122C9A45" w14:textId="147C8D76" w:rsidR="0087071D" w:rsidRPr="000B0FA0" w:rsidRDefault="0087071D" w:rsidP="008370CC">
            <w:pPr>
              <w:jc w:val="center"/>
              <w:rPr>
                <w:rFonts w:ascii="Calibri" w:hAnsi="Calibri"/>
                <w:color w:val="000000"/>
                <w:szCs w:val="22"/>
              </w:rPr>
            </w:pPr>
            <w:r>
              <w:rPr>
                <w:rFonts w:ascii="Calibri" w:hAnsi="Calibri"/>
                <w:color w:val="000000"/>
                <w:szCs w:val="22"/>
              </w:rPr>
              <w:t>Jan 25</w:t>
            </w:r>
          </w:p>
        </w:tc>
        <w:tc>
          <w:tcPr>
            <w:tcW w:w="270" w:type="dxa"/>
            <w:tcBorders>
              <w:top w:val="nil"/>
              <w:left w:val="nil"/>
              <w:bottom w:val="nil"/>
              <w:right w:val="nil"/>
            </w:tcBorders>
            <w:shd w:val="clear" w:color="auto" w:fill="99CCFF"/>
            <w:noWrap/>
            <w:vAlign w:val="bottom"/>
            <w:hideMark/>
          </w:tcPr>
          <w:p w14:paraId="5426F773" w14:textId="77777777" w:rsidR="0087071D" w:rsidRPr="000B0FA0" w:rsidRDefault="0087071D"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75EFD1F6" w14:textId="145B39CE" w:rsidR="0087071D" w:rsidRPr="000B0FA0" w:rsidRDefault="0087071D"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0C56CCBF" w14:textId="77777777" w:rsidR="0087071D" w:rsidRPr="00EC3D92" w:rsidRDefault="0087071D" w:rsidP="008370CC">
            <w:pPr>
              <w:rPr>
                <w:rFonts w:ascii="Calibri" w:hAnsi="Calibri"/>
                <w:b/>
                <w:i/>
                <w:color w:val="000000"/>
                <w:szCs w:val="22"/>
              </w:rPr>
            </w:pPr>
          </w:p>
        </w:tc>
      </w:tr>
      <w:tr w:rsidR="0087071D" w:rsidRPr="00CE4322" w14:paraId="5E9A1EE4" w14:textId="77777777" w:rsidTr="003C2391">
        <w:trPr>
          <w:trHeight w:val="210"/>
        </w:trPr>
        <w:tc>
          <w:tcPr>
            <w:tcW w:w="416" w:type="dxa"/>
            <w:tcBorders>
              <w:top w:val="nil"/>
              <w:left w:val="nil"/>
              <w:right w:val="nil"/>
            </w:tcBorders>
            <w:shd w:val="clear" w:color="auto" w:fill="auto"/>
            <w:noWrap/>
            <w:vAlign w:val="bottom"/>
            <w:hideMark/>
          </w:tcPr>
          <w:p w14:paraId="146F6257" w14:textId="0952F3E0" w:rsidR="0087071D" w:rsidRPr="00CE4322" w:rsidRDefault="0087071D"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101C567C" w14:textId="284A9A3D" w:rsidR="0087071D" w:rsidRPr="00CE4322" w:rsidRDefault="0087071D" w:rsidP="008370CC">
            <w:pPr>
              <w:jc w:val="center"/>
              <w:rPr>
                <w:rFonts w:ascii="Calibri" w:hAnsi="Calibri"/>
                <w:color w:val="000000"/>
                <w:szCs w:val="22"/>
              </w:rPr>
            </w:pPr>
            <w:r>
              <w:rPr>
                <w:rFonts w:ascii="Calibri" w:hAnsi="Calibri"/>
                <w:color w:val="000000"/>
                <w:szCs w:val="22"/>
              </w:rPr>
              <w:t>Jan 27</w:t>
            </w:r>
          </w:p>
        </w:tc>
        <w:tc>
          <w:tcPr>
            <w:tcW w:w="270" w:type="dxa"/>
            <w:tcBorders>
              <w:top w:val="nil"/>
              <w:left w:val="nil"/>
              <w:right w:val="nil"/>
            </w:tcBorders>
            <w:shd w:val="clear" w:color="auto" w:fill="auto"/>
            <w:noWrap/>
            <w:vAlign w:val="bottom"/>
            <w:hideMark/>
          </w:tcPr>
          <w:p w14:paraId="2A2E9356" w14:textId="77777777" w:rsidR="0087071D" w:rsidRPr="00CE4322" w:rsidRDefault="0087071D" w:rsidP="008370CC">
            <w:pPr>
              <w:rPr>
                <w:rFonts w:ascii="Calibri" w:hAnsi="Calibri"/>
                <w:color w:val="000000"/>
                <w:szCs w:val="22"/>
              </w:rPr>
            </w:pPr>
          </w:p>
        </w:tc>
        <w:tc>
          <w:tcPr>
            <w:tcW w:w="3510" w:type="dxa"/>
            <w:tcBorders>
              <w:top w:val="nil"/>
              <w:left w:val="nil"/>
              <w:right w:val="nil"/>
            </w:tcBorders>
            <w:shd w:val="clear" w:color="auto" w:fill="auto"/>
            <w:noWrap/>
            <w:hideMark/>
          </w:tcPr>
          <w:p w14:paraId="57D71E3C" w14:textId="50D9F0DE" w:rsidR="0087071D" w:rsidRPr="00CE4322" w:rsidRDefault="0087071D"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right w:val="nil"/>
            </w:tcBorders>
            <w:shd w:val="clear" w:color="auto" w:fill="auto"/>
            <w:noWrap/>
            <w:vAlign w:val="bottom"/>
            <w:hideMark/>
          </w:tcPr>
          <w:p w14:paraId="72AFD563" w14:textId="77777777" w:rsidR="0087071D" w:rsidRPr="00CE4322" w:rsidRDefault="0087071D" w:rsidP="008370CC">
            <w:pPr>
              <w:rPr>
                <w:rFonts w:ascii="Calibri" w:hAnsi="Calibri"/>
                <w:color w:val="000000"/>
                <w:szCs w:val="22"/>
              </w:rPr>
            </w:pPr>
          </w:p>
        </w:tc>
      </w:tr>
      <w:tr w:rsidR="0087071D" w:rsidRPr="00CE4322" w14:paraId="252F6C4F" w14:textId="77777777" w:rsidTr="003C2391">
        <w:trPr>
          <w:trHeight w:val="210"/>
        </w:trPr>
        <w:tc>
          <w:tcPr>
            <w:tcW w:w="416" w:type="dxa"/>
            <w:tcBorders>
              <w:top w:val="nil"/>
              <w:left w:val="nil"/>
              <w:bottom w:val="nil"/>
              <w:right w:val="nil"/>
            </w:tcBorders>
            <w:shd w:val="clear" w:color="auto" w:fill="99CCFF"/>
            <w:noWrap/>
            <w:vAlign w:val="bottom"/>
            <w:hideMark/>
          </w:tcPr>
          <w:p w14:paraId="599FE845" w14:textId="33C770F3" w:rsidR="0087071D" w:rsidRPr="00E045DA" w:rsidRDefault="0087071D"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669E77EE" w14:textId="4EF244FA" w:rsidR="0087071D" w:rsidRPr="00E045DA" w:rsidRDefault="0087071D" w:rsidP="008370CC">
            <w:pPr>
              <w:jc w:val="center"/>
              <w:rPr>
                <w:rFonts w:ascii="Calibri" w:hAnsi="Calibri"/>
                <w:color w:val="000000"/>
                <w:szCs w:val="22"/>
              </w:rPr>
            </w:pPr>
            <w:r>
              <w:rPr>
                <w:rFonts w:ascii="Calibri" w:hAnsi="Calibri"/>
                <w:color w:val="000000"/>
                <w:szCs w:val="22"/>
              </w:rPr>
              <w:t>Jan 30</w:t>
            </w:r>
          </w:p>
        </w:tc>
        <w:tc>
          <w:tcPr>
            <w:tcW w:w="270" w:type="dxa"/>
            <w:tcBorders>
              <w:top w:val="nil"/>
              <w:left w:val="nil"/>
              <w:bottom w:val="nil"/>
              <w:right w:val="nil"/>
            </w:tcBorders>
            <w:shd w:val="clear" w:color="auto" w:fill="99CCFF"/>
            <w:noWrap/>
            <w:vAlign w:val="bottom"/>
            <w:hideMark/>
          </w:tcPr>
          <w:p w14:paraId="686BCFA2" w14:textId="77777777" w:rsidR="0087071D" w:rsidRPr="00E045DA" w:rsidRDefault="0087071D"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0B096274" w14:textId="44E1203D" w:rsidR="0087071D" w:rsidRPr="00E045DA" w:rsidRDefault="0087071D"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0212C580" w14:textId="4C37A8D1" w:rsidR="0087071D" w:rsidRPr="00CE4322" w:rsidRDefault="0008737E" w:rsidP="008370CC">
            <w:pPr>
              <w:rPr>
                <w:rFonts w:ascii="Calibri" w:hAnsi="Calibri"/>
                <w:color w:val="000000"/>
                <w:szCs w:val="22"/>
              </w:rPr>
            </w:pPr>
            <w:r>
              <w:rPr>
                <w:rFonts w:ascii="Calibri" w:hAnsi="Calibri"/>
                <w:color w:val="000000"/>
                <w:szCs w:val="22"/>
              </w:rPr>
              <w:t>Read Harley Davidson Article – Due Feb 6</w:t>
            </w:r>
          </w:p>
        </w:tc>
      </w:tr>
      <w:tr w:rsidR="0008737E" w:rsidRPr="00CE4322" w14:paraId="7770BB10" w14:textId="77777777" w:rsidTr="003C2391">
        <w:trPr>
          <w:trHeight w:val="210"/>
        </w:trPr>
        <w:tc>
          <w:tcPr>
            <w:tcW w:w="416" w:type="dxa"/>
            <w:tcBorders>
              <w:top w:val="nil"/>
              <w:left w:val="nil"/>
              <w:right w:val="nil"/>
            </w:tcBorders>
            <w:shd w:val="clear" w:color="auto" w:fill="auto"/>
            <w:noWrap/>
            <w:vAlign w:val="bottom"/>
            <w:hideMark/>
          </w:tcPr>
          <w:p w14:paraId="275ADE02" w14:textId="3E7335CF" w:rsidR="0008737E" w:rsidRPr="0087071D" w:rsidRDefault="0008737E" w:rsidP="008370CC">
            <w:pPr>
              <w:jc w:val="center"/>
              <w:rPr>
                <w:rFonts w:ascii="Calibri" w:hAnsi="Calibri"/>
                <w:color w:val="000000"/>
                <w:szCs w:val="22"/>
              </w:rPr>
            </w:pPr>
            <w:r w:rsidRPr="0087071D">
              <w:rPr>
                <w:rFonts w:ascii="Calibri" w:hAnsi="Calibri"/>
                <w:color w:val="000000"/>
                <w:szCs w:val="22"/>
              </w:rPr>
              <w:t>W</w:t>
            </w:r>
          </w:p>
        </w:tc>
        <w:tc>
          <w:tcPr>
            <w:tcW w:w="1759" w:type="dxa"/>
            <w:tcBorders>
              <w:top w:val="nil"/>
              <w:left w:val="nil"/>
              <w:right w:val="nil"/>
            </w:tcBorders>
            <w:shd w:val="clear" w:color="auto" w:fill="auto"/>
            <w:noWrap/>
            <w:vAlign w:val="bottom"/>
            <w:hideMark/>
          </w:tcPr>
          <w:p w14:paraId="6403ABE5" w14:textId="3F4D10B9" w:rsidR="0008737E" w:rsidRPr="0087071D" w:rsidRDefault="0008737E" w:rsidP="008370CC">
            <w:pPr>
              <w:jc w:val="center"/>
              <w:rPr>
                <w:rFonts w:ascii="Calibri" w:hAnsi="Calibri"/>
                <w:color w:val="000000"/>
                <w:szCs w:val="22"/>
              </w:rPr>
            </w:pPr>
            <w:r w:rsidRPr="0087071D">
              <w:rPr>
                <w:rFonts w:ascii="Calibri" w:hAnsi="Calibri"/>
                <w:color w:val="000000"/>
                <w:szCs w:val="22"/>
              </w:rPr>
              <w:t>Feb 1</w:t>
            </w:r>
          </w:p>
        </w:tc>
        <w:tc>
          <w:tcPr>
            <w:tcW w:w="270" w:type="dxa"/>
            <w:tcBorders>
              <w:top w:val="nil"/>
              <w:left w:val="nil"/>
              <w:right w:val="nil"/>
            </w:tcBorders>
            <w:shd w:val="clear" w:color="auto" w:fill="auto"/>
            <w:noWrap/>
            <w:vAlign w:val="bottom"/>
            <w:hideMark/>
          </w:tcPr>
          <w:p w14:paraId="7BE660BB" w14:textId="77777777" w:rsidR="0008737E" w:rsidRPr="0087071D"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5019DF64" w14:textId="50EE993B" w:rsidR="0008737E" w:rsidRPr="0087071D" w:rsidRDefault="0008737E" w:rsidP="0008737E">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right w:val="nil"/>
            </w:tcBorders>
            <w:shd w:val="clear" w:color="auto" w:fill="auto"/>
            <w:noWrap/>
            <w:vAlign w:val="bottom"/>
            <w:hideMark/>
          </w:tcPr>
          <w:p w14:paraId="0B9BEA1B" w14:textId="1E161107" w:rsidR="0008737E" w:rsidRPr="00CE4322" w:rsidRDefault="0008737E" w:rsidP="0008737E">
            <w:pPr>
              <w:rPr>
                <w:rFonts w:ascii="Calibri" w:hAnsi="Calibri"/>
                <w:color w:val="000000"/>
                <w:szCs w:val="22"/>
              </w:rPr>
            </w:pPr>
            <w:r>
              <w:rPr>
                <w:rFonts w:ascii="Calibri" w:hAnsi="Calibri"/>
                <w:color w:val="000000"/>
                <w:szCs w:val="22"/>
              </w:rPr>
              <w:t xml:space="preserve">Read Fashion Article – Due </w:t>
            </w:r>
            <w:r>
              <w:rPr>
                <w:rFonts w:ascii="Calibri" w:hAnsi="Calibri"/>
                <w:color w:val="000000"/>
                <w:szCs w:val="22"/>
              </w:rPr>
              <w:t>Feb 8</w:t>
            </w:r>
          </w:p>
        </w:tc>
      </w:tr>
      <w:tr w:rsidR="0008737E" w:rsidRPr="00CE4322" w14:paraId="28B7A2DF" w14:textId="77777777" w:rsidTr="003C2391">
        <w:trPr>
          <w:trHeight w:val="210"/>
        </w:trPr>
        <w:tc>
          <w:tcPr>
            <w:tcW w:w="416" w:type="dxa"/>
            <w:tcBorders>
              <w:top w:val="nil"/>
              <w:left w:val="nil"/>
              <w:right w:val="nil"/>
            </w:tcBorders>
            <w:shd w:val="clear" w:color="auto" w:fill="99CCFF"/>
            <w:noWrap/>
            <w:vAlign w:val="bottom"/>
            <w:hideMark/>
          </w:tcPr>
          <w:p w14:paraId="3AC549ED" w14:textId="1C5AEC14" w:rsidR="0008737E" w:rsidRPr="00CE4322"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99CCFF"/>
            <w:noWrap/>
            <w:vAlign w:val="bottom"/>
            <w:hideMark/>
          </w:tcPr>
          <w:p w14:paraId="3DB1DF57" w14:textId="23437567" w:rsidR="0008737E" w:rsidRPr="00CE4322" w:rsidRDefault="0008737E" w:rsidP="008370CC">
            <w:pPr>
              <w:jc w:val="center"/>
              <w:rPr>
                <w:rFonts w:ascii="Calibri" w:hAnsi="Calibri"/>
                <w:color w:val="000000"/>
                <w:szCs w:val="22"/>
              </w:rPr>
            </w:pPr>
            <w:r>
              <w:rPr>
                <w:rFonts w:ascii="Calibri" w:hAnsi="Calibri"/>
                <w:color w:val="000000"/>
                <w:szCs w:val="22"/>
              </w:rPr>
              <w:t>Feb 3</w:t>
            </w:r>
          </w:p>
        </w:tc>
        <w:tc>
          <w:tcPr>
            <w:tcW w:w="270" w:type="dxa"/>
            <w:tcBorders>
              <w:top w:val="nil"/>
              <w:left w:val="nil"/>
              <w:right w:val="nil"/>
            </w:tcBorders>
            <w:shd w:val="clear" w:color="auto" w:fill="99CCFF"/>
            <w:noWrap/>
            <w:vAlign w:val="bottom"/>
            <w:hideMark/>
          </w:tcPr>
          <w:p w14:paraId="6BD1E911"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99CCFF"/>
            <w:noWrap/>
            <w:hideMark/>
          </w:tcPr>
          <w:p w14:paraId="6EE7108F" w14:textId="6C795C39" w:rsidR="0008737E" w:rsidRPr="00CE4322" w:rsidRDefault="0008737E"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right w:val="nil"/>
            </w:tcBorders>
            <w:shd w:val="clear" w:color="auto" w:fill="99CCFF"/>
            <w:noWrap/>
            <w:vAlign w:val="bottom"/>
            <w:hideMark/>
          </w:tcPr>
          <w:p w14:paraId="317320A2" w14:textId="77777777" w:rsidR="0008737E" w:rsidRPr="00CE4322" w:rsidRDefault="0008737E" w:rsidP="008370CC">
            <w:pPr>
              <w:rPr>
                <w:rFonts w:ascii="Calibri" w:hAnsi="Calibri"/>
                <w:color w:val="000000"/>
                <w:szCs w:val="22"/>
              </w:rPr>
            </w:pPr>
          </w:p>
        </w:tc>
      </w:tr>
      <w:tr w:rsidR="0008737E" w:rsidRPr="00CE4322" w14:paraId="4006EC0F" w14:textId="77777777" w:rsidTr="003C2391">
        <w:trPr>
          <w:trHeight w:val="210"/>
        </w:trPr>
        <w:tc>
          <w:tcPr>
            <w:tcW w:w="416" w:type="dxa"/>
            <w:tcBorders>
              <w:top w:val="nil"/>
              <w:left w:val="nil"/>
              <w:bottom w:val="nil"/>
              <w:right w:val="nil"/>
            </w:tcBorders>
            <w:shd w:val="clear" w:color="auto" w:fill="auto"/>
            <w:noWrap/>
            <w:vAlign w:val="bottom"/>
            <w:hideMark/>
          </w:tcPr>
          <w:p w14:paraId="27F00B72" w14:textId="3D32D1D3" w:rsidR="0008737E" w:rsidRPr="003361DD" w:rsidRDefault="0008737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auto"/>
            <w:noWrap/>
            <w:vAlign w:val="bottom"/>
            <w:hideMark/>
          </w:tcPr>
          <w:p w14:paraId="3EF3E45D" w14:textId="2196D03D" w:rsidR="0008737E" w:rsidRPr="003361DD" w:rsidRDefault="0008737E" w:rsidP="008370CC">
            <w:pPr>
              <w:jc w:val="center"/>
              <w:rPr>
                <w:rFonts w:ascii="Calibri" w:hAnsi="Calibri"/>
                <w:color w:val="000000"/>
                <w:szCs w:val="22"/>
              </w:rPr>
            </w:pPr>
            <w:r>
              <w:rPr>
                <w:rFonts w:ascii="Calibri" w:hAnsi="Calibri"/>
                <w:color w:val="000000"/>
                <w:szCs w:val="22"/>
              </w:rPr>
              <w:t>Feb 6</w:t>
            </w:r>
          </w:p>
        </w:tc>
        <w:tc>
          <w:tcPr>
            <w:tcW w:w="270" w:type="dxa"/>
            <w:tcBorders>
              <w:top w:val="nil"/>
              <w:left w:val="nil"/>
              <w:bottom w:val="nil"/>
              <w:right w:val="nil"/>
            </w:tcBorders>
            <w:shd w:val="clear" w:color="auto" w:fill="auto"/>
            <w:noWrap/>
            <w:vAlign w:val="bottom"/>
            <w:hideMark/>
          </w:tcPr>
          <w:p w14:paraId="2D8C965C" w14:textId="77777777" w:rsidR="0008737E" w:rsidRPr="000B0FA0" w:rsidRDefault="0008737E" w:rsidP="008370CC">
            <w:pPr>
              <w:rPr>
                <w:rFonts w:ascii="Calibri" w:hAnsi="Calibri"/>
                <w:b/>
                <w:color w:val="000000"/>
                <w:szCs w:val="22"/>
              </w:rPr>
            </w:pPr>
          </w:p>
        </w:tc>
        <w:tc>
          <w:tcPr>
            <w:tcW w:w="3510" w:type="dxa"/>
            <w:tcBorders>
              <w:top w:val="nil"/>
              <w:left w:val="nil"/>
              <w:bottom w:val="nil"/>
              <w:right w:val="nil"/>
            </w:tcBorders>
            <w:shd w:val="clear" w:color="auto" w:fill="auto"/>
            <w:noWrap/>
            <w:hideMark/>
          </w:tcPr>
          <w:p w14:paraId="05710158" w14:textId="47A6E457" w:rsidR="0008737E" w:rsidRDefault="0008737E" w:rsidP="008370CC">
            <w:r>
              <w:rPr>
                <w:rFonts w:ascii="Calibri" w:hAnsi="Calibri"/>
                <w:color w:val="000000"/>
                <w:szCs w:val="22"/>
              </w:rPr>
              <w:t>Project Day / Harley Article</w:t>
            </w:r>
          </w:p>
        </w:tc>
        <w:tc>
          <w:tcPr>
            <w:tcW w:w="3870" w:type="dxa"/>
            <w:tcBorders>
              <w:top w:val="nil"/>
              <w:left w:val="nil"/>
              <w:bottom w:val="nil"/>
              <w:right w:val="nil"/>
            </w:tcBorders>
            <w:shd w:val="clear" w:color="auto" w:fill="auto"/>
            <w:noWrap/>
            <w:vAlign w:val="bottom"/>
            <w:hideMark/>
          </w:tcPr>
          <w:p w14:paraId="5B4D501A" w14:textId="2E7ADEA2" w:rsidR="0008737E" w:rsidRPr="00CE4322" w:rsidRDefault="0008737E" w:rsidP="008370CC">
            <w:pPr>
              <w:rPr>
                <w:rFonts w:ascii="Calibri" w:hAnsi="Calibri"/>
                <w:color w:val="000000"/>
                <w:szCs w:val="22"/>
              </w:rPr>
            </w:pPr>
            <w:r>
              <w:rPr>
                <w:rFonts w:ascii="Calibri" w:hAnsi="Calibri"/>
                <w:color w:val="000000"/>
                <w:szCs w:val="22"/>
              </w:rPr>
              <w:t>Groups Announced / Develop Research Q</w:t>
            </w:r>
          </w:p>
        </w:tc>
      </w:tr>
      <w:tr w:rsidR="0008737E" w:rsidRPr="00CE4322" w14:paraId="70F5D1D5" w14:textId="77777777" w:rsidTr="003C2391">
        <w:trPr>
          <w:trHeight w:val="210"/>
        </w:trPr>
        <w:tc>
          <w:tcPr>
            <w:tcW w:w="416" w:type="dxa"/>
            <w:tcBorders>
              <w:top w:val="nil"/>
              <w:left w:val="nil"/>
              <w:bottom w:val="nil"/>
              <w:right w:val="nil"/>
            </w:tcBorders>
            <w:shd w:val="clear" w:color="auto" w:fill="99CCFF"/>
            <w:noWrap/>
            <w:vAlign w:val="bottom"/>
            <w:hideMark/>
          </w:tcPr>
          <w:p w14:paraId="649AC387" w14:textId="1230DCA2" w:rsidR="0008737E" w:rsidRPr="00CE4322" w:rsidRDefault="0008737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204C0835" w14:textId="0AD12F10" w:rsidR="0008737E" w:rsidRPr="00CE4322" w:rsidRDefault="0008737E" w:rsidP="008370CC">
            <w:pPr>
              <w:jc w:val="center"/>
              <w:rPr>
                <w:rFonts w:ascii="Calibri" w:hAnsi="Calibri"/>
                <w:color w:val="000000"/>
                <w:szCs w:val="22"/>
              </w:rPr>
            </w:pPr>
            <w:r>
              <w:rPr>
                <w:rFonts w:ascii="Calibri" w:hAnsi="Calibri"/>
                <w:color w:val="000000"/>
                <w:szCs w:val="22"/>
              </w:rPr>
              <w:t>Feb 8</w:t>
            </w:r>
          </w:p>
        </w:tc>
        <w:tc>
          <w:tcPr>
            <w:tcW w:w="270" w:type="dxa"/>
            <w:tcBorders>
              <w:top w:val="nil"/>
              <w:left w:val="nil"/>
              <w:bottom w:val="nil"/>
              <w:right w:val="nil"/>
            </w:tcBorders>
            <w:shd w:val="clear" w:color="auto" w:fill="99CCFF"/>
            <w:noWrap/>
            <w:vAlign w:val="bottom"/>
            <w:hideMark/>
          </w:tcPr>
          <w:p w14:paraId="1FE39DE4" w14:textId="77777777" w:rsidR="0008737E" w:rsidRPr="00CE4322"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7A2CF5FD" w14:textId="62A23F96" w:rsidR="0008737E" w:rsidRDefault="0008737E" w:rsidP="008370CC">
            <w:r>
              <w:rPr>
                <w:rFonts w:ascii="Calibri" w:hAnsi="Calibri"/>
                <w:color w:val="000000"/>
                <w:szCs w:val="22"/>
              </w:rPr>
              <w:t>Project Day / Fashion Article</w:t>
            </w:r>
          </w:p>
        </w:tc>
        <w:tc>
          <w:tcPr>
            <w:tcW w:w="3870" w:type="dxa"/>
            <w:tcBorders>
              <w:top w:val="nil"/>
              <w:left w:val="nil"/>
              <w:bottom w:val="nil"/>
              <w:right w:val="nil"/>
            </w:tcBorders>
            <w:shd w:val="clear" w:color="auto" w:fill="99CCFF"/>
            <w:noWrap/>
            <w:vAlign w:val="bottom"/>
            <w:hideMark/>
          </w:tcPr>
          <w:p w14:paraId="29E5D3A9" w14:textId="77777777" w:rsidR="0008737E" w:rsidRPr="00EC3D92" w:rsidRDefault="0008737E" w:rsidP="008370CC">
            <w:pPr>
              <w:rPr>
                <w:rFonts w:ascii="Calibri" w:hAnsi="Calibri"/>
                <w:b/>
                <w:i/>
                <w:color w:val="000000"/>
                <w:szCs w:val="22"/>
              </w:rPr>
            </w:pPr>
          </w:p>
        </w:tc>
      </w:tr>
      <w:tr w:rsidR="0008737E" w:rsidRPr="00CE4322" w14:paraId="2E1E0BC6" w14:textId="77777777" w:rsidTr="003C2391">
        <w:trPr>
          <w:trHeight w:val="210"/>
        </w:trPr>
        <w:tc>
          <w:tcPr>
            <w:tcW w:w="416" w:type="dxa"/>
            <w:tcBorders>
              <w:top w:val="nil"/>
              <w:left w:val="nil"/>
              <w:right w:val="nil"/>
            </w:tcBorders>
            <w:shd w:val="clear" w:color="auto" w:fill="auto"/>
            <w:noWrap/>
            <w:vAlign w:val="bottom"/>
            <w:hideMark/>
          </w:tcPr>
          <w:p w14:paraId="217FD79C" w14:textId="73DD1124" w:rsidR="0008737E" w:rsidRPr="00CE4322"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407F3FA2" w14:textId="4CA074F3" w:rsidR="0008737E" w:rsidRPr="00CE4322" w:rsidRDefault="0008737E" w:rsidP="008370CC">
            <w:pPr>
              <w:jc w:val="center"/>
              <w:rPr>
                <w:rFonts w:ascii="Calibri" w:hAnsi="Calibri"/>
                <w:color w:val="000000"/>
                <w:szCs w:val="22"/>
              </w:rPr>
            </w:pPr>
            <w:r>
              <w:rPr>
                <w:rFonts w:ascii="Calibri" w:hAnsi="Calibri"/>
                <w:color w:val="000000"/>
                <w:szCs w:val="22"/>
              </w:rPr>
              <w:t>Feb 10</w:t>
            </w:r>
          </w:p>
        </w:tc>
        <w:tc>
          <w:tcPr>
            <w:tcW w:w="270" w:type="dxa"/>
            <w:tcBorders>
              <w:top w:val="nil"/>
              <w:left w:val="nil"/>
              <w:right w:val="nil"/>
            </w:tcBorders>
            <w:shd w:val="clear" w:color="auto" w:fill="auto"/>
            <w:noWrap/>
            <w:vAlign w:val="bottom"/>
            <w:hideMark/>
          </w:tcPr>
          <w:p w14:paraId="6CB8FA06"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0F5C9FA9" w14:textId="6D881F78" w:rsidR="0008737E" w:rsidRDefault="0008737E" w:rsidP="008370CC">
            <w:r w:rsidRPr="00BE02FB">
              <w:rPr>
                <w:rFonts w:ascii="Calibri" w:hAnsi="Calibri"/>
                <w:color w:val="000000"/>
                <w:szCs w:val="22"/>
              </w:rPr>
              <w:t>External Influences</w:t>
            </w:r>
          </w:p>
        </w:tc>
        <w:tc>
          <w:tcPr>
            <w:tcW w:w="3870" w:type="dxa"/>
            <w:tcBorders>
              <w:top w:val="nil"/>
              <w:left w:val="nil"/>
              <w:right w:val="nil"/>
            </w:tcBorders>
            <w:shd w:val="clear" w:color="auto" w:fill="auto"/>
            <w:noWrap/>
            <w:vAlign w:val="bottom"/>
            <w:hideMark/>
          </w:tcPr>
          <w:p w14:paraId="6F65C406" w14:textId="72722B8B" w:rsidR="0008737E" w:rsidRPr="00CE4322" w:rsidRDefault="0008737E" w:rsidP="008370CC">
            <w:pPr>
              <w:rPr>
                <w:rFonts w:ascii="Calibri" w:hAnsi="Calibri"/>
                <w:color w:val="000000"/>
                <w:szCs w:val="22"/>
              </w:rPr>
            </w:pPr>
          </w:p>
        </w:tc>
      </w:tr>
      <w:tr w:rsidR="0008737E" w:rsidRPr="00CE4322" w14:paraId="2E4EDDB3" w14:textId="77777777" w:rsidTr="003C2391">
        <w:trPr>
          <w:trHeight w:val="210"/>
        </w:trPr>
        <w:tc>
          <w:tcPr>
            <w:tcW w:w="416" w:type="dxa"/>
            <w:tcBorders>
              <w:top w:val="nil"/>
              <w:left w:val="nil"/>
              <w:bottom w:val="nil"/>
              <w:right w:val="nil"/>
            </w:tcBorders>
            <w:shd w:val="clear" w:color="auto" w:fill="99CCFF"/>
            <w:noWrap/>
            <w:vAlign w:val="bottom"/>
            <w:hideMark/>
          </w:tcPr>
          <w:p w14:paraId="51B66C7E" w14:textId="07BE7319" w:rsidR="0008737E" w:rsidRPr="00CE4322" w:rsidRDefault="0008737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5E6CF523" w14:textId="06C30D3A" w:rsidR="0008737E" w:rsidRPr="00CE4322" w:rsidRDefault="0008737E" w:rsidP="008370CC">
            <w:pPr>
              <w:jc w:val="center"/>
              <w:rPr>
                <w:rFonts w:ascii="Calibri" w:hAnsi="Calibri"/>
                <w:color w:val="000000"/>
                <w:szCs w:val="22"/>
              </w:rPr>
            </w:pPr>
            <w:r>
              <w:rPr>
                <w:rFonts w:ascii="Calibri" w:hAnsi="Calibri"/>
                <w:color w:val="000000"/>
                <w:szCs w:val="22"/>
              </w:rPr>
              <w:t>Feb 13</w:t>
            </w:r>
          </w:p>
        </w:tc>
        <w:tc>
          <w:tcPr>
            <w:tcW w:w="270" w:type="dxa"/>
            <w:tcBorders>
              <w:top w:val="nil"/>
              <w:left w:val="nil"/>
              <w:bottom w:val="nil"/>
              <w:right w:val="nil"/>
            </w:tcBorders>
            <w:shd w:val="clear" w:color="auto" w:fill="99CCFF"/>
            <w:noWrap/>
            <w:vAlign w:val="bottom"/>
            <w:hideMark/>
          </w:tcPr>
          <w:p w14:paraId="150537FA" w14:textId="77777777" w:rsidR="0008737E" w:rsidRPr="00CE4322"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044139C1" w14:textId="2D5B167A" w:rsidR="0008737E" w:rsidRPr="00CE4322" w:rsidRDefault="0008737E"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555162F9" w14:textId="1071CD57" w:rsidR="0008737E" w:rsidRPr="00CE4322" w:rsidRDefault="0008737E" w:rsidP="0008737E">
            <w:pPr>
              <w:rPr>
                <w:rFonts w:ascii="Calibri" w:hAnsi="Calibri"/>
                <w:color w:val="000000"/>
                <w:szCs w:val="22"/>
              </w:rPr>
            </w:pPr>
          </w:p>
        </w:tc>
      </w:tr>
      <w:tr w:rsidR="0008737E" w:rsidRPr="00CE4322" w14:paraId="38FE27C5" w14:textId="77777777" w:rsidTr="003C2391">
        <w:trPr>
          <w:trHeight w:val="210"/>
        </w:trPr>
        <w:tc>
          <w:tcPr>
            <w:tcW w:w="416" w:type="dxa"/>
            <w:tcBorders>
              <w:top w:val="nil"/>
              <w:left w:val="nil"/>
              <w:right w:val="nil"/>
            </w:tcBorders>
            <w:shd w:val="clear" w:color="auto" w:fill="auto"/>
            <w:noWrap/>
            <w:vAlign w:val="bottom"/>
            <w:hideMark/>
          </w:tcPr>
          <w:p w14:paraId="229BDD71" w14:textId="00E8B116" w:rsidR="0008737E" w:rsidRPr="00CE4322" w:rsidRDefault="0008737E" w:rsidP="008370CC">
            <w:pPr>
              <w:jc w:val="center"/>
              <w:rPr>
                <w:rFonts w:ascii="Calibri" w:hAnsi="Calibri"/>
                <w:color w:val="000000"/>
                <w:szCs w:val="22"/>
              </w:rPr>
            </w:pPr>
          </w:p>
        </w:tc>
        <w:tc>
          <w:tcPr>
            <w:tcW w:w="1759" w:type="dxa"/>
            <w:tcBorders>
              <w:top w:val="nil"/>
              <w:left w:val="nil"/>
              <w:right w:val="nil"/>
            </w:tcBorders>
            <w:shd w:val="clear" w:color="auto" w:fill="auto"/>
            <w:noWrap/>
            <w:vAlign w:val="bottom"/>
            <w:hideMark/>
          </w:tcPr>
          <w:p w14:paraId="508B017B" w14:textId="3305CF26" w:rsidR="0008737E" w:rsidRPr="00CE4322" w:rsidRDefault="0008737E" w:rsidP="008370CC">
            <w:pPr>
              <w:jc w:val="center"/>
              <w:rPr>
                <w:rFonts w:ascii="Calibri" w:hAnsi="Calibri"/>
                <w:color w:val="000000"/>
                <w:szCs w:val="22"/>
              </w:rPr>
            </w:pPr>
            <w:r>
              <w:rPr>
                <w:rFonts w:ascii="Calibri" w:hAnsi="Calibri"/>
                <w:color w:val="000000"/>
                <w:szCs w:val="22"/>
              </w:rPr>
              <w:t>Feb 13</w:t>
            </w:r>
          </w:p>
        </w:tc>
        <w:tc>
          <w:tcPr>
            <w:tcW w:w="270" w:type="dxa"/>
            <w:tcBorders>
              <w:top w:val="nil"/>
              <w:left w:val="nil"/>
              <w:right w:val="nil"/>
            </w:tcBorders>
            <w:shd w:val="clear" w:color="auto" w:fill="auto"/>
            <w:noWrap/>
            <w:vAlign w:val="bottom"/>
            <w:hideMark/>
          </w:tcPr>
          <w:p w14:paraId="7FC4A5D2"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361A56D6" w14:textId="3D12ADA8" w:rsidR="0008737E" w:rsidRPr="00CE4322" w:rsidRDefault="0008737E" w:rsidP="008370CC">
            <w:pPr>
              <w:rPr>
                <w:rFonts w:ascii="Calibri" w:hAnsi="Calibri"/>
                <w:color w:val="000000"/>
                <w:szCs w:val="22"/>
              </w:rPr>
            </w:pPr>
            <w:r>
              <w:rPr>
                <w:rFonts w:ascii="Calibri" w:hAnsi="Calibri"/>
                <w:color w:val="000000"/>
                <w:szCs w:val="22"/>
              </w:rPr>
              <w:t>Office Hours – Group Meetings</w:t>
            </w:r>
          </w:p>
        </w:tc>
        <w:tc>
          <w:tcPr>
            <w:tcW w:w="3870" w:type="dxa"/>
            <w:tcBorders>
              <w:top w:val="nil"/>
              <w:left w:val="nil"/>
              <w:right w:val="nil"/>
            </w:tcBorders>
            <w:shd w:val="clear" w:color="auto" w:fill="auto"/>
            <w:noWrap/>
            <w:vAlign w:val="bottom"/>
            <w:hideMark/>
          </w:tcPr>
          <w:p w14:paraId="2B8218CD" w14:textId="78DF4EA8" w:rsidR="0008737E" w:rsidRPr="00CE4322" w:rsidRDefault="0008737E" w:rsidP="008370CC">
            <w:pPr>
              <w:rPr>
                <w:rFonts w:ascii="Calibri" w:hAnsi="Calibri"/>
                <w:color w:val="000000"/>
                <w:szCs w:val="22"/>
              </w:rPr>
            </w:pPr>
            <w:r>
              <w:rPr>
                <w:rFonts w:ascii="Calibri" w:hAnsi="Calibri"/>
                <w:color w:val="000000"/>
                <w:szCs w:val="22"/>
              </w:rPr>
              <w:t>Must Have RQ Approved during Office Hours</w:t>
            </w:r>
          </w:p>
        </w:tc>
      </w:tr>
      <w:tr w:rsidR="0008737E" w:rsidRPr="00CE4322" w14:paraId="42AAB505" w14:textId="77777777" w:rsidTr="003C2391">
        <w:trPr>
          <w:trHeight w:val="210"/>
        </w:trPr>
        <w:tc>
          <w:tcPr>
            <w:tcW w:w="416" w:type="dxa"/>
            <w:tcBorders>
              <w:top w:val="nil"/>
              <w:left w:val="nil"/>
              <w:bottom w:val="nil"/>
              <w:right w:val="nil"/>
            </w:tcBorders>
            <w:shd w:val="clear" w:color="auto" w:fill="99CCFF"/>
            <w:noWrap/>
            <w:vAlign w:val="bottom"/>
            <w:hideMark/>
          </w:tcPr>
          <w:p w14:paraId="0D2190E3" w14:textId="5E29234A" w:rsidR="0008737E" w:rsidRPr="00CE4322" w:rsidRDefault="0008737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5BBFFC1A" w14:textId="20607D14" w:rsidR="0008737E" w:rsidRPr="00CE4322" w:rsidRDefault="0008737E" w:rsidP="008370CC">
            <w:pPr>
              <w:jc w:val="center"/>
              <w:rPr>
                <w:rFonts w:ascii="Calibri" w:hAnsi="Calibri"/>
                <w:color w:val="000000"/>
                <w:szCs w:val="22"/>
              </w:rPr>
            </w:pPr>
            <w:r>
              <w:rPr>
                <w:rFonts w:ascii="Calibri" w:hAnsi="Calibri"/>
                <w:color w:val="000000"/>
                <w:szCs w:val="22"/>
              </w:rPr>
              <w:t>Feb 15</w:t>
            </w:r>
          </w:p>
        </w:tc>
        <w:tc>
          <w:tcPr>
            <w:tcW w:w="270" w:type="dxa"/>
            <w:tcBorders>
              <w:top w:val="nil"/>
              <w:left w:val="nil"/>
              <w:bottom w:val="nil"/>
              <w:right w:val="nil"/>
            </w:tcBorders>
            <w:shd w:val="clear" w:color="auto" w:fill="99CCFF"/>
            <w:noWrap/>
            <w:vAlign w:val="bottom"/>
            <w:hideMark/>
          </w:tcPr>
          <w:p w14:paraId="6F374EA7" w14:textId="77777777" w:rsidR="0008737E" w:rsidRPr="00CE4322"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37D15B5F" w14:textId="0D376FC5" w:rsidR="0008737E" w:rsidRPr="00CE4322" w:rsidRDefault="0008737E" w:rsidP="008370CC">
            <w:pPr>
              <w:rPr>
                <w:rFonts w:ascii="Calibri" w:hAnsi="Calibri"/>
                <w:color w:val="000000"/>
                <w:szCs w:val="22"/>
              </w:rPr>
            </w:pPr>
            <w:r w:rsidRPr="00BE02FB">
              <w:rPr>
                <w:rFonts w:ascii="Calibri" w:hAnsi="Calibri"/>
                <w:color w:val="000000"/>
                <w:szCs w:val="22"/>
              </w:rPr>
              <w:t>External Influences</w:t>
            </w:r>
          </w:p>
        </w:tc>
        <w:tc>
          <w:tcPr>
            <w:tcW w:w="3870" w:type="dxa"/>
            <w:tcBorders>
              <w:top w:val="nil"/>
              <w:left w:val="nil"/>
              <w:bottom w:val="nil"/>
              <w:right w:val="nil"/>
            </w:tcBorders>
            <w:shd w:val="clear" w:color="auto" w:fill="99CCFF"/>
            <w:noWrap/>
            <w:vAlign w:val="bottom"/>
            <w:hideMark/>
          </w:tcPr>
          <w:p w14:paraId="75AB2B58" w14:textId="77777777" w:rsidR="0008737E" w:rsidRPr="00EC3D92" w:rsidRDefault="0008737E" w:rsidP="008370CC">
            <w:pPr>
              <w:rPr>
                <w:rFonts w:ascii="Calibri" w:hAnsi="Calibri"/>
                <w:b/>
                <w:i/>
                <w:color w:val="000000"/>
                <w:szCs w:val="22"/>
              </w:rPr>
            </w:pPr>
          </w:p>
        </w:tc>
      </w:tr>
      <w:tr w:rsidR="0008737E" w:rsidRPr="00CE4322" w14:paraId="6E339373" w14:textId="77777777" w:rsidTr="003C2391">
        <w:trPr>
          <w:trHeight w:val="210"/>
        </w:trPr>
        <w:tc>
          <w:tcPr>
            <w:tcW w:w="416" w:type="dxa"/>
            <w:tcBorders>
              <w:top w:val="nil"/>
              <w:left w:val="nil"/>
              <w:right w:val="nil"/>
            </w:tcBorders>
            <w:shd w:val="clear" w:color="auto" w:fill="auto"/>
            <w:noWrap/>
            <w:vAlign w:val="bottom"/>
            <w:hideMark/>
          </w:tcPr>
          <w:p w14:paraId="29EF69F1" w14:textId="6D1F3909" w:rsidR="0008737E" w:rsidRPr="003361DD"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60C01652" w14:textId="15535AF9" w:rsidR="0008737E" w:rsidRPr="003361DD" w:rsidRDefault="0008737E" w:rsidP="008370CC">
            <w:pPr>
              <w:jc w:val="center"/>
              <w:rPr>
                <w:rFonts w:ascii="Calibri" w:hAnsi="Calibri"/>
                <w:color w:val="000000"/>
                <w:szCs w:val="22"/>
              </w:rPr>
            </w:pPr>
            <w:r>
              <w:rPr>
                <w:rFonts w:ascii="Calibri" w:hAnsi="Calibri"/>
                <w:color w:val="000000"/>
                <w:szCs w:val="22"/>
              </w:rPr>
              <w:t>Feb 18</w:t>
            </w:r>
          </w:p>
        </w:tc>
        <w:tc>
          <w:tcPr>
            <w:tcW w:w="270" w:type="dxa"/>
            <w:tcBorders>
              <w:top w:val="nil"/>
              <w:left w:val="nil"/>
              <w:right w:val="nil"/>
            </w:tcBorders>
            <w:shd w:val="clear" w:color="auto" w:fill="auto"/>
            <w:noWrap/>
            <w:vAlign w:val="bottom"/>
            <w:hideMark/>
          </w:tcPr>
          <w:p w14:paraId="4425247A" w14:textId="77777777" w:rsidR="0008737E" w:rsidRPr="003361DD"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5FF52A3E" w14:textId="7EFBA3F2" w:rsidR="0008737E" w:rsidRPr="000B0FA0" w:rsidRDefault="0008737E" w:rsidP="008370CC">
            <w:pPr>
              <w:rPr>
                <w:rFonts w:ascii="Calibri" w:hAnsi="Calibri"/>
                <w:b/>
                <w:color w:val="000000"/>
                <w:szCs w:val="22"/>
              </w:rPr>
            </w:pPr>
            <w:r>
              <w:rPr>
                <w:rFonts w:ascii="Calibri" w:hAnsi="Calibri"/>
                <w:color w:val="000000"/>
                <w:szCs w:val="22"/>
              </w:rPr>
              <w:t>Exam #1</w:t>
            </w:r>
          </w:p>
        </w:tc>
        <w:tc>
          <w:tcPr>
            <w:tcW w:w="3870" w:type="dxa"/>
            <w:tcBorders>
              <w:top w:val="nil"/>
              <w:left w:val="nil"/>
              <w:right w:val="nil"/>
            </w:tcBorders>
            <w:shd w:val="clear" w:color="auto" w:fill="auto"/>
            <w:noWrap/>
            <w:vAlign w:val="bottom"/>
            <w:hideMark/>
          </w:tcPr>
          <w:p w14:paraId="5B628921" w14:textId="77777777" w:rsidR="0008737E" w:rsidRPr="00CE4322" w:rsidRDefault="0008737E" w:rsidP="008370CC">
            <w:pPr>
              <w:rPr>
                <w:rFonts w:ascii="Calibri" w:hAnsi="Calibri"/>
                <w:color w:val="000000"/>
                <w:szCs w:val="22"/>
              </w:rPr>
            </w:pPr>
          </w:p>
        </w:tc>
      </w:tr>
      <w:tr w:rsidR="0008737E" w:rsidRPr="00CE4322" w14:paraId="5D2389B9" w14:textId="77777777" w:rsidTr="003C2391">
        <w:trPr>
          <w:trHeight w:val="210"/>
        </w:trPr>
        <w:tc>
          <w:tcPr>
            <w:tcW w:w="416" w:type="dxa"/>
            <w:tcBorders>
              <w:top w:val="nil"/>
              <w:left w:val="nil"/>
              <w:bottom w:val="nil"/>
              <w:right w:val="nil"/>
            </w:tcBorders>
            <w:shd w:val="clear" w:color="auto" w:fill="99CCFF"/>
            <w:noWrap/>
            <w:vAlign w:val="bottom"/>
            <w:hideMark/>
          </w:tcPr>
          <w:p w14:paraId="4BAC8229" w14:textId="5257C760" w:rsidR="0008737E" w:rsidRPr="003361DD" w:rsidRDefault="0008737E" w:rsidP="008370CC">
            <w:pPr>
              <w:jc w:val="center"/>
              <w:rPr>
                <w:rFonts w:ascii="Calibri" w:hAnsi="Calibri"/>
                <w:b/>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340A4193" w14:textId="27918977" w:rsidR="0008737E" w:rsidRPr="0087071D" w:rsidRDefault="0008737E" w:rsidP="008370CC">
            <w:pPr>
              <w:jc w:val="center"/>
              <w:rPr>
                <w:rFonts w:ascii="Calibri" w:hAnsi="Calibri"/>
                <w:color w:val="000000"/>
                <w:szCs w:val="22"/>
              </w:rPr>
            </w:pPr>
            <w:r w:rsidRPr="0087071D">
              <w:rPr>
                <w:rFonts w:ascii="Calibri" w:hAnsi="Calibri"/>
                <w:color w:val="000000"/>
                <w:szCs w:val="22"/>
              </w:rPr>
              <w:t>Feb 20</w:t>
            </w:r>
          </w:p>
        </w:tc>
        <w:tc>
          <w:tcPr>
            <w:tcW w:w="270" w:type="dxa"/>
            <w:tcBorders>
              <w:top w:val="nil"/>
              <w:left w:val="nil"/>
              <w:bottom w:val="nil"/>
              <w:right w:val="nil"/>
            </w:tcBorders>
            <w:shd w:val="clear" w:color="auto" w:fill="99CCFF"/>
            <w:noWrap/>
            <w:vAlign w:val="bottom"/>
            <w:hideMark/>
          </w:tcPr>
          <w:p w14:paraId="088286B6" w14:textId="77777777" w:rsidR="0008737E" w:rsidRPr="0087071D"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1276B396" w14:textId="63F8FFA5" w:rsidR="0008737E" w:rsidRPr="0087071D" w:rsidRDefault="0008737E" w:rsidP="008370CC">
            <w:r>
              <w:rPr>
                <w:rFonts w:ascii="Calibri" w:hAnsi="Calibri"/>
                <w:color w:val="000000"/>
                <w:szCs w:val="22"/>
              </w:rPr>
              <w:t>Internal Influences</w:t>
            </w:r>
          </w:p>
        </w:tc>
        <w:tc>
          <w:tcPr>
            <w:tcW w:w="3870" w:type="dxa"/>
            <w:tcBorders>
              <w:top w:val="nil"/>
              <w:left w:val="nil"/>
              <w:bottom w:val="nil"/>
              <w:right w:val="nil"/>
            </w:tcBorders>
            <w:shd w:val="clear" w:color="auto" w:fill="99CCFF"/>
            <w:noWrap/>
            <w:vAlign w:val="bottom"/>
            <w:hideMark/>
          </w:tcPr>
          <w:p w14:paraId="6ED42F32" w14:textId="5DF41291" w:rsidR="0008737E" w:rsidRPr="00CE4322" w:rsidRDefault="0008737E" w:rsidP="008370CC">
            <w:pPr>
              <w:rPr>
                <w:rFonts w:ascii="Calibri" w:hAnsi="Calibri"/>
                <w:color w:val="000000"/>
                <w:szCs w:val="22"/>
              </w:rPr>
            </w:pPr>
            <w:r>
              <w:rPr>
                <w:rFonts w:ascii="Calibri" w:hAnsi="Calibri"/>
                <w:color w:val="000000"/>
                <w:szCs w:val="22"/>
              </w:rPr>
              <w:t>Introduction to Paper Due</w:t>
            </w:r>
          </w:p>
        </w:tc>
      </w:tr>
      <w:tr w:rsidR="0008737E" w:rsidRPr="00CE4322" w14:paraId="56604D93" w14:textId="77777777" w:rsidTr="003C2391">
        <w:trPr>
          <w:trHeight w:val="210"/>
        </w:trPr>
        <w:tc>
          <w:tcPr>
            <w:tcW w:w="416" w:type="dxa"/>
            <w:tcBorders>
              <w:top w:val="nil"/>
              <w:left w:val="nil"/>
              <w:right w:val="nil"/>
            </w:tcBorders>
            <w:shd w:val="clear" w:color="auto" w:fill="auto"/>
            <w:noWrap/>
            <w:vAlign w:val="bottom"/>
            <w:hideMark/>
          </w:tcPr>
          <w:p w14:paraId="37676216" w14:textId="6E271980" w:rsidR="0008737E" w:rsidRPr="00CE4322" w:rsidRDefault="0008737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right w:val="nil"/>
            </w:tcBorders>
            <w:shd w:val="clear" w:color="auto" w:fill="auto"/>
            <w:noWrap/>
            <w:vAlign w:val="bottom"/>
            <w:hideMark/>
          </w:tcPr>
          <w:p w14:paraId="142AC4B4" w14:textId="565567A2" w:rsidR="0008737E" w:rsidRPr="00CE4322" w:rsidRDefault="0008737E" w:rsidP="008370CC">
            <w:pPr>
              <w:jc w:val="center"/>
              <w:rPr>
                <w:rFonts w:ascii="Calibri" w:hAnsi="Calibri"/>
                <w:color w:val="000000"/>
                <w:szCs w:val="22"/>
              </w:rPr>
            </w:pPr>
            <w:r>
              <w:rPr>
                <w:rFonts w:ascii="Calibri" w:hAnsi="Calibri"/>
                <w:color w:val="000000"/>
                <w:szCs w:val="22"/>
              </w:rPr>
              <w:t>Feb 22</w:t>
            </w:r>
          </w:p>
        </w:tc>
        <w:tc>
          <w:tcPr>
            <w:tcW w:w="270" w:type="dxa"/>
            <w:tcBorders>
              <w:top w:val="nil"/>
              <w:left w:val="nil"/>
              <w:right w:val="nil"/>
            </w:tcBorders>
            <w:shd w:val="clear" w:color="auto" w:fill="auto"/>
            <w:noWrap/>
            <w:vAlign w:val="bottom"/>
            <w:hideMark/>
          </w:tcPr>
          <w:p w14:paraId="47C8F7A5"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03D14F02" w14:textId="0897FAB1" w:rsidR="0008737E" w:rsidRDefault="0008737E" w:rsidP="008370CC">
            <w:r>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0FD0BFF2" w14:textId="4280F53C" w:rsidR="0008737E" w:rsidRPr="00CE4322" w:rsidRDefault="0008737E" w:rsidP="008370CC">
            <w:pPr>
              <w:rPr>
                <w:rFonts w:ascii="Calibri" w:hAnsi="Calibri"/>
                <w:color w:val="000000"/>
                <w:szCs w:val="22"/>
              </w:rPr>
            </w:pPr>
          </w:p>
        </w:tc>
      </w:tr>
      <w:tr w:rsidR="0008737E" w:rsidRPr="00CE4322" w14:paraId="53C4C199" w14:textId="77777777" w:rsidTr="003C2391">
        <w:trPr>
          <w:trHeight w:val="210"/>
        </w:trPr>
        <w:tc>
          <w:tcPr>
            <w:tcW w:w="416" w:type="dxa"/>
            <w:tcBorders>
              <w:top w:val="nil"/>
              <w:left w:val="nil"/>
              <w:bottom w:val="nil"/>
              <w:right w:val="nil"/>
            </w:tcBorders>
            <w:shd w:val="clear" w:color="auto" w:fill="99CCFF"/>
            <w:noWrap/>
            <w:vAlign w:val="bottom"/>
            <w:hideMark/>
          </w:tcPr>
          <w:p w14:paraId="478CF61D" w14:textId="3DC5C2DC" w:rsidR="0008737E" w:rsidRPr="003361DD"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bottom w:val="nil"/>
              <w:right w:val="nil"/>
            </w:tcBorders>
            <w:shd w:val="clear" w:color="auto" w:fill="99CCFF"/>
            <w:noWrap/>
            <w:vAlign w:val="bottom"/>
            <w:hideMark/>
          </w:tcPr>
          <w:p w14:paraId="05CA9E17" w14:textId="2BEF7AC8" w:rsidR="0008737E" w:rsidRPr="00CE4322" w:rsidRDefault="0008737E" w:rsidP="008370CC">
            <w:pPr>
              <w:jc w:val="center"/>
              <w:rPr>
                <w:rFonts w:ascii="Calibri" w:hAnsi="Calibri"/>
                <w:color w:val="000000"/>
                <w:szCs w:val="22"/>
              </w:rPr>
            </w:pPr>
            <w:r>
              <w:rPr>
                <w:rFonts w:ascii="Calibri" w:hAnsi="Calibri"/>
                <w:color w:val="000000"/>
                <w:szCs w:val="22"/>
              </w:rPr>
              <w:t>Feb 24</w:t>
            </w:r>
          </w:p>
        </w:tc>
        <w:tc>
          <w:tcPr>
            <w:tcW w:w="270" w:type="dxa"/>
            <w:tcBorders>
              <w:top w:val="nil"/>
              <w:left w:val="nil"/>
              <w:bottom w:val="nil"/>
              <w:right w:val="nil"/>
            </w:tcBorders>
            <w:shd w:val="clear" w:color="auto" w:fill="99CCFF"/>
            <w:noWrap/>
            <w:vAlign w:val="bottom"/>
            <w:hideMark/>
          </w:tcPr>
          <w:p w14:paraId="491F8CE1" w14:textId="77777777" w:rsidR="0008737E" w:rsidRPr="00C6481B" w:rsidRDefault="0008737E" w:rsidP="008370CC">
            <w:pPr>
              <w:rPr>
                <w:rFonts w:ascii="Calibri" w:hAnsi="Calibri"/>
                <w:b/>
                <w:color w:val="000000"/>
                <w:szCs w:val="22"/>
              </w:rPr>
            </w:pPr>
          </w:p>
        </w:tc>
        <w:tc>
          <w:tcPr>
            <w:tcW w:w="3510" w:type="dxa"/>
            <w:tcBorders>
              <w:top w:val="nil"/>
              <w:left w:val="nil"/>
              <w:bottom w:val="nil"/>
              <w:right w:val="nil"/>
            </w:tcBorders>
            <w:shd w:val="clear" w:color="auto" w:fill="99CCFF"/>
            <w:noWrap/>
            <w:hideMark/>
          </w:tcPr>
          <w:p w14:paraId="5A6C7A3D" w14:textId="22A4A682" w:rsidR="0008737E" w:rsidRDefault="0008737E" w:rsidP="008370CC">
            <w:r w:rsidRPr="00207B0C">
              <w:rPr>
                <w:rFonts w:ascii="Calibri" w:hAnsi="Calibri"/>
                <w:color w:val="000000"/>
                <w:szCs w:val="22"/>
              </w:rPr>
              <w:t>Internal Influences</w:t>
            </w:r>
          </w:p>
        </w:tc>
        <w:tc>
          <w:tcPr>
            <w:tcW w:w="3870" w:type="dxa"/>
            <w:tcBorders>
              <w:top w:val="nil"/>
              <w:left w:val="nil"/>
              <w:bottom w:val="nil"/>
              <w:right w:val="nil"/>
            </w:tcBorders>
            <w:shd w:val="clear" w:color="auto" w:fill="99CCFF"/>
            <w:noWrap/>
            <w:vAlign w:val="bottom"/>
            <w:hideMark/>
          </w:tcPr>
          <w:p w14:paraId="0E9A6296" w14:textId="77777777" w:rsidR="0008737E" w:rsidRPr="00CE4322" w:rsidRDefault="0008737E" w:rsidP="008370CC">
            <w:pPr>
              <w:rPr>
                <w:rFonts w:ascii="Calibri" w:hAnsi="Calibri"/>
                <w:color w:val="000000"/>
                <w:szCs w:val="22"/>
              </w:rPr>
            </w:pPr>
          </w:p>
        </w:tc>
      </w:tr>
      <w:tr w:rsidR="0008737E" w:rsidRPr="00CE4322" w14:paraId="62784255" w14:textId="77777777" w:rsidTr="003C2391">
        <w:trPr>
          <w:trHeight w:val="210"/>
        </w:trPr>
        <w:tc>
          <w:tcPr>
            <w:tcW w:w="416" w:type="dxa"/>
            <w:tcBorders>
              <w:top w:val="nil"/>
              <w:left w:val="nil"/>
              <w:right w:val="nil"/>
            </w:tcBorders>
            <w:shd w:val="clear" w:color="auto" w:fill="auto"/>
            <w:noWrap/>
            <w:vAlign w:val="bottom"/>
            <w:hideMark/>
          </w:tcPr>
          <w:p w14:paraId="3E43F1C2" w14:textId="05B350C2" w:rsidR="0008737E" w:rsidRPr="00CE4322" w:rsidRDefault="0008737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right w:val="nil"/>
            </w:tcBorders>
            <w:shd w:val="clear" w:color="auto" w:fill="auto"/>
            <w:noWrap/>
            <w:vAlign w:val="bottom"/>
            <w:hideMark/>
          </w:tcPr>
          <w:p w14:paraId="4F9E7DE3" w14:textId="247A8A43" w:rsidR="0008737E" w:rsidRPr="00CE4322" w:rsidRDefault="0008737E" w:rsidP="008370CC">
            <w:pPr>
              <w:jc w:val="center"/>
              <w:rPr>
                <w:rFonts w:ascii="Calibri" w:hAnsi="Calibri"/>
                <w:color w:val="000000"/>
                <w:szCs w:val="22"/>
              </w:rPr>
            </w:pPr>
            <w:r>
              <w:rPr>
                <w:rFonts w:ascii="Calibri" w:hAnsi="Calibri"/>
                <w:color w:val="000000"/>
                <w:szCs w:val="22"/>
              </w:rPr>
              <w:t>Feb 27</w:t>
            </w:r>
          </w:p>
        </w:tc>
        <w:tc>
          <w:tcPr>
            <w:tcW w:w="270" w:type="dxa"/>
            <w:tcBorders>
              <w:top w:val="nil"/>
              <w:left w:val="nil"/>
              <w:right w:val="nil"/>
            </w:tcBorders>
            <w:shd w:val="clear" w:color="auto" w:fill="auto"/>
            <w:noWrap/>
            <w:vAlign w:val="bottom"/>
            <w:hideMark/>
          </w:tcPr>
          <w:p w14:paraId="0E504236"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3808D5CE" w14:textId="5A75008F" w:rsidR="0008737E" w:rsidRDefault="0008737E" w:rsidP="008370CC">
            <w:r w:rsidRPr="00207B0C">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45FEFE8D" w14:textId="5C77CD92" w:rsidR="0008737E" w:rsidRPr="00CE4322" w:rsidRDefault="0008737E" w:rsidP="008370CC">
            <w:pPr>
              <w:rPr>
                <w:rFonts w:ascii="Calibri" w:hAnsi="Calibri"/>
                <w:color w:val="000000"/>
                <w:szCs w:val="22"/>
              </w:rPr>
            </w:pPr>
            <w:r>
              <w:rPr>
                <w:rFonts w:ascii="Calibri" w:hAnsi="Calibri"/>
                <w:color w:val="000000"/>
                <w:szCs w:val="22"/>
              </w:rPr>
              <w:t>Conceptualization Due</w:t>
            </w:r>
          </w:p>
        </w:tc>
      </w:tr>
      <w:tr w:rsidR="0008737E" w:rsidRPr="00CE4322" w14:paraId="381F2570" w14:textId="77777777" w:rsidTr="003C2391">
        <w:trPr>
          <w:trHeight w:val="210"/>
        </w:trPr>
        <w:tc>
          <w:tcPr>
            <w:tcW w:w="416" w:type="dxa"/>
            <w:tcBorders>
              <w:top w:val="nil"/>
              <w:left w:val="nil"/>
              <w:bottom w:val="nil"/>
              <w:right w:val="nil"/>
            </w:tcBorders>
            <w:shd w:val="clear" w:color="auto" w:fill="99CCFF"/>
            <w:noWrap/>
            <w:vAlign w:val="bottom"/>
            <w:hideMark/>
          </w:tcPr>
          <w:p w14:paraId="3A95B249" w14:textId="387B830E" w:rsidR="0008737E" w:rsidRPr="00CE4322" w:rsidRDefault="0008737E" w:rsidP="008370CC">
            <w:pPr>
              <w:jc w:val="center"/>
              <w:rPr>
                <w:rFonts w:ascii="Calibri" w:hAnsi="Calibri"/>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1BE57A95" w14:textId="446E1E34" w:rsidR="0008737E" w:rsidRPr="00CE4322" w:rsidRDefault="0008737E" w:rsidP="008370CC">
            <w:pPr>
              <w:jc w:val="center"/>
              <w:rPr>
                <w:rFonts w:ascii="Calibri" w:hAnsi="Calibri"/>
                <w:color w:val="000000"/>
                <w:szCs w:val="22"/>
              </w:rPr>
            </w:pPr>
            <w:r>
              <w:rPr>
                <w:rFonts w:ascii="Calibri" w:hAnsi="Calibri"/>
                <w:color w:val="000000"/>
                <w:szCs w:val="22"/>
              </w:rPr>
              <w:t>Mar 1</w:t>
            </w:r>
          </w:p>
        </w:tc>
        <w:tc>
          <w:tcPr>
            <w:tcW w:w="270" w:type="dxa"/>
            <w:tcBorders>
              <w:top w:val="nil"/>
              <w:left w:val="nil"/>
              <w:bottom w:val="nil"/>
              <w:right w:val="nil"/>
            </w:tcBorders>
            <w:shd w:val="clear" w:color="auto" w:fill="99CCFF"/>
            <w:noWrap/>
            <w:vAlign w:val="bottom"/>
            <w:hideMark/>
          </w:tcPr>
          <w:p w14:paraId="4D9C545C" w14:textId="77777777" w:rsidR="0008737E" w:rsidRPr="00CE4322"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015D2A0A" w14:textId="75BACE65" w:rsidR="0008737E" w:rsidRDefault="0008737E" w:rsidP="008370CC">
            <w:r w:rsidRPr="00207B0C">
              <w:rPr>
                <w:rFonts w:ascii="Calibri" w:hAnsi="Calibri"/>
                <w:color w:val="000000"/>
                <w:szCs w:val="22"/>
              </w:rPr>
              <w:t>Internal Influences</w:t>
            </w:r>
          </w:p>
        </w:tc>
        <w:tc>
          <w:tcPr>
            <w:tcW w:w="3870" w:type="dxa"/>
            <w:tcBorders>
              <w:top w:val="nil"/>
              <w:left w:val="nil"/>
              <w:bottom w:val="nil"/>
              <w:right w:val="nil"/>
            </w:tcBorders>
            <w:shd w:val="clear" w:color="auto" w:fill="99CCFF"/>
            <w:noWrap/>
            <w:vAlign w:val="bottom"/>
            <w:hideMark/>
          </w:tcPr>
          <w:p w14:paraId="6E226239" w14:textId="77777777" w:rsidR="0008737E" w:rsidRPr="00EC3D92" w:rsidRDefault="0008737E" w:rsidP="008370CC">
            <w:pPr>
              <w:rPr>
                <w:rFonts w:ascii="Calibri" w:hAnsi="Calibri"/>
                <w:b/>
                <w:i/>
                <w:color w:val="000000"/>
                <w:szCs w:val="22"/>
              </w:rPr>
            </w:pPr>
          </w:p>
        </w:tc>
      </w:tr>
      <w:tr w:rsidR="0008737E" w:rsidRPr="00CE4322" w14:paraId="3AB6AFD2" w14:textId="77777777" w:rsidTr="003C2391">
        <w:trPr>
          <w:trHeight w:val="210"/>
        </w:trPr>
        <w:tc>
          <w:tcPr>
            <w:tcW w:w="416" w:type="dxa"/>
            <w:tcBorders>
              <w:top w:val="nil"/>
              <w:left w:val="nil"/>
              <w:right w:val="nil"/>
            </w:tcBorders>
            <w:shd w:val="clear" w:color="auto" w:fill="auto"/>
            <w:noWrap/>
            <w:vAlign w:val="bottom"/>
            <w:hideMark/>
          </w:tcPr>
          <w:p w14:paraId="1DEBFAF4" w14:textId="6BEDA9C5" w:rsidR="0008737E" w:rsidRPr="00CE4322"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01071E23" w14:textId="6979A6AA" w:rsidR="0008737E" w:rsidRPr="00CE4322" w:rsidRDefault="0008737E" w:rsidP="008370CC">
            <w:pPr>
              <w:jc w:val="center"/>
              <w:rPr>
                <w:rFonts w:ascii="Calibri" w:hAnsi="Calibri"/>
                <w:color w:val="000000"/>
                <w:szCs w:val="22"/>
              </w:rPr>
            </w:pPr>
            <w:r>
              <w:rPr>
                <w:rFonts w:ascii="Calibri" w:hAnsi="Calibri"/>
                <w:color w:val="000000"/>
                <w:szCs w:val="22"/>
              </w:rPr>
              <w:t>Mar 3</w:t>
            </w:r>
          </w:p>
        </w:tc>
        <w:tc>
          <w:tcPr>
            <w:tcW w:w="270" w:type="dxa"/>
            <w:tcBorders>
              <w:top w:val="nil"/>
              <w:left w:val="nil"/>
              <w:right w:val="nil"/>
            </w:tcBorders>
            <w:shd w:val="clear" w:color="auto" w:fill="auto"/>
            <w:noWrap/>
            <w:vAlign w:val="bottom"/>
            <w:hideMark/>
          </w:tcPr>
          <w:p w14:paraId="091BE0BC"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0D8952BC" w14:textId="2B411171" w:rsidR="0008737E" w:rsidRDefault="0008737E" w:rsidP="008370CC">
            <w:r w:rsidRPr="00207B0C">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6837AB62" w14:textId="77777777" w:rsidR="0008737E" w:rsidRPr="00CE4322" w:rsidRDefault="0008737E" w:rsidP="008370CC">
            <w:pPr>
              <w:rPr>
                <w:rFonts w:ascii="Calibri" w:hAnsi="Calibri"/>
                <w:color w:val="000000"/>
                <w:szCs w:val="22"/>
              </w:rPr>
            </w:pPr>
          </w:p>
        </w:tc>
      </w:tr>
      <w:tr w:rsidR="0008737E" w:rsidRPr="00CE4322" w14:paraId="1683190B" w14:textId="77777777" w:rsidTr="003C2391">
        <w:trPr>
          <w:trHeight w:val="210"/>
        </w:trPr>
        <w:tc>
          <w:tcPr>
            <w:tcW w:w="416" w:type="dxa"/>
            <w:tcBorders>
              <w:top w:val="nil"/>
              <w:left w:val="nil"/>
              <w:bottom w:val="nil"/>
              <w:right w:val="nil"/>
            </w:tcBorders>
            <w:shd w:val="clear" w:color="auto" w:fill="99CCFF"/>
            <w:noWrap/>
            <w:vAlign w:val="bottom"/>
            <w:hideMark/>
          </w:tcPr>
          <w:p w14:paraId="0D83EBF3" w14:textId="1A975513" w:rsidR="0008737E" w:rsidRPr="00201102" w:rsidRDefault="0008737E" w:rsidP="008370CC">
            <w:pPr>
              <w:jc w:val="center"/>
              <w:rPr>
                <w:rFonts w:ascii="Calibri" w:hAnsi="Calibri"/>
                <w:color w:val="000000"/>
                <w:szCs w:val="22"/>
              </w:rPr>
            </w:pPr>
          </w:p>
        </w:tc>
        <w:tc>
          <w:tcPr>
            <w:tcW w:w="1759" w:type="dxa"/>
            <w:tcBorders>
              <w:top w:val="nil"/>
              <w:left w:val="nil"/>
              <w:bottom w:val="nil"/>
              <w:right w:val="nil"/>
            </w:tcBorders>
            <w:shd w:val="clear" w:color="auto" w:fill="99CCFF"/>
            <w:noWrap/>
            <w:vAlign w:val="bottom"/>
            <w:hideMark/>
          </w:tcPr>
          <w:p w14:paraId="18FF88E5" w14:textId="4380BAE5" w:rsidR="0008737E" w:rsidRPr="00CE4322" w:rsidRDefault="0008737E" w:rsidP="008370CC">
            <w:pPr>
              <w:jc w:val="center"/>
              <w:rPr>
                <w:rFonts w:ascii="Calibri" w:hAnsi="Calibri"/>
                <w:color w:val="000000"/>
                <w:szCs w:val="22"/>
              </w:rPr>
            </w:pPr>
            <w:r>
              <w:rPr>
                <w:rFonts w:ascii="Calibri" w:hAnsi="Calibri"/>
                <w:color w:val="000000"/>
                <w:szCs w:val="22"/>
              </w:rPr>
              <w:t>Mar 6-10</w:t>
            </w:r>
          </w:p>
        </w:tc>
        <w:tc>
          <w:tcPr>
            <w:tcW w:w="270" w:type="dxa"/>
            <w:tcBorders>
              <w:top w:val="nil"/>
              <w:left w:val="nil"/>
              <w:bottom w:val="nil"/>
              <w:right w:val="nil"/>
            </w:tcBorders>
            <w:shd w:val="clear" w:color="auto" w:fill="99CCFF"/>
            <w:noWrap/>
            <w:vAlign w:val="bottom"/>
            <w:hideMark/>
          </w:tcPr>
          <w:p w14:paraId="1E3374D6" w14:textId="77777777" w:rsidR="0008737E" w:rsidRPr="00C6481B" w:rsidRDefault="0008737E" w:rsidP="008370CC">
            <w:pPr>
              <w:rPr>
                <w:rFonts w:ascii="Calibri" w:hAnsi="Calibri"/>
                <w:b/>
                <w:color w:val="000000"/>
                <w:szCs w:val="22"/>
              </w:rPr>
            </w:pPr>
          </w:p>
        </w:tc>
        <w:tc>
          <w:tcPr>
            <w:tcW w:w="3510" w:type="dxa"/>
            <w:tcBorders>
              <w:top w:val="nil"/>
              <w:left w:val="nil"/>
              <w:bottom w:val="nil"/>
              <w:right w:val="nil"/>
            </w:tcBorders>
            <w:shd w:val="clear" w:color="auto" w:fill="99CCFF"/>
            <w:noWrap/>
            <w:hideMark/>
          </w:tcPr>
          <w:p w14:paraId="3715FFB3" w14:textId="529C8AB6" w:rsidR="0008737E" w:rsidRDefault="0008737E" w:rsidP="008370CC">
            <w:r>
              <w:rPr>
                <w:rFonts w:ascii="Calibri" w:hAnsi="Calibri"/>
                <w:color w:val="000000"/>
                <w:szCs w:val="22"/>
              </w:rPr>
              <w:t>NO CLASS – SPRING BREAK</w:t>
            </w:r>
          </w:p>
        </w:tc>
        <w:tc>
          <w:tcPr>
            <w:tcW w:w="3870" w:type="dxa"/>
            <w:tcBorders>
              <w:top w:val="nil"/>
              <w:left w:val="nil"/>
              <w:bottom w:val="nil"/>
              <w:right w:val="nil"/>
            </w:tcBorders>
            <w:shd w:val="clear" w:color="auto" w:fill="99CCFF"/>
            <w:noWrap/>
            <w:vAlign w:val="bottom"/>
            <w:hideMark/>
          </w:tcPr>
          <w:p w14:paraId="61FF3437" w14:textId="77777777" w:rsidR="0008737E" w:rsidRPr="00CE4322" w:rsidRDefault="0008737E" w:rsidP="008370CC">
            <w:pPr>
              <w:rPr>
                <w:rFonts w:ascii="Calibri" w:hAnsi="Calibri"/>
                <w:color w:val="000000"/>
                <w:szCs w:val="22"/>
              </w:rPr>
            </w:pPr>
          </w:p>
        </w:tc>
      </w:tr>
      <w:tr w:rsidR="0008737E" w:rsidRPr="00CE4322" w14:paraId="78EEFBFD" w14:textId="77777777" w:rsidTr="003C2391">
        <w:trPr>
          <w:trHeight w:val="210"/>
        </w:trPr>
        <w:tc>
          <w:tcPr>
            <w:tcW w:w="416" w:type="dxa"/>
            <w:tcBorders>
              <w:top w:val="nil"/>
              <w:left w:val="nil"/>
              <w:right w:val="nil"/>
            </w:tcBorders>
            <w:shd w:val="clear" w:color="auto" w:fill="auto"/>
            <w:noWrap/>
            <w:vAlign w:val="bottom"/>
            <w:hideMark/>
          </w:tcPr>
          <w:p w14:paraId="3E648686" w14:textId="6DD4F1C0" w:rsidR="0008737E" w:rsidRPr="00CE4322" w:rsidRDefault="0008737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right w:val="nil"/>
            </w:tcBorders>
            <w:shd w:val="clear" w:color="auto" w:fill="auto"/>
            <w:noWrap/>
            <w:vAlign w:val="bottom"/>
            <w:hideMark/>
          </w:tcPr>
          <w:p w14:paraId="3189A01E" w14:textId="37C0ED59" w:rsidR="0008737E" w:rsidRPr="00CE4322" w:rsidRDefault="0008737E" w:rsidP="008370CC">
            <w:pPr>
              <w:jc w:val="center"/>
              <w:rPr>
                <w:rFonts w:ascii="Calibri" w:hAnsi="Calibri"/>
                <w:color w:val="000000"/>
                <w:szCs w:val="22"/>
              </w:rPr>
            </w:pPr>
            <w:r>
              <w:rPr>
                <w:rFonts w:ascii="Calibri" w:hAnsi="Calibri"/>
                <w:color w:val="000000"/>
                <w:szCs w:val="22"/>
              </w:rPr>
              <w:t>Mar 13</w:t>
            </w:r>
          </w:p>
        </w:tc>
        <w:tc>
          <w:tcPr>
            <w:tcW w:w="270" w:type="dxa"/>
            <w:tcBorders>
              <w:top w:val="nil"/>
              <w:left w:val="nil"/>
              <w:right w:val="nil"/>
            </w:tcBorders>
            <w:shd w:val="clear" w:color="auto" w:fill="auto"/>
            <w:noWrap/>
            <w:vAlign w:val="bottom"/>
            <w:hideMark/>
          </w:tcPr>
          <w:p w14:paraId="07D065C9"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60DD7D0D" w14:textId="2AA6D988" w:rsidR="0008737E" w:rsidRPr="00CE4322" w:rsidRDefault="0008737E" w:rsidP="008F7852">
            <w:pPr>
              <w:rPr>
                <w:rFonts w:ascii="Calibri" w:hAnsi="Calibri"/>
                <w:color w:val="000000"/>
                <w:szCs w:val="22"/>
              </w:rPr>
            </w:pPr>
            <w:r>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2C133BEF" w14:textId="7B1651B2" w:rsidR="0008737E" w:rsidRPr="00CE4322" w:rsidRDefault="0008737E" w:rsidP="008370CC">
            <w:pPr>
              <w:rPr>
                <w:rFonts w:ascii="Calibri" w:hAnsi="Calibri"/>
                <w:color w:val="000000"/>
                <w:szCs w:val="22"/>
              </w:rPr>
            </w:pPr>
            <w:r>
              <w:rPr>
                <w:rFonts w:ascii="Calibri" w:hAnsi="Calibri"/>
                <w:color w:val="000000"/>
                <w:szCs w:val="22"/>
              </w:rPr>
              <w:t>Individual Transcriptions Due by Email</w:t>
            </w:r>
          </w:p>
        </w:tc>
      </w:tr>
      <w:tr w:rsidR="0008737E" w:rsidRPr="00CE4322" w14:paraId="74F217DA" w14:textId="77777777" w:rsidTr="003C2391">
        <w:trPr>
          <w:trHeight w:val="210"/>
        </w:trPr>
        <w:tc>
          <w:tcPr>
            <w:tcW w:w="416" w:type="dxa"/>
            <w:tcBorders>
              <w:top w:val="nil"/>
              <w:left w:val="nil"/>
              <w:bottom w:val="nil"/>
              <w:right w:val="nil"/>
            </w:tcBorders>
            <w:shd w:val="clear" w:color="auto" w:fill="99CCFF"/>
            <w:noWrap/>
            <w:vAlign w:val="bottom"/>
            <w:hideMark/>
          </w:tcPr>
          <w:p w14:paraId="034613A6" w14:textId="697E7D37" w:rsidR="0008737E" w:rsidRPr="000B0FA0" w:rsidRDefault="0008737E" w:rsidP="008370CC">
            <w:pPr>
              <w:jc w:val="center"/>
              <w:rPr>
                <w:rFonts w:ascii="Calibri" w:hAnsi="Calibri"/>
                <w:b/>
                <w:color w:val="000000"/>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326C68CC" w14:textId="5BE5744A" w:rsidR="0008737E" w:rsidRPr="0087071D" w:rsidRDefault="0008737E" w:rsidP="008370CC">
            <w:pPr>
              <w:jc w:val="center"/>
              <w:rPr>
                <w:rFonts w:ascii="Calibri" w:hAnsi="Calibri"/>
                <w:color w:val="000000"/>
                <w:szCs w:val="22"/>
              </w:rPr>
            </w:pPr>
            <w:r w:rsidRPr="0087071D">
              <w:rPr>
                <w:rFonts w:ascii="Calibri" w:hAnsi="Calibri"/>
                <w:color w:val="000000"/>
                <w:szCs w:val="22"/>
              </w:rPr>
              <w:t>Mar 15</w:t>
            </w:r>
          </w:p>
        </w:tc>
        <w:tc>
          <w:tcPr>
            <w:tcW w:w="270" w:type="dxa"/>
            <w:tcBorders>
              <w:top w:val="nil"/>
              <w:left w:val="nil"/>
              <w:bottom w:val="nil"/>
              <w:right w:val="nil"/>
            </w:tcBorders>
            <w:shd w:val="clear" w:color="auto" w:fill="99CCFF"/>
            <w:noWrap/>
            <w:vAlign w:val="bottom"/>
            <w:hideMark/>
          </w:tcPr>
          <w:p w14:paraId="03FD3B5F" w14:textId="77777777" w:rsidR="0008737E" w:rsidRPr="0087071D"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24DB6D27" w14:textId="2188CAEE" w:rsidR="0008737E" w:rsidRPr="0087071D" w:rsidRDefault="0008737E" w:rsidP="008370CC">
            <w:pPr>
              <w:rPr>
                <w:rFonts w:ascii="Calibri" w:hAnsi="Calibri"/>
                <w:color w:val="000000"/>
                <w:szCs w:val="22"/>
              </w:rPr>
            </w:pPr>
            <w:r w:rsidRPr="00207B0C">
              <w:rPr>
                <w:rFonts w:ascii="Calibri" w:hAnsi="Calibri"/>
                <w:color w:val="000000"/>
                <w:szCs w:val="22"/>
              </w:rPr>
              <w:t>Internal Influences</w:t>
            </w:r>
          </w:p>
        </w:tc>
        <w:tc>
          <w:tcPr>
            <w:tcW w:w="3870" w:type="dxa"/>
            <w:tcBorders>
              <w:top w:val="nil"/>
              <w:left w:val="nil"/>
              <w:bottom w:val="nil"/>
              <w:right w:val="nil"/>
            </w:tcBorders>
            <w:shd w:val="clear" w:color="auto" w:fill="99CCFF"/>
            <w:noWrap/>
            <w:vAlign w:val="bottom"/>
            <w:hideMark/>
          </w:tcPr>
          <w:p w14:paraId="10F72925" w14:textId="77777777" w:rsidR="0008737E" w:rsidRPr="00CE4322" w:rsidRDefault="0008737E" w:rsidP="008370CC">
            <w:pPr>
              <w:rPr>
                <w:rFonts w:ascii="Calibri" w:hAnsi="Calibri"/>
                <w:color w:val="000000"/>
                <w:szCs w:val="22"/>
              </w:rPr>
            </w:pPr>
          </w:p>
        </w:tc>
      </w:tr>
      <w:tr w:rsidR="0008737E" w:rsidRPr="00CE4322" w14:paraId="605278B2" w14:textId="77777777" w:rsidTr="003C2391">
        <w:trPr>
          <w:trHeight w:val="210"/>
        </w:trPr>
        <w:tc>
          <w:tcPr>
            <w:tcW w:w="416" w:type="dxa"/>
            <w:tcBorders>
              <w:top w:val="nil"/>
              <w:left w:val="nil"/>
              <w:right w:val="nil"/>
            </w:tcBorders>
            <w:shd w:val="clear" w:color="auto" w:fill="auto"/>
            <w:noWrap/>
            <w:vAlign w:val="bottom"/>
            <w:hideMark/>
          </w:tcPr>
          <w:p w14:paraId="0689F4DE" w14:textId="11BB31B5" w:rsidR="0008737E" w:rsidRPr="00CE4322" w:rsidRDefault="0008737E" w:rsidP="008370CC">
            <w:pPr>
              <w:jc w:val="center"/>
              <w:rPr>
                <w:rFonts w:ascii="Calibri" w:hAnsi="Calibri"/>
                <w:color w:val="000000"/>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7583A710" w14:textId="1BB6BE54" w:rsidR="0008737E" w:rsidRPr="00CE4322" w:rsidRDefault="0008737E" w:rsidP="008370CC">
            <w:pPr>
              <w:jc w:val="center"/>
              <w:rPr>
                <w:rFonts w:ascii="Calibri" w:hAnsi="Calibri"/>
                <w:color w:val="000000"/>
                <w:szCs w:val="22"/>
              </w:rPr>
            </w:pPr>
            <w:r>
              <w:rPr>
                <w:rFonts w:ascii="Calibri" w:hAnsi="Calibri"/>
                <w:color w:val="000000"/>
                <w:szCs w:val="22"/>
              </w:rPr>
              <w:t>Mar 17</w:t>
            </w:r>
          </w:p>
        </w:tc>
        <w:tc>
          <w:tcPr>
            <w:tcW w:w="270" w:type="dxa"/>
            <w:tcBorders>
              <w:top w:val="nil"/>
              <w:left w:val="nil"/>
              <w:right w:val="nil"/>
            </w:tcBorders>
            <w:shd w:val="clear" w:color="auto" w:fill="auto"/>
            <w:noWrap/>
            <w:vAlign w:val="bottom"/>
            <w:hideMark/>
          </w:tcPr>
          <w:p w14:paraId="56ACF66A" w14:textId="77777777" w:rsidR="0008737E" w:rsidRPr="00CE4322" w:rsidRDefault="0008737E" w:rsidP="008370CC">
            <w:pPr>
              <w:rPr>
                <w:rFonts w:ascii="Calibri" w:hAnsi="Calibri"/>
                <w:color w:val="000000"/>
                <w:szCs w:val="22"/>
              </w:rPr>
            </w:pPr>
          </w:p>
        </w:tc>
        <w:tc>
          <w:tcPr>
            <w:tcW w:w="3510" w:type="dxa"/>
            <w:tcBorders>
              <w:top w:val="nil"/>
              <w:left w:val="nil"/>
              <w:right w:val="nil"/>
            </w:tcBorders>
            <w:shd w:val="clear" w:color="auto" w:fill="auto"/>
            <w:noWrap/>
            <w:hideMark/>
          </w:tcPr>
          <w:p w14:paraId="44762609" w14:textId="34B1027A" w:rsidR="0008737E" w:rsidRPr="00CE4322" w:rsidRDefault="0008737E" w:rsidP="008370CC">
            <w:pPr>
              <w:rPr>
                <w:rFonts w:ascii="Calibri" w:hAnsi="Calibri"/>
                <w:color w:val="000000"/>
                <w:szCs w:val="22"/>
              </w:rPr>
            </w:pPr>
            <w:r w:rsidRPr="00207B0C">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039E05D5" w14:textId="77777777" w:rsidR="0008737E" w:rsidRPr="00CE4322" w:rsidRDefault="0008737E" w:rsidP="008370CC">
            <w:pPr>
              <w:rPr>
                <w:rFonts w:ascii="Calibri" w:hAnsi="Calibri"/>
                <w:color w:val="000000"/>
                <w:szCs w:val="22"/>
              </w:rPr>
            </w:pPr>
          </w:p>
        </w:tc>
      </w:tr>
      <w:tr w:rsidR="0008737E" w:rsidRPr="00CE4322" w14:paraId="6B1976DB" w14:textId="77777777" w:rsidTr="003C2391">
        <w:trPr>
          <w:trHeight w:val="210"/>
        </w:trPr>
        <w:tc>
          <w:tcPr>
            <w:tcW w:w="416" w:type="dxa"/>
            <w:tcBorders>
              <w:top w:val="nil"/>
              <w:left w:val="nil"/>
              <w:bottom w:val="nil"/>
              <w:right w:val="nil"/>
            </w:tcBorders>
            <w:shd w:val="clear" w:color="auto" w:fill="99CCFF"/>
            <w:noWrap/>
            <w:vAlign w:val="bottom"/>
            <w:hideMark/>
          </w:tcPr>
          <w:p w14:paraId="56ED26F8" w14:textId="38528A1B" w:rsidR="0008737E" w:rsidRPr="00CE4322" w:rsidRDefault="0008737E" w:rsidP="008370CC">
            <w:pPr>
              <w:jc w:val="center"/>
              <w:rPr>
                <w:rFonts w:ascii="Calibri" w:hAnsi="Calibri"/>
                <w:color w:val="000000"/>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62FCDDEB" w14:textId="5FDDB8A9" w:rsidR="0008737E" w:rsidRPr="00CE4322" w:rsidRDefault="0008737E" w:rsidP="008370CC">
            <w:pPr>
              <w:jc w:val="center"/>
              <w:rPr>
                <w:rFonts w:ascii="Calibri" w:hAnsi="Calibri"/>
                <w:color w:val="000000"/>
                <w:szCs w:val="22"/>
              </w:rPr>
            </w:pPr>
            <w:r>
              <w:rPr>
                <w:rFonts w:ascii="Calibri" w:hAnsi="Calibri"/>
                <w:color w:val="000000"/>
                <w:szCs w:val="22"/>
              </w:rPr>
              <w:t>Mar 20</w:t>
            </w:r>
          </w:p>
        </w:tc>
        <w:tc>
          <w:tcPr>
            <w:tcW w:w="270" w:type="dxa"/>
            <w:tcBorders>
              <w:top w:val="nil"/>
              <w:left w:val="nil"/>
              <w:bottom w:val="nil"/>
              <w:right w:val="nil"/>
            </w:tcBorders>
            <w:shd w:val="clear" w:color="auto" w:fill="99CCFF"/>
            <w:noWrap/>
            <w:vAlign w:val="bottom"/>
            <w:hideMark/>
          </w:tcPr>
          <w:p w14:paraId="19DA7ACE" w14:textId="77777777" w:rsidR="0008737E" w:rsidRPr="00CE4322" w:rsidRDefault="0008737E" w:rsidP="008370CC">
            <w:pPr>
              <w:rPr>
                <w:rFonts w:ascii="Calibri" w:hAnsi="Calibri"/>
                <w:color w:val="000000"/>
                <w:szCs w:val="22"/>
              </w:rPr>
            </w:pPr>
          </w:p>
        </w:tc>
        <w:tc>
          <w:tcPr>
            <w:tcW w:w="3510" w:type="dxa"/>
            <w:tcBorders>
              <w:top w:val="nil"/>
              <w:left w:val="nil"/>
              <w:bottom w:val="nil"/>
              <w:right w:val="nil"/>
            </w:tcBorders>
            <w:shd w:val="clear" w:color="auto" w:fill="99CCFF"/>
            <w:noWrap/>
            <w:hideMark/>
          </w:tcPr>
          <w:p w14:paraId="6DA60308" w14:textId="1DA9BC2D" w:rsidR="0008737E" w:rsidRPr="00CE4322" w:rsidRDefault="0008737E" w:rsidP="008370CC">
            <w:pPr>
              <w:rPr>
                <w:rFonts w:ascii="Calibri" w:hAnsi="Calibri"/>
                <w:color w:val="000000"/>
                <w:szCs w:val="22"/>
              </w:rPr>
            </w:pPr>
            <w:r w:rsidRPr="00207B0C">
              <w:rPr>
                <w:rFonts w:ascii="Calibri" w:hAnsi="Calibri"/>
                <w:color w:val="000000"/>
                <w:szCs w:val="22"/>
              </w:rPr>
              <w:t>Internal Influences</w:t>
            </w:r>
            <w:bookmarkStart w:id="1" w:name="_GoBack"/>
            <w:bookmarkEnd w:id="1"/>
          </w:p>
        </w:tc>
        <w:tc>
          <w:tcPr>
            <w:tcW w:w="3870" w:type="dxa"/>
            <w:tcBorders>
              <w:top w:val="nil"/>
              <w:left w:val="nil"/>
              <w:bottom w:val="nil"/>
              <w:right w:val="nil"/>
            </w:tcBorders>
            <w:shd w:val="clear" w:color="auto" w:fill="99CCFF"/>
            <w:noWrap/>
            <w:vAlign w:val="bottom"/>
            <w:hideMark/>
          </w:tcPr>
          <w:p w14:paraId="14CF2DB7" w14:textId="053BB7B3" w:rsidR="0008737E" w:rsidRPr="00F31E50" w:rsidRDefault="0008737E" w:rsidP="008370CC">
            <w:pPr>
              <w:rPr>
                <w:rFonts w:ascii="Calibri" w:hAnsi="Calibri"/>
                <w:color w:val="000000"/>
                <w:szCs w:val="22"/>
              </w:rPr>
            </w:pPr>
            <w:r>
              <w:rPr>
                <w:rFonts w:ascii="Calibri" w:hAnsi="Calibri"/>
                <w:color w:val="000000"/>
                <w:szCs w:val="22"/>
              </w:rPr>
              <w:t>Methodology Write-Up Due</w:t>
            </w:r>
          </w:p>
        </w:tc>
      </w:tr>
      <w:tr w:rsidR="0008737E" w:rsidRPr="00CE4322" w14:paraId="7DDC9295" w14:textId="77777777" w:rsidTr="003C2391">
        <w:trPr>
          <w:trHeight w:val="210"/>
        </w:trPr>
        <w:tc>
          <w:tcPr>
            <w:tcW w:w="416" w:type="dxa"/>
            <w:tcBorders>
              <w:top w:val="nil"/>
              <w:left w:val="nil"/>
              <w:right w:val="nil"/>
            </w:tcBorders>
            <w:shd w:val="clear" w:color="auto" w:fill="auto"/>
            <w:noWrap/>
            <w:vAlign w:val="bottom"/>
            <w:hideMark/>
          </w:tcPr>
          <w:p w14:paraId="4AF1A44C" w14:textId="0DB2C29D" w:rsidR="0008737E" w:rsidRPr="00E045DA" w:rsidRDefault="0008737E" w:rsidP="008370CC">
            <w:pPr>
              <w:jc w:val="center"/>
              <w:rPr>
                <w:rFonts w:ascii="Calibri" w:hAnsi="Calibri"/>
                <w:szCs w:val="22"/>
              </w:rPr>
            </w:pPr>
            <w:r>
              <w:rPr>
                <w:rFonts w:ascii="Calibri" w:hAnsi="Calibri"/>
                <w:color w:val="000000"/>
                <w:szCs w:val="22"/>
              </w:rPr>
              <w:t>W</w:t>
            </w:r>
          </w:p>
        </w:tc>
        <w:tc>
          <w:tcPr>
            <w:tcW w:w="1759" w:type="dxa"/>
            <w:tcBorders>
              <w:top w:val="nil"/>
              <w:left w:val="nil"/>
              <w:right w:val="nil"/>
            </w:tcBorders>
            <w:shd w:val="clear" w:color="auto" w:fill="auto"/>
            <w:noWrap/>
            <w:vAlign w:val="bottom"/>
            <w:hideMark/>
          </w:tcPr>
          <w:p w14:paraId="3338D173" w14:textId="6175961F" w:rsidR="0008737E" w:rsidRPr="00CE4322" w:rsidRDefault="0008737E" w:rsidP="008370CC">
            <w:pPr>
              <w:jc w:val="center"/>
              <w:rPr>
                <w:rFonts w:ascii="Calibri" w:hAnsi="Calibri"/>
                <w:color w:val="000000"/>
                <w:szCs w:val="22"/>
              </w:rPr>
            </w:pPr>
            <w:r>
              <w:rPr>
                <w:rFonts w:ascii="Calibri" w:hAnsi="Calibri"/>
                <w:color w:val="000000"/>
                <w:szCs w:val="22"/>
              </w:rPr>
              <w:t>Mar 22</w:t>
            </w:r>
          </w:p>
        </w:tc>
        <w:tc>
          <w:tcPr>
            <w:tcW w:w="270" w:type="dxa"/>
            <w:tcBorders>
              <w:top w:val="nil"/>
              <w:left w:val="nil"/>
              <w:right w:val="nil"/>
            </w:tcBorders>
            <w:shd w:val="clear" w:color="auto" w:fill="auto"/>
            <w:noWrap/>
            <w:vAlign w:val="bottom"/>
            <w:hideMark/>
          </w:tcPr>
          <w:p w14:paraId="25C7FA73" w14:textId="77777777" w:rsidR="0008737E" w:rsidRPr="00CE4322" w:rsidRDefault="0008737E" w:rsidP="008370CC">
            <w:pPr>
              <w:jc w:val="right"/>
              <w:rPr>
                <w:rFonts w:ascii="Calibri" w:hAnsi="Calibri"/>
                <w:color w:val="000000"/>
                <w:szCs w:val="22"/>
              </w:rPr>
            </w:pPr>
          </w:p>
        </w:tc>
        <w:tc>
          <w:tcPr>
            <w:tcW w:w="3510" w:type="dxa"/>
            <w:tcBorders>
              <w:top w:val="nil"/>
              <w:left w:val="nil"/>
              <w:right w:val="nil"/>
            </w:tcBorders>
            <w:shd w:val="clear" w:color="auto" w:fill="auto"/>
            <w:noWrap/>
            <w:hideMark/>
          </w:tcPr>
          <w:p w14:paraId="03DFE72C" w14:textId="338E8841" w:rsidR="0008737E" w:rsidRPr="00CE4322" w:rsidRDefault="0008737E" w:rsidP="008370CC">
            <w:pPr>
              <w:rPr>
                <w:rFonts w:ascii="Calibri" w:hAnsi="Calibri"/>
                <w:color w:val="000000"/>
                <w:szCs w:val="22"/>
              </w:rPr>
            </w:pPr>
            <w:r w:rsidRPr="00207B0C">
              <w:rPr>
                <w:rFonts w:ascii="Calibri" w:hAnsi="Calibri"/>
                <w:color w:val="000000"/>
                <w:szCs w:val="22"/>
              </w:rPr>
              <w:t>Internal Influences</w:t>
            </w:r>
          </w:p>
        </w:tc>
        <w:tc>
          <w:tcPr>
            <w:tcW w:w="3870" w:type="dxa"/>
            <w:tcBorders>
              <w:top w:val="nil"/>
              <w:left w:val="nil"/>
              <w:right w:val="nil"/>
            </w:tcBorders>
            <w:shd w:val="clear" w:color="auto" w:fill="auto"/>
            <w:noWrap/>
            <w:vAlign w:val="bottom"/>
            <w:hideMark/>
          </w:tcPr>
          <w:p w14:paraId="3FB42AD9" w14:textId="77777777" w:rsidR="0008737E" w:rsidRPr="00CE4322" w:rsidRDefault="0008737E" w:rsidP="008370CC">
            <w:pPr>
              <w:rPr>
                <w:rFonts w:ascii="Calibri" w:hAnsi="Calibri"/>
                <w:color w:val="000000"/>
                <w:szCs w:val="22"/>
              </w:rPr>
            </w:pPr>
          </w:p>
        </w:tc>
      </w:tr>
      <w:tr w:rsidR="0008737E" w:rsidRPr="00CE4322" w14:paraId="4CBE8E0C" w14:textId="77777777" w:rsidTr="003C2391">
        <w:trPr>
          <w:trHeight w:val="210"/>
        </w:trPr>
        <w:tc>
          <w:tcPr>
            <w:tcW w:w="416" w:type="dxa"/>
            <w:tcBorders>
              <w:top w:val="nil"/>
              <w:left w:val="nil"/>
              <w:bottom w:val="nil"/>
              <w:right w:val="nil"/>
            </w:tcBorders>
            <w:shd w:val="clear" w:color="auto" w:fill="99CCFF"/>
            <w:noWrap/>
            <w:vAlign w:val="bottom"/>
            <w:hideMark/>
          </w:tcPr>
          <w:p w14:paraId="1CA3D80C" w14:textId="51E6E6D6" w:rsidR="0008737E" w:rsidRPr="00C73B1E" w:rsidRDefault="0008737E" w:rsidP="00C73B1E">
            <w:pPr>
              <w:jc w:val="center"/>
              <w:rPr>
                <w:rFonts w:ascii="Calibri" w:hAnsi="Calibri"/>
                <w:szCs w:val="22"/>
              </w:rPr>
            </w:pPr>
            <w:r>
              <w:rPr>
                <w:rFonts w:ascii="Calibri" w:hAnsi="Calibri"/>
                <w:color w:val="000000"/>
                <w:szCs w:val="22"/>
              </w:rPr>
              <w:t>F</w:t>
            </w:r>
          </w:p>
        </w:tc>
        <w:tc>
          <w:tcPr>
            <w:tcW w:w="1759" w:type="dxa"/>
            <w:tcBorders>
              <w:top w:val="nil"/>
              <w:left w:val="nil"/>
              <w:bottom w:val="nil"/>
              <w:right w:val="nil"/>
            </w:tcBorders>
            <w:shd w:val="clear" w:color="auto" w:fill="99CCFF"/>
            <w:noWrap/>
            <w:vAlign w:val="bottom"/>
            <w:hideMark/>
          </w:tcPr>
          <w:p w14:paraId="54A3FF7A" w14:textId="4A9B45FE" w:rsidR="0008737E" w:rsidRPr="00CE4322" w:rsidRDefault="0008737E" w:rsidP="00C73B1E">
            <w:pPr>
              <w:jc w:val="center"/>
              <w:rPr>
                <w:rFonts w:ascii="Calibri" w:hAnsi="Calibri"/>
                <w:color w:val="000000"/>
                <w:szCs w:val="22"/>
              </w:rPr>
            </w:pPr>
            <w:r>
              <w:rPr>
                <w:rFonts w:ascii="Calibri" w:hAnsi="Calibri"/>
                <w:color w:val="000000"/>
                <w:szCs w:val="22"/>
              </w:rPr>
              <w:t>Mar 24</w:t>
            </w:r>
          </w:p>
        </w:tc>
        <w:tc>
          <w:tcPr>
            <w:tcW w:w="270" w:type="dxa"/>
            <w:tcBorders>
              <w:top w:val="nil"/>
              <w:left w:val="nil"/>
              <w:bottom w:val="nil"/>
              <w:right w:val="nil"/>
            </w:tcBorders>
            <w:shd w:val="clear" w:color="auto" w:fill="99CCFF"/>
            <w:noWrap/>
            <w:vAlign w:val="bottom"/>
            <w:hideMark/>
          </w:tcPr>
          <w:p w14:paraId="328CD139"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5F4352BE" w14:textId="23E3709B" w:rsidR="0008737E" w:rsidRPr="00CE4322" w:rsidRDefault="0008737E" w:rsidP="00C73B1E">
            <w:pPr>
              <w:rPr>
                <w:rFonts w:ascii="Calibri" w:hAnsi="Calibri"/>
                <w:color w:val="000000"/>
                <w:szCs w:val="22"/>
              </w:rPr>
            </w:pPr>
            <w:r>
              <w:rPr>
                <w:rFonts w:ascii="Calibri" w:hAnsi="Calibri"/>
                <w:color w:val="000000"/>
                <w:szCs w:val="22"/>
              </w:rPr>
              <w:t>Exam #2</w:t>
            </w:r>
          </w:p>
        </w:tc>
        <w:tc>
          <w:tcPr>
            <w:tcW w:w="3870" w:type="dxa"/>
            <w:tcBorders>
              <w:top w:val="nil"/>
              <w:left w:val="nil"/>
              <w:bottom w:val="nil"/>
              <w:right w:val="nil"/>
            </w:tcBorders>
            <w:shd w:val="clear" w:color="auto" w:fill="99CCFF"/>
            <w:noWrap/>
            <w:vAlign w:val="bottom"/>
            <w:hideMark/>
          </w:tcPr>
          <w:p w14:paraId="34CA3777" w14:textId="77777777" w:rsidR="0008737E" w:rsidRPr="00CE4322" w:rsidRDefault="0008737E" w:rsidP="00C73B1E">
            <w:pPr>
              <w:rPr>
                <w:rFonts w:ascii="Calibri" w:hAnsi="Calibri"/>
                <w:color w:val="000000"/>
                <w:szCs w:val="22"/>
              </w:rPr>
            </w:pPr>
          </w:p>
        </w:tc>
      </w:tr>
      <w:tr w:rsidR="0008737E" w:rsidRPr="00CE4322" w14:paraId="54393DE3" w14:textId="77777777" w:rsidTr="003C2391">
        <w:trPr>
          <w:trHeight w:val="210"/>
        </w:trPr>
        <w:tc>
          <w:tcPr>
            <w:tcW w:w="416" w:type="dxa"/>
            <w:tcBorders>
              <w:top w:val="nil"/>
              <w:left w:val="nil"/>
              <w:right w:val="nil"/>
            </w:tcBorders>
            <w:shd w:val="clear" w:color="auto" w:fill="auto"/>
            <w:noWrap/>
            <w:vAlign w:val="bottom"/>
            <w:hideMark/>
          </w:tcPr>
          <w:p w14:paraId="455C3694" w14:textId="076BE3EA" w:rsidR="0008737E" w:rsidRPr="00C73B1E" w:rsidRDefault="0008737E" w:rsidP="00C73B1E">
            <w:pPr>
              <w:jc w:val="center"/>
              <w:rPr>
                <w:rFonts w:ascii="Calibri" w:hAnsi="Calibri"/>
                <w:szCs w:val="22"/>
              </w:rPr>
            </w:pPr>
            <w:r>
              <w:rPr>
                <w:rFonts w:ascii="Calibri" w:hAnsi="Calibri"/>
                <w:color w:val="000000"/>
                <w:szCs w:val="22"/>
              </w:rPr>
              <w:t>M</w:t>
            </w:r>
          </w:p>
        </w:tc>
        <w:tc>
          <w:tcPr>
            <w:tcW w:w="1759" w:type="dxa"/>
            <w:tcBorders>
              <w:top w:val="nil"/>
              <w:left w:val="nil"/>
              <w:right w:val="nil"/>
            </w:tcBorders>
            <w:shd w:val="clear" w:color="auto" w:fill="auto"/>
            <w:noWrap/>
            <w:vAlign w:val="bottom"/>
            <w:hideMark/>
          </w:tcPr>
          <w:p w14:paraId="7DA6ABE5" w14:textId="3DCFC611" w:rsidR="0008737E" w:rsidRPr="00CE4322" w:rsidRDefault="0008737E" w:rsidP="00C73B1E">
            <w:pPr>
              <w:jc w:val="center"/>
              <w:rPr>
                <w:rFonts w:ascii="Calibri" w:hAnsi="Calibri"/>
                <w:color w:val="000000"/>
                <w:szCs w:val="22"/>
              </w:rPr>
            </w:pPr>
            <w:r>
              <w:rPr>
                <w:rFonts w:ascii="Calibri" w:hAnsi="Calibri"/>
                <w:color w:val="000000"/>
                <w:szCs w:val="22"/>
              </w:rPr>
              <w:t>Mar 27</w:t>
            </w:r>
          </w:p>
        </w:tc>
        <w:tc>
          <w:tcPr>
            <w:tcW w:w="270" w:type="dxa"/>
            <w:tcBorders>
              <w:top w:val="nil"/>
              <w:left w:val="nil"/>
              <w:right w:val="nil"/>
            </w:tcBorders>
            <w:shd w:val="clear" w:color="auto" w:fill="auto"/>
            <w:noWrap/>
            <w:vAlign w:val="bottom"/>
            <w:hideMark/>
          </w:tcPr>
          <w:p w14:paraId="7E1D721D" w14:textId="77777777" w:rsidR="0008737E" w:rsidRPr="00CE4322"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4AAFC18A" w14:textId="4F42AC09" w:rsidR="0008737E" w:rsidRPr="00CE4322" w:rsidRDefault="0008737E" w:rsidP="00C73B1E">
            <w:pPr>
              <w:rPr>
                <w:rFonts w:ascii="Calibri" w:hAnsi="Calibri"/>
                <w:color w:val="000000"/>
                <w:szCs w:val="22"/>
              </w:rPr>
            </w:pPr>
            <w:r w:rsidRPr="00EF39DB">
              <w:rPr>
                <w:rFonts w:ascii="Calibri" w:hAnsi="Calibri"/>
                <w:color w:val="000000"/>
                <w:szCs w:val="22"/>
              </w:rPr>
              <w:t>Consumer Decision Processes</w:t>
            </w:r>
          </w:p>
        </w:tc>
        <w:tc>
          <w:tcPr>
            <w:tcW w:w="3870" w:type="dxa"/>
            <w:tcBorders>
              <w:top w:val="nil"/>
              <w:left w:val="nil"/>
              <w:right w:val="nil"/>
            </w:tcBorders>
            <w:shd w:val="clear" w:color="auto" w:fill="auto"/>
            <w:noWrap/>
            <w:vAlign w:val="bottom"/>
            <w:hideMark/>
          </w:tcPr>
          <w:p w14:paraId="53A0A07A" w14:textId="77777777" w:rsidR="0008737E" w:rsidRPr="00CE4322" w:rsidRDefault="0008737E" w:rsidP="00C73B1E">
            <w:pPr>
              <w:rPr>
                <w:rFonts w:ascii="Calibri" w:hAnsi="Calibri"/>
                <w:color w:val="000000"/>
                <w:szCs w:val="22"/>
              </w:rPr>
            </w:pPr>
          </w:p>
        </w:tc>
      </w:tr>
      <w:tr w:rsidR="0008737E" w:rsidRPr="00CE4322" w14:paraId="0EDFC531" w14:textId="77777777" w:rsidTr="003C2391">
        <w:trPr>
          <w:trHeight w:val="210"/>
        </w:trPr>
        <w:tc>
          <w:tcPr>
            <w:tcW w:w="416" w:type="dxa"/>
            <w:tcBorders>
              <w:top w:val="nil"/>
              <w:left w:val="nil"/>
              <w:bottom w:val="nil"/>
              <w:right w:val="nil"/>
            </w:tcBorders>
            <w:shd w:val="clear" w:color="auto" w:fill="99CCFF"/>
            <w:noWrap/>
            <w:vAlign w:val="bottom"/>
            <w:hideMark/>
          </w:tcPr>
          <w:p w14:paraId="330817F0" w14:textId="69B87766" w:rsidR="0008737E" w:rsidRPr="00C73B1E" w:rsidRDefault="0008737E" w:rsidP="00C73B1E">
            <w:pPr>
              <w:jc w:val="center"/>
              <w:rPr>
                <w:rFonts w:ascii="Calibri" w:hAnsi="Calibri"/>
                <w:szCs w:val="22"/>
              </w:rPr>
            </w:pPr>
            <w:r>
              <w:rPr>
                <w:rFonts w:ascii="Calibri" w:hAnsi="Calibri"/>
                <w:color w:val="000000"/>
                <w:szCs w:val="22"/>
              </w:rPr>
              <w:t>W</w:t>
            </w:r>
          </w:p>
        </w:tc>
        <w:tc>
          <w:tcPr>
            <w:tcW w:w="1759" w:type="dxa"/>
            <w:tcBorders>
              <w:top w:val="nil"/>
              <w:left w:val="nil"/>
              <w:bottom w:val="nil"/>
              <w:right w:val="nil"/>
            </w:tcBorders>
            <w:shd w:val="clear" w:color="auto" w:fill="99CCFF"/>
            <w:noWrap/>
            <w:vAlign w:val="bottom"/>
            <w:hideMark/>
          </w:tcPr>
          <w:p w14:paraId="588B304C" w14:textId="609E292D" w:rsidR="0008737E" w:rsidRPr="00CE4322" w:rsidRDefault="0008737E" w:rsidP="00C73B1E">
            <w:pPr>
              <w:jc w:val="center"/>
              <w:rPr>
                <w:rFonts w:ascii="Calibri" w:hAnsi="Calibri"/>
                <w:color w:val="000000"/>
                <w:szCs w:val="22"/>
              </w:rPr>
            </w:pPr>
            <w:r>
              <w:rPr>
                <w:rFonts w:ascii="Calibri" w:hAnsi="Calibri"/>
                <w:color w:val="000000"/>
                <w:szCs w:val="22"/>
              </w:rPr>
              <w:t>Mar 29</w:t>
            </w:r>
          </w:p>
        </w:tc>
        <w:tc>
          <w:tcPr>
            <w:tcW w:w="270" w:type="dxa"/>
            <w:tcBorders>
              <w:top w:val="nil"/>
              <w:left w:val="nil"/>
              <w:bottom w:val="nil"/>
              <w:right w:val="nil"/>
            </w:tcBorders>
            <w:shd w:val="clear" w:color="auto" w:fill="99CCFF"/>
            <w:noWrap/>
            <w:vAlign w:val="bottom"/>
            <w:hideMark/>
          </w:tcPr>
          <w:p w14:paraId="6EC8B2D7"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2481DD24" w14:textId="526B7EFE" w:rsidR="0008737E" w:rsidRPr="00CE4322" w:rsidRDefault="0008737E" w:rsidP="00C73B1E">
            <w:pPr>
              <w:rPr>
                <w:rFonts w:ascii="Calibri" w:hAnsi="Calibri"/>
                <w:color w:val="000000"/>
                <w:szCs w:val="22"/>
              </w:rPr>
            </w:pPr>
            <w:r w:rsidRPr="00EF39DB">
              <w:rPr>
                <w:rFonts w:ascii="Calibri" w:hAnsi="Calibri"/>
                <w:color w:val="000000"/>
                <w:szCs w:val="22"/>
              </w:rPr>
              <w:t>Consumer Decision Processes</w:t>
            </w:r>
          </w:p>
        </w:tc>
        <w:tc>
          <w:tcPr>
            <w:tcW w:w="3870" w:type="dxa"/>
            <w:tcBorders>
              <w:top w:val="nil"/>
              <w:left w:val="nil"/>
              <w:bottom w:val="nil"/>
              <w:right w:val="nil"/>
            </w:tcBorders>
            <w:shd w:val="clear" w:color="auto" w:fill="99CCFF"/>
            <w:noWrap/>
            <w:vAlign w:val="bottom"/>
            <w:hideMark/>
          </w:tcPr>
          <w:p w14:paraId="250D6B72" w14:textId="77777777" w:rsidR="0008737E" w:rsidRPr="00CE4322" w:rsidRDefault="0008737E" w:rsidP="00C73B1E">
            <w:pPr>
              <w:rPr>
                <w:rFonts w:ascii="Calibri" w:hAnsi="Calibri"/>
                <w:color w:val="000000"/>
                <w:szCs w:val="22"/>
              </w:rPr>
            </w:pPr>
          </w:p>
        </w:tc>
      </w:tr>
      <w:tr w:rsidR="0008737E" w:rsidRPr="00CE4322" w14:paraId="3E3EE9A5" w14:textId="77777777" w:rsidTr="003C2391">
        <w:trPr>
          <w:trHeight w:val="210"/>
        </w:trPr>
        <w:tc>
          <w:tcPr>
            <w:tcW w:w="416" w:type="dxa"/>
            <w:tcBorders>
              <w:top w:val="nil"/>
              <w:left w:val="nil"/>
              <w:right w:val="nil"/>
            </w:tcBorders>
            <w:shd w:val="clear" w:color="auto" w:fill="auto"/>
            <w:noWrap/>
            <w:vAlign w:val="bottom"/>
            <w:hideMark/>
          </w:tcPr>
          <w:p w14:paraId="399C94EF" w14:textId="1E5A3263" w:rsidR="0008737E" w:rsidRPr="00C73B1E" w:rsidRDefault="0008737E" w:rsidP="00C73B1E">
            <w:pPr>
              <w:jc w:val="center"/>
              <w:rPr>
                <w:rFonts w:ascii="Calibri" w:hAnsi="Calibri"/>
                <w:szCs w:val="22"/>
              </w:rPr>
            </w:pPr>
            <w:r>
              <w:rPr>
                <w:rFonts w:ascii="Calibri" w:hAnsi="Calibri"/>
                <w:color w:val="000000"/>
                <w:szCs w:val="22"/>
              </w:rPr>
              <w:t>F</w:t>
            </w:r>
          </w:p>
        </w:tc>
        <w:tc>
          <w:tcPr>
            <w:tcW w:w="1759" w:type="dxa"/>
            <w:tcBorders>
              <w:top w:val="nil"/>
              <w:left w:val="nil"/>
              <w:right w:val="nil"/>
            </w:tcBorders>
            <w:shd w:val="clear" w:color="auto" w:fill="auto"/>
            <w:noWrap/>
            <w:vAlign w:val="bottom"/>
            <w:hideMark/>
          </w:tcPr>
          <w:p w14:paraId="470A6E23" w14:textId="117A6902" w:rsidR="0008737E" w:rsidRPr="00CE4322" w:rsidRDefault="0008737E" w:rsidP="00C73B1E">
            <w:pPr>
              <w:jc w:val="center"/>
              <w:rPr>
                <w:rFonts w:ascii="Calibri" w:hAnsi="Calibri"/>
                <w:color w:val="000000"/>
                <w:szCs w:val="22"/>
              </w:rPr>
            </w:pPr>
            <w:r>
              <w:rPr>
                <w:rFonts w:ascii="Calibri" w:hAnsi="Calibri"/>
                <w:color w:val="000000"/>
                <w:szCs w:val="22"/>
              </w:rPr>
              <w:t>Mar 31</w:t>
            </w:r>
          </w:p>
        </w:tc>
        <w:tc>
          <w:tcPr>
            <w:tcW w:w="270" w:type="dxa"/>
            <w:tcBorders>
              <w:top w:val="nil"/>
              <w:left w:val="nil"/>
              <w:right w:val="nil"/>
            </w:tcBorders>
            <w:shd w:val="clear" w:color="auto" w:fill="auto"/>
            <w:noWrap/>
            <w:vAlign w:val="bottom"/>
            <w:hideMark/>
          </w:tcPr>
          <w:p w14:paraId="76302255" w14:textId="77777777" w:rsidR="0008737E" w:rsidRPr="00CE4322"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2FA20D1E" w14:textId="24E770E2" w:rsidR="0008737E" w:rsidRPr="00CE4322"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right w:val="nil"/>
            </w:tcBorders>
            <w:shd w:val="clear" w:color="auto" w:fill="auto"/>
            <w:noWrap/>
            <w:vAlign w:val="bottom"/>
            <w:hideMark/>
          </w:tcPr>
          <w:p w14:paraId="76DE03A6" w14:textId="77777777" w:rsidR="0008737E" w:rsidRPr="00CE4322" w:rsidRDefault="0008737E" w:rsidP="00C73B1E">
            <w:pPr>
              <w:rPr>
                <w:rFonts w:ascii="Calibri" w:hAnsi="Calibri"/>
                <w:color w:val="000000"/>
                <w:szCs w:val="22"/>
              </w:rPr>
            </w:pPr>
          </w:p>
        </w:tc>
      </w:tr>
      <w:tr w:rsidR="0008737E" w:rsidRPr="00CE4322" w14:paraId="366A7D2E" w14:textId="77777777" w:rsidTr="003C2391">
        <w:trPr>
          <w:trHeight w:val="210"/>
        </w:trPr>
        <w:tc>
          <w:tcPr>
            <w:tcW w:w="416" w:type="dxa"/>
            <w:tcBorders>
              <w:top w:val="nil"/>
              <w:left w:val="nil"/>
              <w:bottom w:val="nil"/>
              <w:right w:val="nil"/>
            </w:tcBorders>
            <w:shd w:val="clear" w:color="auto" w:fill="99CCFF"/>
            <w:noWrap/>
            <w:vAlign w:val="bottom"/>
            <w:hideMark/>
          </w:tcPr>
          <w:p w14:paraId="0E963FFA" w14:textId="48EFB104" w:rsidR="0008737E" w:rsidRPr="00C73B1E" w:rsidRDefault="0008737E" w:rsidP="00C73B1E">
            <w:pPr>
              <w:jc w:val="center"/>
              <w:rPr>
                <w:rFonts w:ascii="Calibri" w:hAnsi="Calibri"/>
                <w:szCs w:val="22"/>
              </w:rPr>
            </w:pPr>
            <w:r>
              <w:rPr>
                <w:rFonts w:ascii="Calibri" w:hAnsi="Calibri"/>
                <w:color w:val="000000"/>
                <w:szCs w:val="22"/>
              </w:rPr>
              <w:t>M</w:t>
            </w:r>
          </w:p>
        </w:tc>
        <w:tc>
          <w:tcPr>
            <w:tcW w:w="1759" w:type="dxa"/>
            <w:tcBorders>
              <w:top w:val="nil"/>
              <w:left w:val="nil"/>
              <w:bottom w:val="nil"/>
              <w:right w:val="nil"/>
            </w:tcBorders>
            <w:shd w:val="clear" w:color="auto" w:fill="99CCFF"/>
            <w:noWrap/>
            <w:vAlign w:val="bottom"/>
            <w:hideMark/>
          </w:tcPr>
          <w:p w14:paraId="352115EA" w14:textId="19EC1FBC" w:rsidR="0008737E" w:rsidRPr="00CE4322" w:rsidRDefault="0008737E" w:rsidP="00C73B1E">
            <w:pPr>
              <w:jc w:val="center"/>
              <w:rPr>
                <w:rFonts w:ascii="Calibri" w:hAnsi="Calibri"/>
                <w:color w:val="000000"/>
                <w:szCs w:val="22"/>
              </w:rPr>
            </w:pPr>
            <w:r>
              <w:rPr>
                <w:rFonts w:ascii="Calibri" w:hAnsi="Calibri"/>
                <w:color w:val="000000"/>
                <w:szCs w:val="22"/>
              </w:rPr>
              <w:t>Apr 3</w:t>
            </w:r>
          </w:p>
        </w:tc>
        <w:tc>
          <w:tcPr>
            <w:tcW w:w="270" w:type="dxa"/>
            <w:tcBorders>
              <w:top w:val="nil"/>
              <w:left w:val="nil"/>
              <w:bottom w:val="nil"/>
              <w:right w:val="nil"/>
            </w:tcBorders>
            <w:shd w:val="clear" w:color="auto" w:fill="99CCFF"/>
            <w:noWrap/>
            <w:vAlign w:val="bottom"/>
            <w:hideMark/>
          </w:tcPr>
          <w:p w14:paraId="51527F68"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64EEAAF8" w14:textId="4C64F7A7" w:rsidR="0008737E" w:rsidRPr="00CE4322"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bottom w:val="nil"/>
              <w:right w:val="nil"/>
            </w:tcBorders>
            <w:shd w:val="clear" w:color="auto" w:fill="99CCFF"/>
            <w:noWrap/>
            <w:vAlign w:val="bottom"/>
            <w:hideMark/>
          </w:tcPr>
          <w:p w14:paraId="3321E567" w14:textId="5F03053F" w:rsidR="0008737E" w:rsidRPr="00CE4322" w:rsidRDefault="0008737E" w:rsidP="00C73B1E">
            <w:pPr>
              <w:rPr>
                <w:rFonts w:ascii="Calibri" w:hAnsi="Calibri"/>
                <w:color w:val="000000"/>
                <w:szCs w:val="22"/>
              </w:rPr>
            </w:pPr>
            <w:r>
              <w:rPr>
                <w:rFonts w:ascii="Calibri" w:hAnsi="Calibri"/>
                <w:color w:val="000000"/>
                <w:szCs w:val="22"/>
              </w:rPr>
              <w:t>Thematic Analysis Due</w:t>
            </w:r>
          </w:p>
        </w:tc>
      </w:tr>
      <w:tr w:rsidR="0008737E" w:rsidRPr="00CE4322" w14:paraId="4A4B287A" w14:textId="77777777" w:rsidTr="003C2391">
        <w:trPr>
          <w:trHeight w:val="210"/>
        </w:trPr>
        <w:tc>
          <w:tcPr>
            <w:tcW w:w="416" w:type="dxa"/>
            <w:tcBorders>
              <w:top w:val="nil"/>
              <w:left w:val="nil"/>
              <w:right w:val="nil"/>
            </w:tcBorders>
            <w:shd w:val="clear" w:color="auto" w:fill="auto"/>
            <w:noWrap/>
            <w:vAlign w:val="bottom"/>
            <w:hideMark/>
          </w:tcPr>
          <w:p w14:paraId="2E51229B" w14:textId="3A138A94" w:rsidR="0008737E" w:rsidRPr="00C73B1E" w:rsidRDefault="0008737E" w:rsidP="00C73B1E">
            <w:pPr>
              <w:jc w:val="center"/>
              <w:rPr>
                <w:rFonts w:ascii="Calibri" w:hAnsi="Calibri"/>
                <w:szCs w:val="22"/>
              </w:rPr>
            </w:pPr>
            <w:r>
              <w:rPr>
                <w:rFonts w:ascii="Calibri" w:hAnsi="Calibri"/>
                <w:color w:val="000000"/>
                <w:szCs w:val="22"/>
              </w:rPr>
              <w:t>W</w:t>
            </w:r>
          </w:p>
        </w:tc>
        <w:tc>
          <w:tcPr>
            <w:tcW w:w="1759" w:type="dxa"/>
            <w:tcBorders>
              <w:top w:val="nil"/>
              <w:left w:val="nil"/>
              <w:right w:val="nil"/>
            </w:tcBorders>
            <w:shd w:val="clear" w:color="auto" w:fill="auto"/>
            <w:noWrap/>
            <w:hideMark/>
          </w:tcPr>
          <w:p w14:paraId="79A9666D" w14:textId="128A36A2" w:rsidR="0008737E" w:rsidRPr="00CE4322" w:rsidRDefault="0008737E" w:rsidP="00C73B1E">
            <w:pPr>
              <w:jc w:val="center"/>
              <w:rPr>
                <w:rFonts w:ascii="Calibri" w:hAnsi="Calibri"/>
                <w:color w:val="000000"/>
                <w:szCs w:val="22"/>
              </w:rPr>
            </w:pPr>
            <w:r w:rsidRPr="000917C0">
              <w:rPr>
                <w:rFonts w:ascii="Calibri" w:hAnsi="Calibri"/>
                <w:color w:val="000000"/>
                <w:szCs w:val="22"/>
              </w:rPr>
              <w:t xml:space="preserve">Apr </w:t>
            </w:r>
            <w:r>
              <w:rPr>
                <w:rFonts w:ascii="Calibri" w:hAnsi="Calibri"/>
                <w:color w:val="000000"/>
                <w:szCs w:val="22"/>
              </w:rPr>
              <w:t>5</w:t>
            </w:r>
          </w:p>
        </w:tc>
        <w:tc>
          <w:tcPr>
            <w:tcW w:w="270" w:type="dxa"/>
            <w:tcBorders>
              <w:top w:val="nil"/>
              <w:left w:val="nil"/>
              <w:right w:val="nil"/>
            </w:tcBorders>
            <w:shd w:val="clear" w:color="auto" w:fill="auto"/>
            <w:noWrap/>
            <w:vAlign w:val="bottom"/>
            <w:hideMark/>
          </w:tcPr>
          <w:p w14:paraId="72CB66CB" w14:textId="77777777" w:rsidR="0008737E" w:rsidRPr="00CE4322"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00337C0D" w14:textId="65D7BAFE" w:rsidR="0008737E" w:rsidRPr="00CE4322"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right w:val="nil"/>
            </w:tcBorders>
            <w:shd w:val="clear" w:color="auto" w:fill="auto"/>
            <w:noWrap/>
            <w:vAlign w:val="bottom"/>
            <w:hideMark/>
          </w:tcPr>
          <w:p w14:paraId="522AAD67" w14:textId="77777777" w:rsidR="0008737E" w:rsidRPr="00CE4322" w:rsidRDefault="0008737E" w:rsidP="00C73B1E">
            <w:pPr>
              <w:rPr>
                <w:rFonts w:ascii="Calibri" w:hAnsi="Calibri"/>
                <w:color w:val="000000"/>
                <w:szCs w:val="22"/>
              </w:rPr>
            </w:pPr>
          </w:p>
        </w:tc>
      </w:tr>
      <w:tr w:rsidR="0008737E" w:rsidRPr="00EC3D92" w14:paraId="11B57B8D" w14:textId="77777777" w:rsidTr="003C2391">
        <w:trPr>
          <w:trHeight w:val="210"/>
        </w:trPr>
        <w:tc>
          <w:tcPr>
            <w:tcW w:w="416" w:type="dxa"/>
            <w:tcBorders>
              <w:top w:val="nil"/>
              <w:left w:val="nil"/>
              <w:bottom w:val="nil"/>
              <w:right w:val="nil"/>
            </w:tcBorders>
            <w:shd w:val="clear" w:color="auto" w:fill="99CCFF"/>
            <w:noWrap/>
            <w:vAlign w:val="bottom"/>
            <w:hideMark/>
          </w:tcPr>
          <w:p w14:paraId="405CB34D" w14:textId="24FE9E0B" w:rsidR="0008737E" w:rsidRPr="00C73B1E" w:rsidRDefault="0008737E" w:rsidP="00C73B1E">
            <w:pPr>
              <w:jc w:val="center"/>
              <w:rPr>
                <w:rFonts w:ascii="Calibri" w:hAnsi="Calibri"/>
                <w:szCs w:val="22"/>
              </w:rPr>
            </w:pPr>
            <w:r>
              <w:rPr>
                <w:rFonts w:ascii="Calibri" w:hAnsi="Calibri"/>
                <w:color w:val="000000"/>
                <w:szCs w:val="22"/>
              </w:rPr>
              <w:t>F</w:t>
            </w:r>
          </w:p>
        </w:tc>
        <w:tc>
          <w:tcPr>
            <w:tcW w:w="1759" w:type="dxa"/>
            <w:tcBorders>
              <w:top w:val="nil"/>
              <w:left w:val="nil"/>
              <w:bottom w:val="nil"/>
              <w:right w:val="nil"/>
            </w:tcBorders>
            <w:shd w:val="clear" w:color="auto" w:fill="99CCFF"/>
            <w:noWrap/>
            <w:hideMark/>
          </w:tcPr>
          <w:p w14:paraId="3F5768CA" w14:textId="5693A55C" w:rsidR="0008737E" w:rsidRPr="000B0FA0" w:rsidRDefault="0008737E" w:rsidP="00C73B1E">
            <w:pPr>
              <w:jc w:val="center"/>
              <w:rPr>
                <w:rFonts w:ascii="Calibri" w:hAnsi="Calibri"/>
                <w:color w:val="000000"/>
                <w:szCs w:val="22"/>
              </w:rPr>
            </w:pPr>
            <w:r w:rsidRPr="000917C0">
              <w:rPr>
                <w:rFonts w:ascii="Calibri" w:hAnsi="Calibri"/>
                <w:color w:val="000000"/>
                <w:szCs w:val="22"/>
              </w:rPr>
              <w:t xml:space="preserve">Apr </w:t>
            </w:r>
            <w:r>
              <w:rPr>
                <w:rFonts w:ascii="Calibri" w:hAnsi="Calibri"/>
                <w:color w:val="000000"/>
                <w:szCs w:val="22"/>
              </w:rPr>
              <w:t>7</w:t>
            </w:r>
          </w:p>
        </w:tc>
        <w:tc>
          <w:tcPr>
            <w:tcW w:w="270" w:type="dxa"/>
            <w:tcBorders>
              <w:top w:val="nil"/>
              <w:left w:val="nil"/>
              <w:bottom w:val="nil"/>
              <w:right w:val="nil"/>
            </w:tcBorders>
            <w:shd w:val="clear" w:color="auto" w:fill="99CCFF"/>
            <w:noWrap/>
            <w:vAlign w:val="bottom"/>
            <w:hideMark/>
          </w:tcPr>
          <w:p w14:paraId="175BE2BB" w14:textId="77777777" w:rsidR="0008737E" w:rsidRPr="000B0FA0"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3B15CF24" w14:textId="0D5B0690" w:rsidR="0008737E" w:rsidRPr="000B0FA0"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bottom w:val="nil"/>
              <w:right w:val="nil"/>
            </w:tcBorders>
            <w:shd w:val="clear" w:color="auto" w:fill="99CCFF"/>
            <w:noWrap/>
            <w:vAlign w:val="bottom"/>
            <w:hideMark/>
          </w:tcPr>
          <w:p w14:paraId="4EB85C30" w14:textId="77777777" w:rsidR="0008737E" w:rsidRPr="00C73B1E" w:rsidRDefault="0008737E" w:rsidP="00C73B1E">
            <w:pPr>
              <w:rPr>
                <w:rFonts w:ascii="Calibri" w:hAnsi="Calibri"/>
                <w:color w:val="000000"/>
                <w:szCs w:val="22"/>
              </w:rPr>
            </w:pPr>
          </w:p>
        </w:tc>
      </w:tr>
      <w:tr w:rsidR="0008737E" w:rsidRPr="00CE4322" w14:paraId="518FC763" w14:textId="77777777" w:rsidTr="003C2391">
        <w:trPr>
          <w:trHeight w:val="210"/>
        </w:trPr>
        <w:tc>
          <w:tcPr>
            <w:tcW w:w="416" w:type="dxa"/>
            <w:tcBorders>
              <w:top w:val="nil"/>
              <w:left w:val="nil"/>
              <w:right w:val="nil"/>
            </w:tcBorders>
            <w:shd w:val="clear" w:color="auto" w:fill="auto"/>
            <w:noWrap/>
            <w:vAlign w:val="bottom"/>
            <w:hideMark/>
          </w:tcPr>
          <w:p w14:paraId="7A518917" w14:textId="7DEC7F25" w:rsidR="0008737E" w:rsidRPr="00C73B1E" w:rsidRDefault="0008737E" w:rsidP="00C73B1E">
            <w:pPr>
              <w:jc w:val="center"/>
              <w:rPr>
                <w:rFonts w:ascii="Calibri" w:hAnsi="Calibri"/>
                <w:szCs w:val="22"/>
              </w:rPr>
            </w:pPr>
            <w:r>
              <w:rPr>
                <w:rFonts w:ascii="Calibri" w:hAnsi="Calibri"/>
                <w:color w:val="000000"/>
                <w:szCs w:val="22"/>
              </w:rPr>
              <w:t>M</w:t>
            </w:r>
          </w:p>
        </w:tc>
        <w:tc>
          <w:tcPr>
            <w:tcW w:w="1759" w:type="dxa"/>
            <w:tcBorders>
              <w:top w:val="nil"/>
              <w:left w:val="nil"/>
              <w:right w:val="nil"/>
            </w:tcBorders>
            <w:shd w:val="clear" w:color="auto" w:fill="auto"/>
            <w:noWrap/>
            <w:hideMark/>
          </w:tcPr>
          <w:p w14:paraId="25053264" w14:textId="793B9F32" w:rsidR="0008737E" w:rsidRPr="00CE4322" w:rsidRDefault="0008737E" w:rsidP="00C73B1E">
            <w:pPr>
              <w:jc w:val="center"/>
              <w:rPr>
                <w:rFonts w:ascii="Calibri" w:hAnsi="Calibri"/>
                <w:color w:val="000000"/>
                <w:szCs w:val="22"/>
              </w:rPr>
            </w:pPr>
            <w:r w:rsidRPr="000917C0">
              <w:rPr>
                <w:rFonts w:ascii="Calibri" w:hAnsi="Calibri"/>
                <w:color w:val="000000"/>
                <w:szCs w:val="22"/>
              </w:rPr>
              <w:t>Apr 1</w:t>
            </w:r>
            <w:r>
              <w:rPr>
                <w:rFonts w:ascii="Calibri" w:hAnsi="Calibri"/>
                <w:color w:val="000000"/>
                <w:szCs w:val="22"/>
              </w:rPr>
              <w:t>0</w:t>
            </w:r>
          </w:p>
        </w:tc>
        <w:tc>
          <w:tcPr>
            <w:tcW w:w="270" w:type="dxa"/>
            <w:tcBorders>
              <w:top w:val="nil"/>
              <w:left w:val="nil"/>
              <w:right w:val="nil"/>
            </w:tcBorders>
            <w:shd w:val="clear" w:color="auto" w:fill="auto"/>
            <w:noWrap/>
            <w:vAlign w:val="bottom"/>
            <w:hideMark/>
          </w:tcPr>
          <w:p w14:paraId="536AE3B2" w14:textId="77777777" w:rsidR="0008737E" w:rsidRPr="00CE4322"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46ADF470" w14:textId="370038B4" w:rsidR="0008737E" w:rsidRPr="00CE4322"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right w:val="nil"/>
            </w:tcBorders>
            <w:shd w:val="clear" w:color="auto" w:fill="auto"/>
            <w:noWrap/>
            <w:vAlign w:val="bottom"/>
            <w:hideMark/>
          </w:tcPr>
          <w:p w14:paraId="1A873F30" w14:textId="77777777" w:rsidR="0008737E" w:rsidRPr="00CE4322" w:rsidRDefault="0008737E" w:rsidP="00C73B1E">
            <w:pPr>
              <w:rPr>
                <w:rFonts w:ascii="Calibri" w:hAnsi="Calibri"/>
                <w:color w:val="000000"/>
                <w:szCs w:val="22"/>
              </w:rPr>
            </w:pPr>
          </w:p>
        </w:tc>
      </w:tr>
      <w:tr w:rsidR="0008737E" w:rsidRPr="00CE4322" w14:paraId="6C4C6D03" w14:textId="77777777" w:rsidTr="003C2391">
        <w:trPr>
          <w:trHeight w:val="210"/>
        </w:trPr>
        <w:tc>
          <w:tcPr>
            <w:tcW w:w="416" w:type="dxa"/>
            <w:tcBorders>
              <w:top w:val="nil"/>
              <w:left w:val="nil"/>
              <w:bottom w:val="nil"/>
              <w:right w:val="nil"/>
            </w:tcBorders>
            <w:shd w:val="clear" w:color="auto" w:fill="99CCFF"/>
            <w:noWrap/>
            <w:vAlign w:val="bottom"/>
            <w:hideMark/>
          </w:tcPr>
          <w:p w14:paraId="13E10E97" w14:textId="6A69E819" w:rsidR="0008737E" w:rsidRPr="00C73B1E" w:rsidRDefault="0008737E" w:rsidP="00C73B1E">
            <w:pPr>
              <w:jc w:val="center"/>
              <w:rPr>
                <w:rFonts w:ascii="Calibri" w:hAnsi="Calibri"/>
                <w:szCs w:val="22"/>
              </w:rPr>
            </w:pPr>
            <w:r>
              <w:rPr>
                <w:rFonts w:ascii="Calibri" w:hAnsi="Calibri"/>
                <w:color w:val="000000"/>
                <w:szCs w:val="22"/>
              </w:rPr>
              <w:t>W</w:t>
            </w:r>
          </w:p>
        </w:tc>
        <w:tc>
          <w:tcPr>
            <w:tcW w:w="1759" w:type="dxa"/>
            <w:tcBorders>
              <w:top w:val="nil"/>
              <w:left w:val="nil"/>
              <w:bottom w:val="nil"/>
              <w:right w:val="nil"/>
            </w:tcBorders>
            <w:shd w:val="clear" w:color="auto" w:fill="99CCFF"/>
            <w:noWrap/>
            <w:hideMark/>
          </w:tcPr>
          <w:p w14:paraId="3BF9605E" w14:textId="7F574D20" w:rsidR="0008737E" w:rsidRPr="00E045DA" w:rsidRDefault="0008737E" w:rsidP="00C73B1E">
            <w:pPr>
              <w:jc w:val="center"/>
              <w:rPr>
                <w:rFonts w:ascii="Calibri" w:hAnsi="Calibri"/>
                <w:color w:val="000000"/>
                <w:szCs w:val="22"/>
              </w:rPr>
            </w:pPr>
            <w:r w:rsidRPr="000917C0">
              <w:rPr>
                <w:rFonts w:ascii="Calibri" w:hAnsi="Calibri"/>
                <w:color w:val="000000"/>
                <w:szCs w:val="22"/>
              </w:rPr>
              <w:t>Apr 1</w:t>
            </w:r>
            <w:r>
              <w:rPr>
                <w:rFonts w:ascii="Calibri" w:hAnsi="Calibri"/>
                <w:color w:val="000000"/>
                <w:szCs w:val="22"/>
              </w:rPr>
              <w:t>2</w:t>
            </w:r>
          </w:p>
        </w:tc>
        <w:tc>
          <w:tcPr>
            <w:tcW w:w="270" w:type="dxa"/>
            <w:tcBorders>
              <w:top w:val="nil"/>
              <w:left w:val="nil"/>
              <w:bottom w:val="nil"/>
              <w:right w:val="nil"/>
            </w:tcBorders>
            <w:shd w:val="clear" w:color="auto" w:fill="99CCFF"/>
            <w:noWrap/>
            <w:vAlign w:val="bottom"/>
            <w:hideMark/>
          </w:tcPr>
          <w:p w14:paraId="68F2C1C0" w14:textId="77777777" w:rsidR="0008737E" w:rsidRPr="00E045DA"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43FFC727" w14:textId="7FABA766" w:rsidR="0008737E" w:rsidRPr="00E045DA"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bottom w:val="nil"/>
              <w:right w:val="nil"/>
            </w:tcBorders>
            <w:shd w:val="clear" w:color="auto" w:fill="99CCFF"/>
            <w:noWrap/>
            <w:vAlign w:val="bottom"/>
            <w:hideMark/>
          </w:tcPr>
          <w:p w14:paraId="46880C4B" w14:textId="77777777" w:rsidR="0008737E" w:rsidRPr="00CE4322" w:rsidRDefault="0008737E" w:rsidP="00C73B1E">
            <w:pPr>
              <w:rPr>
                <w:rFonts w:ascii="Calibri" w:hAnsi="Calibri"/>
                <w:color w:val="000000"/>
                <w:szCs w:val="22"/>
              </w:rPr>
            </w:pPr>
          </w:p>
        </w:tc>
      </w:tr>
      <w:tr w:rsidR="0008737E" w:rsidRPr="00CE4322" w14:paraId="444A3041" w14:textId="77777777" w:rsidTr="003C2391">
        <w:trPr>
          <w:trHeight w:val="210"/>
        </w:trPr>
        <w:tc>
          <w:tcPr>
            <w:tcW w:w="416" w:type="dxa"/>
            <w:tcBorders>
              <w:top w:val="nil"/>
              <w:left w:val="nil"/>
              <w:right w:val="nil"/>
            </w:tcBorders>
            <w:shd w:val="clear" w:color="auto" w:fill="auto"/>
            <w:noWrap/>
            <w:vAlign w:val="bottom"/>
            <w:hideMark/>
          </w:tcPr>
          <w:p w14:paraId="4AFF0F24" w14:textId="3FC2E68A" w:rsidR="0008737E" w:rsidRPr="00C73B1E" w:rsidRDefault="0008737E" w:rsidP="00C73B1E">
            <w:pPr>
              <w:jc w:val="center"/>
              <w:rPr>
                <w:rFonts w:ascii="Calibri" w:hAnsi="Calibri"/>
                <w:szCs w:val="22"/>
              </w:rPr>
            </w:pPr>
            <w:r>
              <w:rPr>
                <w:rFonts w:ascii="Calibri" w:hAnsi="Calibri"/>
                <w:color w:val="000000"/>
                <w:szCs w:val="22"/>
              </w:rPr>
              <w:t>F</w:t>
            </w:r>
          </w:p>
        </w:tc>
        <w:tc>
          <w:tcPr>
            <w:tcW w:w="1759" w:type="dxa"/>
            <w:tcBorders>
              <w:top w:val="nil"/>
              <w:left w:val="nil"/>
              <w:right w:val="nil"/>
            </w:tcBorders>
            <w:shd w:val="clear" w:color="auto" w:fill="auto"/>
            <w:noWrap/>
            <w:hideMark/>
          </w:tcPr>
          <w:p w14:paraId="35F4A614" w14:textId="5336D084" w:rsidR="0008737E" w:rsidRPr="00C73B1E" w:rsidRDefault="0008737E" w:rsidP="00C73B1E">
            <w:pPr>
              <w:jc w:val="center"/>
              <w:rPr>
                <w:rFonts w:ascii="Calibri" w:hAnsi="Calibri"/>
                <w:color w:val="000000"/>
                <w:szCs w:val="22"/>
              </w:rPr>
            </w:pPr>
            <w:r w:rsidRPr="000917C0">
              <w:rPr>
                <w:rFonts w:ascii="Calibri" w:hAnsi="Calibri"/>
                <w:color w:val="000000"/>
                <w:szCs w:val="22"/>
              </w:rPr>
              <w:t>Apr 1</w:t>
            </w:r>
            <w:r>
              <w:rPr>
                <w:rFonts w:ascii="Calibri" w:hAnsi="Calibri"/>
                <w:color w:val="000000"/>
                <w:szCs w:val="22"/>
              </w:rPr>
              <w:t>4</w:t>
            </w:r>
          </w:p>
        </w:tc>
        <w:tc>
          <w:tcPr>
            <w:tcW w:w="270" w:type="dxa"/>
            <w:tcBorders>
              <w:top w:val="nil"/>
              <w:left w:val="nil"/>
              <w:right w:val="nil"/>
            </w:tcBorders>
            <w:shd w:val="clear" w:color="auto" w:fill="auto"/>
            <w:noWrap/>
            <w:vAlign w:val="bottom"/>
            <w:hideMark/>
          </w:tcPr>
          <w:p w14:paraId="05942A7B" w14:textId="77777777" w:rsidR="0008737E" w:rsidRPr="00C73B1E"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202E62AA" w14:textId="2CB1391F" w:rsidR="0008737E" w:rsidRPr="00C73B1E" w:rsidRDefault="0008737E" w:rsidP="00C73B1E">
            <w:pPr>
              <w:rPr>
                <w:rFonts w:ascii="Calibri" w:hAnsi="Calibri"/>
                <w:color w:val="000000"/>
                <w:szCs w:val="22"/>
              </w:rPr>
            </w:pPr>
            <w:r>
              <w:rPr>
                <w:rFonts w:ascii="Calibri" w:hAnsi="Calibri"/>
                <w:color w:val="000000"/>
                <w:szCs w:val="22"/>
              </w:rPr>
              <w:t>NO CLASS – Easter Holiday</w:t>
            </w:r>
          </w:p>
        </w:tc>
        <w:tc>
          <w:tcPr>
            <w:tcW w:w="3870" w:type="dxa"/>
            <w:tcBorders>
              <w:top w:val="nil"/>
              <w:left w:val="nil"/>
              <w:right w:val="nil"/>
            </w:tcBorders>
            <w:shd w:val="clear" w:color="auto" w:fill="auto"/>
            <w:noWrap/>
            <w:vAlign w:val="bottom"/>
            <w:hideMark/>
          </w:tcPr>
          <w:p w14:paraId="2E8BCD27" w14:textId="77777777" w:rsidR="0008737E" w:rsidRPr="00CE4322" w:rsidRDefault="0008737E" w:rsidP="00C73B1E">
            <w:pPr>
              <w:rPr>
                <w:rFonts w:ascii="Calibri" w:hAnsi="Calibri"/>
                <w:color w:val="000000"/>
                <w:szCs w:val="22"/>
              </w:rPr>
            </w:pPr>
          </w:p>
        </w:tc>
      </w:tr>
      <w:tr w:rsidR="0008737E" w:rsidRPr="00CE4322" w14:paraId="234C2059" w14:textId="77777777" w:rsidTr="003C2391">
        <w:trPr>
          <w:trHeight w:val="210"/>
        </w:trPr>
        <w:tc>
          <w:tcPr>
            <w:tcW w:w="416" w:type="dxa"/>
            <w:tcBorders>
              <w:top w:val="nil"/>
              <w:left w:val="nil"/>
              <w:bottom w:val="nil"/>
              <w:right w:val="nil"/>
            </w:tcBorders>
            <w:shd w:val="clear" w:color="auto" w:fill="99CCFF"/>
            <w:noWrap/>
            <w:vAlign w:val="bottom"/>
            <w:hideMark/>
          </w:tcPr>
          <w:p w14:paraId="6D29F458" w14:textId="7E83C006" w:rsidR="0008737E" w:rsidRPr="00C73B1E" w:rsidRDefault="0008737E" w:rsidP="00C73B1E">
            <w:pPr>
              <w:jc w:val="center"/>
              <w:rPr>
                <w:rFonts w:ascii="Calibri" w:hAnsi="Calibri"/>
                <w:szCs w:val="22"/>
              </w:rPr>
            </w:pPr>
            <w:r>
              <w:rPr>
                <w:rFonts w:ascii="Calibri" w:hAnsi="Calibri"/>
                <w:color w:val="000000"/>
                <w:szCs w:val="22"/>
              </w:rPr>
              <w:t>M</w:t>
            </w:r>
          </w:p>
        </w:tc>
        <w:tc>
          <w:tcPr>
            <w:tcW w:w="1759" w:type="dxa"/>
            <w:tcBorders>
              <w:top w:val="nil"/>
              <w:left w:val="nil"/>
              <w:bottom w:val="nil"/>
              <w:right w:val="nil"/>
            </w:tcBorders>
            <w:shd w:val="clear" w:color="auto" w:fill="99CCFF"/>
            <w:noWrap/>
            <w:hideMark/>
          </w:tcPr>
          <w:p w14:paraId="7D8FBFCA" w14:textId="78EA3696" w:rsidR="0008737E" w:rsidRPr="00CE4322" w:rsidRDefault="0008737E" w:rsidP="00C73B1E">
            <w:pPr>
              <w:jc w:val="center"/>
              <w:rPr>
                <w:rFonts w:ascii="Calibri" w:hAnsi="Calibri"/>
                <w:color w:val="000000"/>
                <w:szCs w:val="22"/>
              </w:rPr>
            </w:pPr>
            <w:r w:rsidRPr="000917C0">
              <w:rPr>
                <w:rFonts w:ascii="Calibri" w:hAnsi="Calibri"/>
                <w:color w:val="000000"/>
                <w:szCs w:val="22"/>
              </w:rPr>
              <w:t>Apr 1</w:t>
            </w:r>
            <w:r>
              <w:rPr>
                <w:rFonts w:ascii="Calibri" w:hAnsi="Calibri"/>
                <w:color w:val="000000"/>
                <w:szCs w:val="22"/>
              </w:rPr>
              <w:t>7</w:t>
            </w:r>
          </w:p>
        </w:tc>
        <w:tc>
          <w:tcPr>
            <w:tcW w:w="270" w:type="dxa"/>
            <w:tcBorders>
              <w:top w:val="nil"/>
              <w:left w:val="nil"/>
              <w:bottom w:val="nil"/>
              <w:right w:val="nil"/>
            </w:tcBorders>
            <w:shd w:val="clear" w:color="auto" w:fill="99CCFF"/>
            <w:noWrap/>
            <w:vAlign w:val="bottom"/>
            <w:hideMark/>
          </w:tcPr>
          <w:p w14:paraId="0EBD90E9"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hideMark/>
          </w:tcPr>
          <w:p w14:paraId="196CFD1C" w14:textId="6F975907" w:rsidR="0008737E" w:rsidRPr="00CE4322"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bottom w:val="nil"/>
              <w:right w:val="nil"/>
            </w:tcBorders>
            <w:shd w:val="clear" w:color="auto" w:fill="99CCFF"/>
            <w:noWrap/>
            <w:vAlign w:val="bottom"/>
            <w:hideMark/>
          </w:tcPr>
          <w:p w14:paraId="0536D313" w14:textId="3B6D8077" w:rsidR="0008737E" w:rsidRPr="00CE4322" w:rsidRDefault="0008737E" w:rsidP="00C73B1E">
            <w:pPr>
              <w:rPr>
                <w:rFonts w:ascii="Calibri" w:hAnsi="Calibri"/>
                <w:color w:val="000000"/>
                <w:szCs w:val="22"/>
              </w:rPr>
            </w:pPr>
            <w:r>
              <w:rPr>
                <w:rFonts w:ascii="Calibri" w:hAnsi="Calibri"/>
                <w:color w:val="000000"/>
                <w:szCs w:val="22"/>
              </w:rPr>
              <w:t>Completed Paper Due (Including Disc/</w:t>
            </w:r>
            <w:proofErr w:type="spellStart"/>
            <w:r>
              <w:rPr>
                <w:rFonts w:ascii="Calibri" w:hAnsi="Calibri"/>
                <w:color w:val="000000"/>
                <w:szCs w:val="22"/>
              </w:rPr>
              <w:t>Conc</w:t>
            </w:r>
            <w:proofErr w:type="spellEnd"/>
            <w:r>
              <w:rPr>
                <w:rFonts w:ascii="Calibri" w:hAnsi="Calibri"/>
                <w:color w:val="000000"/>
                <w:szCs w:val="22"/>
              </w:rPr>
              <w:t>)</w:t>
            </w:r>
          </w:p>
        </w:tc>
      </w:tr>
      <w:tr w:rsidR="0008737E" w:rsidRPr="00CE4322" w14:paraId="66D1357C" w14:textId="77777777" w:rsidTr="003C2391">
        <w:trPr>
          <w:trHeight w:val="210"/>
        </w:trPr>
        <w:tc>
          <w:tcPr>
            <w:tcW w:w="416" w:type="dxa"/>
            <w:tcBorders>
              <w:top w:val="nil"/>
              <w:left w:val="nil"/>
              <w:right w:val="nil"/>
            </w:tcBorders>
            <w:shd w:val="clear" w:color="auto" w:fill="auto"/>
            <w:noWrap/>
            <w:vAlign w:val="bottom"/>
            <w:hideMark/>
          </w:tcPr>
          <w:p w14:paraId="3A81C2C2" w14:textId="5619B667" w:rsidR="0008737E" w:rsidRPr="00C73B1E" w:rsidRDefault="0008737E" w:rsidP="00C73B1E">
            <w:pPr>
              <w:jc w:val="center"/>
              <w:rPr>
                <w:rFonts w:ascii="Calibri" w:hAnsi="Calibri"/>
                <w:szCs w:val="22"/>
              </w:rPr>
            </w:pPr>
            <w:r>
              <w:rPr>
                <w:rFonts w:ascii="Calibri" w:hAnsi="Calibri"/>
                <w:color w:val="000000"/>
                <w:szCs w:val="22"/>
              </w:rPr>
              <w:t>W</w:t>
            </w:r>
          </w:p>
        </w:tc>
        <w:tc>
          <w:tcPr>
            <w:tcW w:w="1759" w:type="dxa"/>
            <w:tcBorders>
              <w:top w:val="nil"/>
              <w:left w:val="nil"/>
              <w:right w:val="nil"/>
            </w:tcBorders>
            <w:shd w:val="clear" w:color="auto" w:fill="auto"/>
            <w:noWrap/>
            <w:hideMark/>
          </w:tcPr>
          <w:p w14:paraId="1F1970CF" w14:textId="4C3D0224" w:rsidR="0008737E" w:rsidRPr="003361DD" w:rsidRDefault="0008737E" w:rsidP="00C73B1E">
            <w:pPr>
              <w:jc w:val="center"/>
              <w:rPr>
                <w:rFonts w:ascii="Calibri" w:hAnsi="Calibri"/>
                <w:color w:val="000000"/>
                <w:szCs w:val="22"/>
              </w:rPr>
            </w:pPr>
            <w:r w:rsidRPr="000917C0">
              <w:rPr>
                <w:rFonts w:ascii="Calibri" w:hAnsi="Calibri"/>
                <w:color w:val="000000"/>
                <w:szCs w:val="22"/>
              </w:rPr>
              <w:t>Apr 1</w:t>
            </w:r>
            <w:r>
              <w:rPr>
                <w:rFonts w:ascii="Calibri" w:hAnsi="Calibri"/>
                <w:color w:val="000000"/>
                <w:szCs w:val="22"/>
              </w:rPr>
              <w:t>9</w:t>
            </w:r>
          </w:p>
        </w:tc>
        <w:tc>
          <w:tcPr>
            <w:tcW w:w="270" w:type="dxa"/>
            <w:tcBorders>
              <w:top w:val="nil"/>
              <w:left w:val="nil"/>
              <w:right w:val="nil"/>
            </w:tcBorders>
            <w:shd w:val="clear" w:color="auto" w:fill="auto"/>
            <w:noWrap/>
            <w:vAlign w:val="bottom"/>
            <w:hideMark/>
          </w:tcPr>
          <w:p w14:paraId="2E0970FE" w14:textId="77777777" w:rsidR="0008737E" w:rsidRPr="00C73B1E"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hideMark/>
          </w:tcPr>
          <w:p w14:paraId="3B40982A" w14:textId="42629E80" w:rsidR="0008737E" w:rsidRPr="00C73B1E" w:rsidRDefault="0008737E" w:rsidP="00C73B1E">
            <w:pPr>
              <w:rPr>
                <w:rFonts w:ascii="Calibri" w:hAnsi="Calibri"/>
                <w:color w:val="000000"/>
                <w:szCs w:val="22"/>
              </w:rPr>
            </w:pPr>
            <w:r w:rsidRPr="00827D21">
              <w:rPr>
                <w:rFonts w:ascii="Calibri" w:hAnsi="Calibri"/>
                <w:color w:val="000000"/>
                <w:szCs w:val="22"/>
              </w:rPr>
              <w:t>Consumer Decision Processes</w:t>
            </w:r>
          </w:p>
        </w:tc>
        <w:tc>
          <w:tcPr>
            <w:tcW w:w="3870" w:type="dxa"/>
            <w:tcBorders>
              <w:top w:val="nil"/>
              <w:left w:val="nil"/>
              <w:right w:val="nil"/>
            </w:tcBorders>
            <w:shd w:val="clear" w:color="auto" w:fill="auto"/>
            <w:noWrap/>
            <w:vAlign w:val="bottom"/>
            <w:hideMark/>
          </w:tcPr>
          <w:p w14:paraId="381A5F92" w14:textId="77777777" w:rsidR="0008737E" w:rsidRPr="00CE4322" w:rsidRDefault="0008737E" w:rsidP="00C73B1E">
            <w:pPr>
              <w:rPr>
                <w:rFonts w:ascii="Calibri" w:hAnsi="Calibri"/>
                <w:color w:val="000000"/>
                <w:szCs w:val="22"/>
              </w:rPr>
            </w:pPr>
          </w:p>
        </w:tc>
      </w:tr>
      <w:tr w:rsidR="0008737E" w:rsidRPr="00EC3D92" w14:paraId="0FD08E19" w14:textId="77777777" w:rsidTr="003C2391">
        <w:trPr>
          <w:trHeight w:val="210"/>
        </w:trPr>
        <w:tc>
          <w:tcPr>
            <w:tcW w:w="416" w:type="dxa"/>
            <w:tcBorders>
              <w:top w:val="nil"/>
              <w:left w:val="nil"/>
              <w:bottom w:val="nil"/>
              <w:right w:val="nil"/>
            </w:tcBorders>
            <w:shd w:val="clear" w:color="auto" w:fill="99CCFF"/>
            <w:noWrap/>
            <w:vAlign w:val="bottom"/>
            <w:hideMark/>
          </w:tcPr>
          <w:p w14:paraId="02FDC0E6" w14:textId="0A44D82C" w:rsidR="0008737E" w:rsidRPr="00C73B1E" w:rsidRDefault="0008737E" w:rsidP="00C73B1E">
            <w:pPr>
              <w:jc w:val="center"/>
              <w:rPr>
                <w:rFonts w:ascii="Calibri" w:hAnsi="Calibri"/>
                <w:szCs w:val="22"/>
              </w:rPr>
            </w:pPr>
            <w:r>
              <w:rPr>
                <w:rFonts w:ascii="Calibri" w:hAnsi="Calibri"/>
                <w:color w:val="000000"/>
                <w:szCs w:val="22"/>
              </w:rPr>
              <w:t>F</w:t>
            </w:r>
          </w:p>
        </w:tc>
        <w:tc>
          <w:tcPr>
            <w:tcW w:w="1759" w:type="dxa"/>
            <w:tcBorders>
              <w:top w:val="nil"/>
              <w:left w:val="nil"/>
              <w:bottom w:val="nil"/>
              <w:right w:val="nil"/>
            </w:tcBorders>
            <w:shd w:val="clear" w:color="auto" w:fill="99CCFF"/>
            <w:noWrap/>
            <w:hideMark/>
          </w:tcPr>
          <w:p w14:paraId="5BDDEBC7" w14:textId="5B87FD69" w:rsidR="0008737E" w:rsidRPr="00CE4322" w:rsidRDefault="0008737E" w:rsidP="00C73B1E">
            <w:pPr>
              <w:jc w:val="center"/>
              <w:rPr>
                <w:rFonts w:ascii="Calibri" w:hAnsi="Calibri"/>
                <w:color w:val="000000"/>
                <w:szCs w:val="22"/>
              </w:rPr>
            </w:pPr>
            <w:r w:rsidRPr="000917C0">
              <w:rPr>
                <w:rFonts w:ascii="Calibri" w:hAnsi="Calibri"/>
                <w:color w:val="000000"/>
                <w:szCs w:val="22"/>
              </w:rPr>
              <w:t xml:space="preserve">Apr </w:t>
            </w:r>
            <w:r>
              <w:rPr>
                <w:rFonts w:ascii="Calibri" w:hAnsi="Calibri"/>
                <w:color w:val="000000"/>
                <w:szCs w:val="22"/>
              </w:rPr>
              <w:t>2</w:t>
            </w:r>
            <w:r w:rsidRPr="000917C0">
              <w:rPr>
                <w:rFonts w:ascii="Calibri" w:hAnsi="Calibri"/>
                <w:color w:val="000000"/>
                <w:szCs w:val="22"/>
              </w:rPr>
              <w:t>1</w:t>
            </w:r>
          </w:p>
        </w:tc>
        <w:tc>
          <w:tcPr>
            <w:tcW w:w="270" w:type="dxa"/>
            <w:tcBorders>
              <w:top w:val="nil"/>
              <w:left w:val="nil"/>
              <w:bottom w:val="nil"/>
              <w:right w:val="nil"/>
            </w:tcBorders>
            <w:shd w:val="clear" w:color="auto" w:fill="99CCFF"/>
            <w:noWrap/>
            <w:vAlign w:val="bottom"/>
            <w:hideMark/>
          </w:tcPr>
          <w:p w14:paraId="6BAB2249"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vAlign w:val="bottom"/>
            <w:hideMark/>
          </w:tcPr>
          <w:p w14:paraId="1F4F3811" w14:textId="66268836" w:rsidR="0008737E" w:rsidRPr="00C73B1E" w:rsidRDefault="0008737E" w:rsidP="00C73B1E">
            <w:pPr>
              <w:rPr>
                <w:rFonts w:ascii="Calibri" w:hAnsi="Calibri"/>
                <w:color w:val="000000"/>
                <w:szCs w:val="22"/>
              </w:rPr>
            </w:pPr>
            <w:r>
              <w:rPr>
                <w:rFonts w:ascii="Calibri" w:hAnsi="Calibri"/>
                <w:color w:val="000000"/>
                <w:szCs w:val="22"/>
              </w:rPr>
              <w:t>Exam #3</w:t>
            </w:r>
          </w:p>
        </w:tc>
        <w:tc>
          <w:tcPr>
            <w:tcW w:w="3870" w:type="dxa"/>
            <w:tcBorders>
              <w:top w:val="nil"/>
              <w:left w:val="nil"/>
              <w:bottom w:val="nil"/>
              <w:right w:val="nil"/>
            </w:tcBorders>
            <w:shd w:val="clear" w:color="auto" w:fill="99CCFF"/>
            <w:noWrap/>
            <w:vAlign w:val="bottom"/>
            <w:hideMark/>
          </w:tcPr>
          <w:p w14:paraId="3D26AD3B" w14:textId="77777777" w:rsidR="0008737E" w:rsidRPr="00C73B1E" w:rsidRDefault="0008737E" w:rsidP="00C73B1E">
            <w:pPr>
              <w:rPr>
                <w:rFonts w:ascii="Calibri" w:hAnsi="Calibri"/>
                <w:color w:val="000000"/>
                <w:szCs w:val="22"/>
              </w:rPr>
            </w:pPr>
          </w:p>
        </w:tc>
      </w:tr>
      <w:tr w:rsidR="0008737E" w:rsidRPr="00CE4322" w14:paraId="4B0F70B3" w14:textId="77777777" w:rsidTr="003C2391">
        <w:trPr>
          <w:trHeight w:val="210"/>
        </w:trPr>
        <w:tc>
          <w:tcPr>
            <w:tcW w:w="416" w:type="dxa"/>
            <w:tcBorders>
              <w:top w:val="nil"/>
              <w:left w:val="nil"/>
              <w:right w:val="nil"/>
            </w:tcBorders>
            <w:shd w:val="clear" w:color="auto" w:fill="auto"/>
            <w:noWrap/>
            <w:vAlign w:val="bottom"/>
            <w:hideMark/>
          </w:tcPr>
          <w:p w14:paraId="4EE80A81" w14:textId="5BE1DF5B" w:rsidR="0008737E" w:rsidRPr="00C73B1E" w:rsidRDefault="0008737E" w:rsidP="00C73B1E">
            <w:pPr>
              <w:jc w:val="center"/>
              <w:rPr>
                <w:rFonts w:ascii="Calibri" w:hAnsi="Calibri"/>
                <w:szCs w:val="22"/>
              </w:rPr>
            </w:pPr>
            <w:r>
              <w:rPr>
                <w:rFonts w:ascii="Calibri" w:hAnsi="Calibri"/>
                <w:color w:val="000000"/>
                <w:szCs w:val="22"/>
              </w:rPr>
              <w:t>M</w:t>
            </w:r>
          </w:p>
        </w:tc>
        <w:tc>
          <w:tcPr>
            <w:tcW w:w="1759" w:type="dxa"/>
            <w:tcBorders>
              <w:top w:val="nil"/>
              <w:left w:val="nil"/>
              <w:right w:val="nil"/>
            </w:tcBorders>
            <w:shd w:val="clear" w:color="auto" w:fill="auto"/>
            <w:noWrap/>
            <w:hideMark/>
          </w:tcPr>
          <w:p w14:paraId="36E7E442" w14:textId="3D324DD3" w:rsidR="0008737E" w:rsidRPr="00CE4322" w:rsidRDefault="0008737E" w:rsidP="00C73B1E">
            <w:pPr>
              <w:jc w:val="center"/>
              <w:rPr>
                <w:rFonts w:ascii="Calibri" w:hAnsi="Calibri"/>
                <w:color w:val="000000"/>
                <w:szCs w:val="22"/>
              </w:rPr>
            </w:pPr>
            <w:r w:rsidRPr="000917C0">
              <w:rPr>
                <w:rFonts w:ascii="Calibri" w:hAnsi="Calibri"/>
                <w:color w:val="000000"/>
                <w:szCs w:val="22"/>
              </w:rPr>
              <w:t xml:space="preserve">Apr </w:t>
            </w:r>
            <w:r>
              <w:rPr>
                <w:rFonts w:ascii="Calibri" w:hAnsi="Calibri"/>
                <w:color w:val="000000"/>
                <w:szCs w:val="22"/>
              </w:rPr>
              <w:t>24</w:t>
            </w:r>
          </w:p>
        </w:tc>
        <w:tc>
          <w:tcPr>
            <w:tcW w:w="270" w:type="dxa"/>
            <w:tcBorders>
              <w:top w:val="nil"/>
              <w:left w:val="nil"/>
              <w:right w:val="nil"/>
            </w:tcBorders>
            <w:shd w:val="clear" w:color="auto" w:fill="auto"/>
            <w:noWrap/>
            <w:vAlign w:val="bottom"/>
            <w:hideMark/>
          </w:tcPr>
          <w:p w14:paraId="792C994E" w14:textId="77777777" w:rsidR="0008737E" w:rsidRPr="00CE4322" w:rsidRDefault="0008737E" w:rsidP="00C73B1E">
            <w:pPr>
              <w:jc w:val="right"/>
              <w:rPr>
                <w:rFonts w:ascii="Calibri" w:hAnsi="Calibri"/>
                <w:color w:val="000000"/>
                <w:szCs w:val="22"/>
              </w:rPr>
            </w:pPr>
          </w:p>
        </w:tc>
        <w:tc>
          <w:tcPr>
            <w:tcW w:w="3510" w:type="dxa"/>
            <w:tcBorders>
              <w:top w:val="nil"/>
              <w:left w:val="nil"/>
              <w:right w:val="nil"/>
            </w:tcBorders>
            <w:shd w:val="clear" w:color="auto" w:fill="auto"/>
            <w:noWrap/>
            <w:vAlign w:val="bottom"/>
            <w:hideMark/>
          </w:tcPr>
          <w:p w14:paraId="3F0243AA" w14:textId="45121167" w:rsidR="0008737E" w:rsidRPr="00C73B1E" w:rsidRDefault="0008737E" w:rsidP="00C73B1E">
            <w:pPr>
              <w:rPr>
                <w:rFonts w:ascii="Calibri" w:hAnsi="Calibri"/>
                <w:color w:val="000000"/>
                <w:szCs w:val="22"/>
              </w:rPr>
            </w:pPr>
            <w:r>
              <w:rPr>
                <w:rFonts w:ascii="Calibri" w:hAnsi="Calibri"/>
                <w:color w:val="000000"/>
                <w:szCs w:val="22"/>
              </w:rPr>
              <w:t>Make-Up Exam Day</w:t>
            </w:r>
          </w:p>
        </w:tc>
        <w:tc>
          <w:tcPr>
            <w:tcW w:w="3870" w:type="dxa"/>
            <w:tcBorders>
              <w:top w:val="nil"/>
              <w:left w:val="nil"/>
              <w:right w:val="nil"/>
            </w:tcBorders>
            <w:shd w:val="clear" w:color="auto" w:fill="auto"/>
            <w:noWrap/>
            <w:vAlign w:val="bottom"/>
            <w:hideMark/>
          </w:tcPr>
          <w:p w14:paraId="54EAB430" w14:textId="77777777" w:rsidR="0008737E" w:rsidRPr="00CE4322" w:rsidRDefault="0008737E" w:rsidP="00C73B1E">
            <w:pPr>
              <w:rPr>
                <w:rFonts w:ascii="Calibri" w:hAnsi="Calibri"/>
                <w:color w:val="000000"/>
                <w:szCs w:val="22"/>
              </w:rPr>
            </w:pPr>
          </w:p>
        </w:tc>
      </w:tr>
      <w:tr w:rsidR="0008737E" w:rsidRPr="00CE4322" w14:paraId="112BD91E" w14:textId="77777777" w:rsidTr="003C2391">
        <w:trPr>
          <w:trHeight w:val="210"/>
        </w:trPr>
        <w:tc>
          <w:tcPr>
            <w:tcW w:w="416" w:type="dxa"/>
            <w:tcBorders>
              <w:top w:val="nil"/>
              <w:left w:val="nil"/>
              <w:bottom w:val="nil"/>
              <w:right w:val="nil"/>
            </w:tcBorders>
            <w:shd w:val="clear" w:color="auto" w:fill="99CCFF"/>
            <w:noWrap/>
            <w:vAlign w:val="bottom"/>
            <w:hideMark/>
          </w:tcPr>
          <w:p w14:paraId="2A636602" w14:textId="380F8DB2" w:rsidR="0008737E" w:rsidRPr="00C73B1E" w:rsidRDefault="0008737E" w:rsidP="00C73B1E">
            <w:pPr>
              <w:jc w:val="center"/>
              <w:rPr>
                <w:rFonts w:ascii="Calibri" w:hAnsi="Calibri"/>
                <w:szCs w:val="22"/>
              </w:rPr>
            </w:pPr>
            <w:r>
              <w:rPr>
                <w:rFonts w:ascii="Calibri" w:hAnsi="Calibri"/>
                <w:color w:val="000000"/>
                <w:szCs w:val="22"/>
              </w:rPr>
              <w:t>R</w:t>
            </w:r>
          </w:p>
        </w:tc>
        <w:tc>
          <w:tcPr>
            <w:tcW w:w="1759" w:type="dxa"/>
            <w:tcBorders>
              <w:top w:val="nil"/>
              <w:left w:val="nil"/>
              <w:bottom w:val="nil"/>
              <w:right w:val="nil"/>
            </w:tcBorders>
            <w:shd w:val="clear" w:color="auto" w:fill="99CCFF"/>
            <w:noWrap/>
            <w:hideMark/>
          </w:tcPr>
          <w:p w14:paraId="424D328B" w14:textId="054D5077" w:rsidR="0008737E" w:rsidRPr="00CE4322" w:rsidRDefault="0008737E" w:rsidP="00C73B1E">
            <w:pPr>
              <w:jc w:val="center"/>
              <w:rPr>
                <w:rFonts w:ascii="Calibri" w:hAnsi="Calibri"/>
                <w:color w:val="000000"/>
                <w:szCs w:val="22"/>
              </w:rPr>
            </w:pPr>
            <w:r>
              <w:rPr>
                <w:rFonts w:ascii="Calibri" w:hAnsi="Calibri"/>
                <w:color w:val="000000"/>
                <w:szCs w:val="22"/>
              </w:rPr>
              <w:t>Apr 27</w:t>
            </w:r>
          </w:p>
        </w:tc>
        <w:tc>
          <w:tcPr>
            <w:tcW w:w="270" w:type="dxa"/>
            <w:tcBorders>
              <w:top w:val="nil"/>
              <w:left w:val="nil"/>
              <w:bottom w:val="nil"/>
              <w:right w:val="nil"/>
            </w:tcBorders>
            <w:shd w:val="clear" w:color="auto" w:fill="99CCFF"/>
            <w:noWrap/>
            <w:vAlign w:val="bottom"/>
            <w:hideMark/>
          </w:tcPr>
          <w:p w14:paraId="2698D3D7"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99CCFF"/>
            <w:noWrap/>
            <w:vAlign w:val="bottom"/>
            <w:hideMark/>
          </w:tcPr>
          <w:p w14:paraId="5003B4AC" w14:textId="6D0D7416" w:rsidR="0008737E" w:rsidRPr="00CE4322" w:rsidRDefault="0008737E" w:rsidP="00C73B1E">
            <w:pPr>
              <w:rPr>
                <w:rFonts w:ascii="Calibri" w:hAnsi="Calibri"/>
                <w:color w:val="000000"/>
                <w:szCs w:val="22"/>
              </w:rPr>
            </w:pPr>
            <w:r>
              <w:rPr>
                <w:rFonts w:ascii="Calibri" w:hAnsi="Calibri"/>
                <w:color w:val="000000"/>
                <w:szCs w:val="22"/>
              </w:rPr>
              <w:t xml:space="preserve">Final Exam at 11am </w:t>
            </w:r>
          </w:p>
        </w:tc>
        <w:tc>
          <w:tcPr>
            <w:tcW w:w="3870" w:type="dxa"/>
            <w:tcBorders>
              <w:top w:val="nil"/>
              <w:left w:val="nil"/>
              <w:bottom w:val="nil"/>
              <w:right w:val="nil"/>
            </w:tcBorders>
            <w:shd w:val="clear" w:color="auto" w:fill="99CCFF"/>
            <w:noWrap/>
            <w:vAlign w:val="bottom"/>
            <w:hideMark/>
          </w:tcPr>
          <w:p w14:paraId="393714F5" w14:textId="77777777" w:rsidR="0008737E" w:rsidRPr="00CE4322" w:rsidRDefault="0008737E" w:rsidP="00C73B1E">
            <w:pPr>
              <w:rPr>
                <w:rFonts w:ascii="Calibri" w:hAnsi="Calibri"/>
                <w:color w:val="000000"/>
                <w:szCs w:val="22"/>
              </w:rPr>
            </w:pPr>
          </w:p>
        </w:tc>
      </w:tr>
      <w:tr w:rsidR="0008737E" w:rsidRPr="00CE4322" w14:paraId="11E11A26" w14:textId="77777777" w:rsidTr="0087071D">
        <w:trPr>
          <w:trHeight w:val="210"/>
        </w:trPr>
        <w:tc>
          <w:tcPr>
            <w:tcW w:w="416" w:type="dxa"/>
            <w:tcBorders>
              <w:top w:val="nil"/>
              <w:left w:val="nil"/>
              <w:bottom w:val="nil"/>
              <w:right w:val="nil"/>
            </w:tcBorders>
            <w:shd w:val="clear" w:color="auto" w:fill="auto"/>
            <w:noWrap/>
            <w:vAlign w:val="bottom"/>
            <w:hideMark/>
          </w:tcPr>
          <w:p w14:paraId="5A350CC5" w14:textId="714067AB" w:rsidR="0008737E" w:rsidRPr="00C73B1E" w:rsidRDefault="0008737E" w:rsidP="00C73B1E">
            <w:pPr>
              <w:jc w:val="center"/>
              <w:rPr>
                <w:rFonts w:ascii="Calibri" w:hAnsi="Calibri"/>
                <w:szCs w:val="22"/>
              </w:rPr>
            </w:pPr>
            <w:r>
              <w:rPr>
                <w:rFonts w:ascii="Calibri" w:hAnsi="Calibri"/>
                <w:color w:val="000000"/>
                <w:szCs w:val="22"/>
              </w:rPr>
              <w:t>S</w:t>
            </w:r>
          </w:p>
        </w:tc>
        <w:tc>
          <w:tcPr>
            <w:tcW w:w="1759" w:type="dxa"/>
            <w:tcBorders>
              <w:top w:val="nil"/>
              <w:left w:val="nil"/>
              <w:bottom w:val="nil"/>
              <w:right w:val="nil"/>
            </w:tcBorders>
            <w:shd w:val="clear" w:color="auto" w:fill="auto"/>
            <w:noWrap/>
            <w:hideMark/>
          </w:tcPr>
          <w:p w14:paraId="4037B63C" w14:textId="0138C676" w:rsidR="0008737E" w:rsidRPr="00CE4322" w:rsidRDefault="0008737E" w:rsidP="00C73B1E">
            <w:pPr>
              <w:jc w:val="center"/>
              <w:rPr>
                <w:rFonts w:ascii="Calibri" w:hAnsi="Calibri"/>
                <w:color w:val="000000"/>
                <w:szCs w:val="22"/>
              </w:rPr>
            </w:pPr>
            <w:r>
              <w:rPr>
                <w:rFonts w:ascii="Calibri" w:hAnsi="Calibri"/>
                <w:color w:val="000000"/>
                <w:szCs w:val="22"/>
              </w:rPr>
              <w:t>May 6</w:t>
            </w:r>
          </w:p>
        </w:tc>
        <w:tc>
          <w:tcPr>
            <w:tcW w:w="270" w:type="dxa"/>
            <w:tcBorders>
              <w:top w:val="nil"/>
              <w:left w:val="nil"/>
              <w:bottom w:val="nil"/>
              <w:right w:val="nil"/>
            </w:tcBorders>
            <w:shd w:val="clear" w:color="auto" w:fill="auto"/>
            <w:noWrap/>
            <w:vAlign w:val="bottom"/>
            <w:hideMark/>
          </w:tcPr>
          <w:p w14:paraId="3456FF61" w14:textId="77777777" w:rsidR="0008737E" w:rsidRPr="00CE4322" w:rsidRDefault="0008737E" w:rsidP="00C73B1E">
            <w:pPr>
              <w:jc w:val="right"/>
              <w:rPr>
                <w:rFonts w:ascii="Calibri" w:hAnsi="Calibri"/>
                <w:color w:val="000000"/>
                <w:szCs w:val="22"/>
              </w:rPr>
            </w:pPr>
          </w:p>
        </w:tc>
        <w:tc>
          <w:tcPr>
            <w:tcW w:w="3510" w:type="dxa"/>
            <w:tcBorders>
              <w:top w:val="nil"/>
              <w:left w:val="nil"/>
              <w:bottom w:val="nil"/>
              <w:right w:val="nil"/>
            </w:tcBorders>
            <w:shd w:val="clear" w:color="auto" w:fill="auto"/>
            <w:noWrap/>
            <w:vAlign w:val="bottom"/>
            <w:hideMark/>
          </w:tcPr>
          <w:p w14:paraId="088FEF14" w14:textId="12DE2138" w:rsidR="0008737E" w:rsidRPr="00CE4322" w:rsidRDefault="0008737E" w:rsidP="00C73B1E">
            <w:pPr>
              <w:rPr>
                <w:rFonts w:ascii="Calibri" w:hAnsi="Calibri"/>
                <w:color w:val="000000"/>
                <w:szCs w:val="22"/>
              </w:rPr>
            </w:pPr>
            <w:r>
              <w:rPr>
                <w:rFonts w:ascii="Calibri" w:hAnsi="Calibri"/>
                <w:color w:val="000000"/>
                <w:szCs w:val="22"/>
              </w:rPr>
              <w:t>Graduation</w:t>
            </w:r>
          </w:p>
        </w:tc>
        <w:tc>
          <w:tcPr>
            <w:tcW w:w="3870" w:type="dxa"/>
            <w:tcBorders>
              <w:top w:val="nil"/>
              <w:left w:val="nil"/>
              <w:bottom w:val="nil"/>
              <w:right w:val="nil"/>
            </w:tcBorders>
            <w:shd w:val="clear" w:color="auto" w:fill="auto"/>
            <w:noWrap/>
            <w:vAlign w:val="bottom"/>
            <w:hideMark/>
          </w:tcPr>
          <w:p w14:paraId="14D386A5" w14:textId="77777777" w:rsidR="0008737E" w:rsidRPr="00CE4322" w:rsidRDefault="0008737E" w:rsidP="00C73B1E">
            <w:pPr>
              <w:rPr>
                <w:rFonts w:ascii="Calibri" w:hAnsi="Calibri"/>
                <w:color w:val="000000"/>
                <w:szCs w:val="22"/>
              </w:rPr>
            </w:pPr>
          </w:p>
        </w:tc>
      </w:tr>
    </w:tbl>
    <w:p w14:paraId="7B24DB1E" w14:textId="77777777" w:rsidR="00243DEC" w:rsidRPr="00027742" w:rsidRDefault="00243DEC" w:rsidP="00345DE3">
      <w:pPr>
        <w:tabs>
          <w:tab w:val="left" w:pos="720"/>
          <w:tab w:val="left" w:pos="2880"/>
          <w:tab w:val="left" w:pos="6120"/>
        </w:tabs>
        <w:rPr>
          <w:sz w:val="22"/>
          <w:szCs w:val="22"/>
        </w:rPr>
      </w:pPr>
    </w:p>
    <w:p w14:paraId="0A8B155B" w14:textId="7FFF73D9" w:rsidR="00345DE3" w:rsidRDefault="00345DE3" w:rsidP="00345DE3">
      <w:pPr>
        <w:tabs>
          <w:tab w:val="left" w:pos="720"/>
          <w:tab w:val="left" w:pos="2880"/>
          <w:tab w:val="left" w:pos="6120"/>
        </w:tabs>
        <w:rPr>
          <w:sz w:val="22"/>
          <w:szCs w:val="22"/>
        </w:rPr>
      </w:pPr>
      <w:r w:rsidRPr="00027742">
        <w:rPr>
          <w:sz w:val="22"/>
          <w:szCs w:val="22"/>
        </w:rPr>
        <w:t xml:space="preserve">* </w:t>
      </w:r>
      <w:r>
        <w:rPr>
          <w:sz w:val="22"/>
          <w:szCs w:val="22"/>
        </w:rPr>
        <w:t xml:space="preserve">Note:  </w:t>
      </w:r>
      <w:r w:rsidRPr="00027742">
        <w:rPr>
          <w:sz w:val="22"/>
          <w:szCs w:val="22"/>
        </w:rPr>
        <w:t xml:space="preserve">This is a tentative class schedule. Changes may be made </w:t>
      </w:r>
      <w:r>
        <w:rPr>
          <w:sz w:val="22"/>
          <w:szCs w:val="22"/>
        </w:rPr>
        <w:t>at the professor’s discretion</w:t>
      </w:r>
      <w:r w:rsidRPr="00027742">
        <w:rPr>
          <w:sz w:val="22"/>
          <w:szCs w:val="22"/>
        </w:rPr>
        <w:t>.</w:t>
      </w:r>
      <w:r>
        <w:rPr>
          <w:sz w:val="22"/>
          <w:szCs w:val="22"/>
        </w:rPr>
        <w:t xml:space="preserve"> You are responsible for any changes to the schedule and/or due dates announced in class.</w:t>
      </w:r>
    </w:p>
    <w:p w14:paraId="3F4B4E6F" w14:textId="77777777" w:rsidR="003921BB" w:rsidRPr="0081619A" w:rsidRDefault="003921BB" w:rsidP="003921BB">
      <w:pPr>
        <w:rPr>
          <w:rFonts w:ascii="Times" w:hAnsi="Times"/>
          <w:sz w:val="24"/>
          <w:szCs w:val="24"/>
        </w:rPr>
      </w:pPr>
    </w:p>
    <w:sectPr w:rsidR="003921BB" w:rsidRPr="0081619A" w:rsidSect="00453BEB">
      <w:footerReference w:type="even" r:id="rId11"/>
      <w:footerReference w:type="default" r:id="rId12"/>
      <w:footnotePr>
        <w:numRestart w:val="eachSect"/>
      </w:footnotePr>
      <w:pgSz w:w="12240" w:h="15840"/>
      <w:pgMar w:top="990" w:right="576" w:bottom="720" w:left="1152" w:header="720" w:footer="31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74C85" w14:textId="77777777" w:rsidR="008F7852" w:rsidRDefault="008F7852">
      <w:r>
        <w:separator/>
      </w:r>
    </w:p>
  </w:endnote>
  <w:endnote w:type="continuationSeparator" w:id="0">
    <w:p w14:paraId="3D8FCB1D" w14:textId="77777777" w:rsidR="008F7852" w:rsidRDefault="008F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34F82" w14:textId="77777777" w:rsidR="008F7852" w:rsidRDefault="008F7852" w:rsidP="005A7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37E">
      <w:rPr>
        <w:rStyle w:val="PageNumber"/>
        <w:noProof/>
      </w:rPr>
      <w:t>6</w:t>
    </w:r>
    <w:r>
      <w:rPr>
        <w:rStyle w:val="PageNumber"/>
      </w:rPr>
      <w:fldChar w:fldCharType="end"/>
    </w:r>
  </w:p>
  <w:p w14:paraId="4D21C863" w14:textId="77777777" w:rsidR="008F7852" w:rsidRDefault="008F78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E0EA9" w14:textId="77777777" w:rsidR="008F7852" w:rsidRDefault="008F7852" w:rsidP="00592CE9">
    <w:pPr>
      <w:pStyle w:val="Footer"/>
      <w:framePr w:wrap="around" w:vAnchor="text" w:hAnchor="page" w:x="6382" w:y="1"/>
      <w:rPr>
        <w:rStyle w:val="PageNumber"/>
      </w:rPr>
    </w:pPr>
    <w:r>
      <w:rPr>
        <w:rStyle w:val="PageNumber"/>
      </w:rPr>
      <w:fldChar w:fldCharType="begin"/>
    </w:r>
    <w:r>
      <w:rPr>
        <w:rStyle w:val="PageNumber"/>
      </w:rPr>
      <w:instrText xml:space="preserve">PAGE  </w:instrText>
    </w:r>
    <w:r>
      <w:rPr>
        <w:rStyle w:val="PageNumber"/>
      </w:rPr>
      <w:fldChar w:fldCharType="separate"/>
    </w:r>
    <w:r w:rsidR="0008737E">
      <w:rPr>
        <w:rStyle w:val="PageNumber"/>
        <w:noProof/>
      </w:rPr>
      <w:t>5</w:t>
    </w:r>
    <w:r>
      <w:rPr>
        <w:rStyle w:val="PageNumber"/>
      </w:rPr>
      <w:fldChar w:fldCharType="end"/>
    </w:r>
  </w:p>
  <w:p w14:paraId="493FA18D" w14:textId="6FAC73D1" w:rsidR="008F7852" w:rsidRDefault="008F7852" w:rsidP="00592CE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7FBCB" w14:textId="77777777" w:rsidR="008F7852" w:rsidRDefault="008F7852">
      <w:r>
        <w:separator/>
      </w:r>
    </w:p>
  </w:footnote>
  <w:footnote w:type="continuationSeparator" w:id="0">
    <w:p w14:paraId="69028B2D" w14:textId="77777777" w:rsidR="008F7852" w:rsidRDefault="008F78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256"/>
    <w:multiLevelType w:val="hybridMultilevel"/>
    <w:tmpl w:val="163AF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942C5"/>
    <w:multiLevelType w:val="singleLevel"/>
    <w:tmpl w:val="95C4018C"/>
    <w:lvl w:ilvl="0">
      <w:start w:val="1"/>
      <w:numFmt w:val="lowerLetter"/>
      <w:lvlText w:val="%1."/>
      <w:lvlJc w:val="left"/>
      <w:pPr>
        <w:tabs>
          <w:tab w:val="num" w:pos="1080"/>
        </w:tabs>
        <w:ind w:left="1080" w:hanging="360"/>
      </w:pPr>
      <w:rPr>
        <w:rFonts w:cs="Times New Roman" w:hint="default"/>
      </w:rPr>
    </w:lvl>
  </w:abstractNum>
  <w:abstractNum w:abstractNumId="2">
    <w:nsid w:val="0D5C44D3"/>
    <w:multiLevelType w:val="singleLevel"/>
    <w:tmpl w:val="133AE596"/>
    <w:lvl w:ilvl="0">
      <w:start w:val="1"/>
      <w:numFmt w:val="decimal"/>
      <w:lvlText w:val="%1."/>
      <w:lvlJc w:val="left"/>
      <w:pPr>
        <w:tabs>
          <w:tab w:val="num" w:pos="720"/>
        </w:tabs>
        <w:ind w:left="720" w:hanging="360"/>
      </w:pPr>
      <w:rPr>
        <w:rFonts w:cs="Times New Roman" w:hint="default"/>
      </w:rPr>
    </w:lvl>
  </w:abstractNum>
  <w:abstractNum w:abstractNumId="3">
    <w:nsid w:val="0DEE02F6"/>
    <w:multiLevelType w:val="multilevel"/>
    <w:tmpl w:val="8D580F3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06B19D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21282F9F"/>
    <w:multiLevelType w:val="hybridMultilevel"/>
    <w:tmpl w:val="8D580F3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9C494F"/>
    <w:multiLevelType w:val="hybridMultilevel"/>
    <w:tmpl w:val="20269C82"/>
    <w:lvl w:ilvl="0" w:tplc="A48ABA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27394E"/>
    <w:multiLevelType w:val="singleLevel"/>
    <w:tmpl w:val="5B5EA24C"/>
    <w:lvl w:ilvl="0">
      <w:start w:val="1"/>
      <w:numFmt w:val="decimal"/>
      <w:lvlText w:val="%1."/>
      <w:lvlJc w:val="left"/>
      <w:pPr>
        <w:tabs>
          <w:tab w:val="num" w:pos="720"/>
        </w:tabs>
        <w:ind w:left="720" w:hanging="360"/>
      </w:pPr>
      <w:rPr>
        <w:rFonts w:cs="Times New Roman" w:hint="default"/>
      </w:rPr>
    </w:lvl>
  </w:abstractNum>
  <w:abstractNum w:abstractNumId="8">
    <w:nsid w:val="311F21B7"/>
    <w:multiLevelType w:val="hybridMultilevel"/>
    <w:tmpl w:val="1F5C67F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3D371F8"/>
    <w:multiLevelType w:val="hybridMultilevel"/>
    <w:tmpl w:val="043A610E"/>
    <w:lvl w:ilvl="0" w:tplc="59B882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F4521E"/>
    <w:multiLevelType w:val="hybridMultilevel"/>
    <w:tmpl w:val="03E0FBB8"/>
    <w:lvl w:ilvl="0" w:tplc="A48ABA5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2E7CF0"/>
    <w:multiLevelType w:val="hybridMultilevel"/>
    <w:tmpl w:val="A92A32B8"/>
    <w:lvl w:ilvl="0" w:tplc="A48ABA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3A424D2"/>
    <w:multiLevelType w:val="hybridMultilevel"/>
    <w:tmpl w:val="7DBE46A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7781367"/>
    <w:multiLevelType w:val="hybridMultilevel"/>
    <w:tmpl w:val="F0A80C06"/>
    <w:lvl w:ilvl="0" w:tplc="A48ABA5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90114F"/>
    <w:multiLevelType w:val="hybridMultilevel"/>
    <w:tmpl w:val="74EC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2107A3"/>
    <w:multiLevelType w:val="hybridMultilevel"/>
    <w:tmpl w:val="CA92FACA"/>
    <w:lvl w:ilvl="0" w:tplc="33D60F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2E85192"/>
    <w:multiLevelType w:val="hybridMultilevel"/>
    <w:tmpl w:val="42ECA898"/>
    <w:lvl w:ilvl="0" w:tplc="59B882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225716"/>
    <w:multiLevelType w:val="multilevel"/>
    <w:tmpl w:val="42ECA89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43C53A4"/>
    <w:multiLevelType w:val="singleLevel"/>
    <w:tmpl w:val="DF74EA0C"/>
    <w:lvl w:ilvl="0">
      <w:start w:val="1"/>
      <w:numFmt w:val="upperLetter"/>
      <w:lvlText w:val="%1."/>
      <w:lvlJc w:val="left"/>
      <w:pPr>
        <w:tabs>
          <w:tab w:val="num" w:pos="1440"/>
        </w:tabs>
        <w:ind w:left="1440" w:hanging="720"/>
      </w:pPr>
      <w:rPr>
        <w:rFonts w:hint="default"/>
      </w:rPr>
    </w:lvl>
  </w:abstractNum>
  <w:abstractNum w:abstractNumId="19">
    <w:nsid w:val="60212440"/>
    <w:multiLevelType w:val="singleLevel"/>
    <w:tmpl w:val="E8C8027C"/>
    <w:lvl w:ilvl="0">
      <w:start w:val="1"/>
      <w:numFmt w:val="decimal"/>
      <w:lvlText w:val="%1."/>
      <w:lvlJc w:val="left"/>
      <w:pPr>
        <w:tabs>
          <w:tab w:val="num" w:pos="720"/>
        </w:tabs>
        <w:ind w:left="720" w:hanging="360"/>
      </w:pPr>
      <w:rPr>
        <w:rFonts w:cs="Times New Roman" w:hint="default"/>
      </w:rPr>
    </w:lvl>
  </w:abstractNum>
  <w:abstractNum w:abstractNumId="20">
    <w:nsid w:val="67EC0EFF"/>
    <w:multiLevelType w:val="singleLevel"/>
    <w:tmpl w:val="0F2A0EA6"/>
    <w:lvl w:ilvl="0">
      <w:start w:val="2"/>
      <w:numFmt w:val="decimal"/>
      <w:lvlText w:val="%1.)"/>
      <w:lvlJc w:val="left"/>
      <w:pPr>
        <w:tabs>
          <w:tab w:val="num" w:pos="720"/>
        </w:tabs>
        <w:ind w:left="720" w:hanging="720"/>
      </w:pPr>
      <w:rPr>
        <w:rFonts w:hint="default"/>
      </w:rPr>
    </w:lvl>
  </w:abstractNum>
  <w:abstractNum w:abstractNumId="21">
    <w:nsid w:val="680A1EB2"/>
    <w:multiLevelType w:val="singleLevel"/>
    <w:tmpl w:val="A380DA86"/>
    <w:lvl w:ilvl="0">
      <w:start w:val="1"/>
      <w:numFmt w:val="lowerLetter"/>
      <w:lvlText w:val="%1."/>
      <w:lvlJc w:val="left"/>
      <w:pPr>
        <w:tabs>
          <w:tab w:val="num" w:pos="1080"/>
        </w:tabs>
        <w:ind w:left="1080" w:hanging="360"/>
      </w:pPr>
      <w:rPr>
        <w:rFonts w:cs="Times New Roman" w:hint="default"/>
      </w:rPr>
    </w:lvl>
  </w:abstractNum>
  <w:abstractNum w:abstractNumId="22">
    <w:nsid w:val="6C606D3C"/>
    <w:multiLevelType w:val="hybridMultilevel"/>
    <w:tmpl w:val="B0F67582"/>
    <w:lvl w:ilvl="0" w:tplc="33D60FE4">
      <w:start w:val="8"/>
      <w:numFmt w:val="decimal"/>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21037E"/>
    <w:multiLevelType w:val="hybridMultilevel"/>
    <w:tmpl w:val="492C6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C0339A"/>
    <w:multiLevelType w:val="singleLevel"/>
    <w:tmpl w:val="8D683C0E"/>
    <w:lvl w:ilvl="0">
      <w:start w:val="2"/>
      <w:numFmt w:val="decimal"/>
      <w:lvlText w:val="%1.)"/>
      <w:lvlJc w:val="left"/>
      <w:pPr>
        <w:tabs>
          <w:tab w:val="num" w:pos="720"/>
        </w:tabs>
        <w:ind w:left="720" w:hanging="720"/>
      </w:pPr>
      <w:rPr>
        <w:rFonts w:hint="default"/>
      </w:rPr>
    </w:lvl>
  </w:abstractNum>
  <w:abstractNum w:abstractNumId="25">
    <w:nsid w:val="7B537745"/>
    <w:multiLevelType w:val="hybridMultilevel"/>
    <w:tmpl w:val="EB802B4C"/>
    <w:lvl w:ilvl="0" w:tplc="04090007">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514D77"/>
    <w:multiLevelType w:val="singleLevel"/>
    <w:tmpl w:val="39C6E2BC"/>
    <w:lvl w:ilvl="0">
      <w:start w:val="1"/>
      <w:numFmt w:val="lowerLetter"/>
      <w:lvlText w:val="%1."/>
      <w:lvlJc w:val="left"/>
      <w:pPr>
        <w:tabs>
          <w:tab w:val="num" w:pos="1080"/>
        </w:tabs>
        <w:ind w:left="1080" w:hanging="360"/>
      </w:pPr>
      <w:rPr>
        <w:rFonts w:cs="Times New Roman" w:hint="default"/>
      </w:rPr>
    </w:lvl>
  </w:abstractNum>
  <w:abstractNum w:abstractNumId="27">
    <w:nsid w:val="7F082A1E"/>
    <w:multiLevelType w:val="singleLevel"/>
    <w:tmpl w:val="04090015"/>
    <w:lvl w:ilvl="0">
      <w:start w:val="1"/>
      <w:numFmt w:val="upperLetter"/>
      <w:lvlText w:val="%1."/>
      <w:lvlJc w:val="left"/>
      <w:pPr>
        <w:tabs>
          <w:tab w:val="num" w:pos="360"/>
        </w:tabs>
        <w:ind w:left="360" w:hanging="360"/>
      </w:pPr>
      <w:rPr>
        <w:rFonts w:cs="Times New Roman" w:hint="default"/>
      </w:rPr>
    </w:lvl>
  </w:abstractNum>
  <w:abstractNum w:abstractNumId="28">
    <w:nsid w:val="7FE43101"/>
    <w:multiLevelType w:val="hybridMultilevel"/>
    <w:tmpl w:val="6388F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0"/>
  </w:num>
  <w:num w:numId="3">
    <w:abstractNumId w:val="4"/>
  </w:num>
  <w:num w:numId="4">
    <w:abstractNumId w:val="18"/>
  </w:num>
  <w:num w:numId="5">
    <w:abstractNumId w:val="15"/>
  </w:num>
  <w:num w:numId="6">
    <w:abstractNumId w:val="25"/>
  </w:num>
  <w:num w:numId="7">
    <w:abstractNumId w:val="5"/>
  </w:num>
  <w:num w:numId="8">
    <w:abstractNumId w:val="8"/>
  </w:num>
  <w:num w:numId="9">
    <w:abstractNumId w:val="22"/>
  </w:num>
  <w:num w:numId="10">
    <w:abstractNumId w:val="3"/>
  </w:num>
  <w:num w:numId="11">
    <w:abstractNumId w:val="12"/>
  </w:num>
  <w:num w:numId="12">
    <w:abstractNumId w:val="9"/>
  </w:num>
  <w:num w:numId="13">
    <w:abstractNumId w:val="16"/>
  </w:num>
  <w:num w:numId="14">
    <w:abstractNumId w:val="17"/>
  </w:num>
  <w:num w:numId="15">
    <w:abstractNumId w:val="10"/>
  </w:num>
  <w:num w:numId="16">
    <w:abstractNumId w:val="11"/>
  </w:num>
  <w:num w:numId="17">
    <w:abstractNumId w:val="6"/>
  </w:num>
  <w:num w:numId="18">
    <w:abstractNumId w:val="13"/>
  </w:num>
  <w:num w:numId="19">
    <w:abstractNumId w:val="14"/>
  </w:num>
  <w:num w:numId="20">
    <w:abstractNumId w:val="0"/>
  </w:num>
  <w:num w:numId="21">
    <w:abstractNumId w:val="23"/>
  </w:num>
  <w:num w:numId="22">
    <w:abstractNumId w:val="27"/>
  </w:num>
  <w:num w:numId="23">
    <w:abstractNumId w:val="2"/>
  </w:num>
  <w:num w:numId="24">
    <w:abstractNumId w:val="7"/>
  </w:num>
  <w:num w:numId="25">
    <w:abstractNumId w:val="19"/>
  </w:num>
  <w:num w:numId="26">
    <w:abstractNumId w:val="1"/>
  </w:num>
  <w:num w:numId="27">
    <w:abstractNumId w:val="21"/>
  </w:num>
  <w:num w:numId="28">
    <w:abstractNumId w:val="2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6C"/>
    <w:rsid w:val="00025A02"/>
    <w:rsid w:val="0005016D"/>
    <w:rsid w:val="0006465E"/>
    <w:rsid w:val="00072BD6"/>
    <w:rsid w:val="0008737E"/>
    <w:rsid w:val="000B13FF"/>
    <w:rsid w:val="000B55E6"/>
    <w:rsid w:val="000C2054"/>
    <w:rsid w:val="000D029F"/>
    <w:rsid w:val="000D1829"/>
    <w:rsid w:val="00113D8F"/>
    <w:rsid w:val="001256A8"/>
    <w:rsid w:val="00157002"/>
    <w:rsid w:val="0017570C"/>
    <w:rsid w:val="001B57E8"/>
    <w:rsid w:val="001C772C"/>
    <w:rsid w:val="001E50BE"/>
    <w:rsid w:val="0021524B"/>
    <w:rsid w:val="00243DEC"/>
    <w:rsid w:val="002507CF"/>
    <w:rsid w:val="002E0774"/>
    <w:rsid w:val="002E6353"/>
    <w:rsid w:val="002E654C"/>
    <w:rsid w:val="002F2488"/>
    <w:rsid w:val="003167C4"/>
    <w:rsid w:val="003413D0"/>
    <w:rsid w:val="00345DE3"/>
    <w:rsid w:val="003866C5"/>
    <w:rsid w:val="003921BB"/>
    <w:rsid w:val="003A5BB8"/>
    <w:rsid w:val="003C2391"/>
    <w:rsid w:val="00453BEB"/>
    <w:rsid w:val="004671F0"/>
    <w:rsid w:val="00483C91"/>
    <w:rsid w:val="004A5DAD"/>
    <w:rsid w:val="004C3069"/>
    <w:rsid w:val="004E5842"/>
    <w:rsid w:val="00531313"/>
    <w:rsid w:val="00535DC2"/>
    <w:rsid w:val="00546630"/>
    <w:rsid w:val="005472FE"/>
    <w:rsid w:val="005800B6"/>
    <w:rsid w:val="00592CE9"/>
    <w:rsid w:val="00594C37"/>
    <w:rsid w:val="00597FDD"/>
    <w:rsid w:val="005A76C0"/>
    <w:rsid w:val="005B6E2B"/>
    <w:rsid w:val="005F1F6C"/>
    <w:rsid w:val="006153C3"/>
    <w:rsid w:val="00627532"/>
    <w:rsid w:val="00680959"/>
    <w:rsid w:val="0068292A"/>
    <w:rsid w:val="006A7E21"/>
    <w:rsid w:val="00771D40"/>
    <w:rsid w:val="0077644C"/>
    <w:rsid w:val="007878DC"/>
    <w:rsid w:val="007E0DC8"/>
    <w:rsid w:val="007F1225"/>
    <w:rsid w:val="0080481F"/>
    <w:rsid w:val="0081619A"/>
    <w:rsid w:val="008370CC"/>
    <w:rsid w:val="0087071D"/>
    <w:rsid w:val="008878EE"/>
    <w:rsid w:val="00887E20"/>
    <w:rsid w:val="008B2A8F"/>
    <w:rsid w:val="008C09C9"/>
    <w:rsid w:val="008C5FAE"/>
    <w:rsid w:val="008F29B6"/>
    <w:rsid w:val="008F3D6A"/>
    <w:rsid w:val="008F7852"/>
    <w:rsid w:val="00902EEA"/>
    <w:rsid w:val="009157E5"/>
    <w:rsid w:val="00950037"/>
    <w:rsid w:val="00966935"/>
    <w:rsid w:val="009E02B2"/>
    <w:rsid w:val="00A50661"/>
    <w:rsid w:val="00A845F8"/>
    <w:rsid w:val="00AC0369"/>
    <w:rsid w:val="00AF2F28"/>
    <w:rsid w:val="00B20C42"/>
    <w:rsid w:val="00B92F0C"/>
    <w:rsid w:val="00BD7A1C"/>
    <w:rsid w:val="00BF755C"/>
    <w:rsid w:val="00C01956"/>
    <w:rsid w:val="00C25594"/>
    <w:rsid w:val="00C662B8"/>
    <w:rsid w:val="00C67038"/>
    <w:rsid w:val="00C73B1E"/>
    <w:rsid w:val="00C74886"/>
    <w:rsid w:val="00C914A6"/>
    <w:rsid w:val="00C9195D"/>
    <w:rsid w:val="00C9342B"/>
    <w:rsid w:val="00CC3B58"/>
    <w:rsid w:val="00D23704"/>
    <w:rsid w:val="00D57817"/>
    <w:rsid w:val="00D630AB"/>
    <w:rsid w:val="00D86539"/>
    <w:rsid w:val="00D9486C"/>
    <w:rsid w:val="00DB64BF"/>
    <w:rsid w:val="00DE49C0"/>
    <w:rsid w:val="00DF4A87"/>
    <w:rsid w:val="00E045DA"/>
    <w:rsid w:val="00E5679B"/>
    <w:rsid w:val="00E628A0"/>
    <w:rsid w:val="00EA260C"/>
    <w:rsid w:val="00EB6750"/>
    <w:rsid w:val="00EF0D1A"/>
    <w:rsid w:val="00F14BDB"/>
    <w:rsid w:val="00F31E50"/>
    <w:rsid w:val="00F31EFB"/>
    <w:rsid w:val="00F35D28"/>
    <w:rsid w:val="00F67D3C"/>
    <w:rsid w:val="00F74A15"/>
    <w:rsid w:val="00F96491"/>
    <w:rsid w:val="00FC1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B7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exact"/>
      <w:outlineLvl w:val="0"/>
    </w:pPr>
    <w:rPr>
      <w:rFonts w:ascii="Times" w:hAnsi="Times"/>
      <w:sz w:val="24"/>
    </w:rPr>
  </w:style>
  <w:style w:type="paragraph" w:styleId="Heading2">
    <w:name w:val="heading 2"/>
    <w:basedOn w:val="Normal"/>
    <w:next w:val="Normal"/>
    <w:qFormat/>
    <w:pPr>
      <w:keepNext/>
      <w:spacing w:line="240" w:lineRule="exact"/>
      <w:outlineLvl w:val="1"/>
    </w:pPr>
    <w:rPr>
      <w:rFonts w:ascii="Times" w:hAnsi="Times"/>
      <w:b/>
      <w:sz w:val="24"/>
      <w:u w:val="single"/>
    </w:rPr>
  </w:style>
  <w:style w:type="paragraph" w:styleId="Heading3">
    <w:name w:val="heading 3"/>
    <w:basedOn w:val="Normal"/>
    <w:next w:val="Normal"/>
    <w:qFormat/>
    <w:pPr>
      <w:keepNext/>
      <w:tabs>
        <w:tab w:val="left" w:pos="720"/>
        <w:tab w:val="left" w:pos="1440"/>
        <w:tab w:val="left" w:pos="2160"/>
        <w:tab w:val="left" w:pos="2880"/>
        <w:tab w:val="left" w:pos="3600"/>
        <w:tab w:val="left" w:pos="4320"/>
      </w:tabs>
      <w:spacing w:line="240" w:lineRule="exact"/>
      <w:ind w:left="5040" w:hanging="5040"/>
      <w:outlineLvl w:val="2"/>
    </w:pPr>
    <w:rPr>
      <w:rFonts w:ascii="Times" w:hAnsi="Times"/>
      <w:sz w:val="24"/>
    </w:rPr>
  </w:style>
  <w:style w:type="paragraph" w:styleId="Heading4">
    <w:name w:val="heading 4"/>
    <w:basedOn w:val="Normal"/>
    <w:next w:val="Normal"/>
    <w:qFormat/>
    <w:pPr>
      <w:keepNext/>
      <w:spacing w:line="240" w:lineRule="exact"/>
      <w:jc w:val="center"/>
      <w:outlineLvl w:val="3"/>
    </w:pPr>
    <w:rPr>
      <w:rFonts w:ascii="Times" w:hAnsi="Times"/>
      <w:sz w:val="24"/>
    </w:rPr>
  </w:style>
  <w:style w:type="paragraph" w:styleId="Heading5">
    <w:name w:val="heading 5"/>
    <w:basedOn w:val="Normal"/>
    <w:next w:val="Normal"/>
    <w:qFormat/>
    <w:pPr>
      <w:keepNext/>
      <w:spacing w:line="240" w:lineRule="exact"/>
      <w:outlineLvl w:val="4"/>
    </w:pPr>
    <w:rPr>
      <w:rFonts w:ascii="Times" w:hAns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40" w:lineRule="exact"/>
    </w:pPr>
    <w:rPr>
      <w:rFonts w:ascii="Times" w:hAnsi="Times"/>
      <w:sz w:val="24"/>
    </w:rPr>
  </w:style>
  <w:style w:type="paragraph" w:styleId="Title">
    <w:name w:val="Title"/>
    <w:basedOn w:val="Normal"/>
    <w:qFormat/>
    <w:pPr>
      <w:spacing w:line="240" w:lineRule="exact"/>
      <w:jc w:val="center"/>
    </w:pPr>
    <w:rPr>
      <w:rFonts w:ascii="Times" w:hAnsi="Times"/>
      <w:b/>
      <w:sz w:val="24"/>
    </w:rPr>
  </w:style>
  <w:style w:type="paragraph" w:styleId="BalloonText">
    <w:name w:val="Balloon Text"/>
    <w:basedOn w:val="Normal"/>
    <w:semiHidden/>
    <w:rsid w:val="003413D0"/>
    <w:rPr>
      <w:rFonts w:ascii="Tahoma" w:hAnsi="Tahoma" w:cs="Tahoma"/>
      <w:sz w:val="16"/>
      <w:szCs w:val="16"/>
    </w:rPr>
  </w:style>
  <w:style w:type="paragraph" w:styleId="NormalWeb">
    <w:name w:val="Normal (Web)"/>
    <w:basedOn w:val="Normal"/>
    <w:rsid w:val="003921BB"/>
    <w:pPr>
      <w:spacing w:before="100" w:beforeAutospacing="1" w:after="100" w:afterAutospacing="1"/>
    </w:pPr>
    <w:rPr>
      <w:sz w:val="24"/>
      <w:szCs w:val="24"/>
    </w:rPr>
  </w:style>
  <w:style w:type="paragraph" w:styleId="Header">
    <w:name w:val="header"/>
    <w:basedOn w:val="Normal"/>
    <w:rsid w:val="002F2488"/>
    <w:pPr>
      <w:tabs>
        <w:tab w:val="center" w:pos="4320"/>
        <w:tab w:val="right" w:pos="8640"/>
      </w:tabs>
    </w:pPr>
  </w:style>
  <w:style w:type="paragraph" w:styleId="Footer">
    <w:name w:val="footer"/>
    <w:basedOn w:val="Normal"/>
    <w:rsid w:val="002F2488"/>
    <w:pPr>
      <w:tabs>
        <w:tab w:val="center" w:pos="4320"/>
        <w:tab w:val="right" w:pos="8640"/>
      </w:tabs>
    </w:pPr>
  </w:style>
  <w:style w:type="table" w:styleId="TableGrid">
    <w:name w:val="Table Grid"/>
    <w:basedOn w:val="TableNormal"/>
    <w:uiPriority w:val="59"/>
    <w:rsid w:val="008878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19A"/>
    <w:pPr>
      <w:ind w:left="720"/>
      <w:contextualSpacing/>
    </w:pPr>
  </w:style>
  <w:style w:type="character" w:styleId="Hyperlink">
    <w:name w:val="Hyperlink"/>
    <w:basedOn w:val="DefaultParagraphFont"/>
    <w:rsid w:val="00345DE3"/>
    <w:rPr>
      <w:color w:val="0000FF"/>
      <w:u w:val="single"/>
    </w:rPr>
  </w:style>
  <w:style w:type="character" w:styleId="PageNumber">
    <w:name w:val="page number"/>
    <w:basedOn w:val="DefaultParagraphFont"/>
    <w:rsid w:val="00592C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exact"/>
      <w:outlineLvl w:val="0"/>
    </w:pPr>
    <w:rPr>
      <w:rFonts w:ascii="Times" w:hAnsi="Times"/>
      <w:sz w:val="24"/>
    </w:rPr>
  </w:style>
  <w:style w:type="paragraph" w:styleId="Heading2">
    <w:name w:val="heading 2"/>
    <w:basedOn w:val="Normal"/>
    <w:next w:val="Normal"/>
    <w:qFormat/>
    <w:pPr>
      <w:keepNext/>
      <w:spacing w:line="240" w:lineRule="exact"/>
      <w:outlineLvl w:val="1"/>
    </w:pPr>
    <w:rPr>
      <w:rFonts w:ascii="Times" w:hAnsi="Times"/>
      <w:b/>
      <w:sz w:val="24"/>
      <w:u w:val="single"/>
    </w:rPr>
  </w:style>
  <w:style w:type="paragraph" w:styleId="Heading3">
    <w:name w:val="heading 3"/>
    <w:basedOn w:val="Normal"/>
    <w:next w:val="Normal"/>
    <w:qFormat/>
    <w:pPr>
      <w:keepNext/>
      <w:tabs>
        <w:tab w:val="left" w:pos="720"/>
        <w:tab w:val="left" w:pos="1440"/>
        <w:tab w:val="left" w:pos="2160"/>
        <w:tab w:val="left" w:pos="2880"/>
        <w:tab w:val="left" w:pos="3600"/>
        <w:tab w:val="left" w:pos="4320"/>
      </w:tabs>
      <w:spacing w:line="240" w:lineRule="exact"/>
      <w:ind w:left="5040" w:hanging="5040"/>
      <w:outlineLvl w:val="2"/>
    </w:pPr>
    <w:rPr>
      <w:rFonts w:ascii="Times" w:hAnsi="Times"/>
      <w:sz w:val="24"/>
    </w:rPr>
  </w:style>
  <w:style w:type="paragraph" w:styleId="Heading4">
    <w:name w:val="heading 4"/>
    <w:basedOn w:val="Normal"/>
    <w:next w:val="Normal"/>
    <w:qFormat/>
    <w:pPr>
      <w:keepNext/>
      <w:spacing w:line="240" w:lineRule="exact"/>
      <w:jc w:val="center"/>
      <w:outlineLvl w:val="3"/>
    </w:pPr>
    <w:rPr>
      <w:rFonts w:ascii="Times" w:hAnsi="Times"/>
      <w:sz w:val="24"/>
    </w:rPr>
  </w:style>
  <w:style w:type="paragraph" w:styleId="Heading5">
    <w:name w:val="heading 5"/>
    <w:basedOn w:val="Normal"/>
    <w:next w:val="Normal"/>
    <w:qFormat/>
    <w:pPr>
      <w:keepNext/>
      <w:spacing w:line="240" w:lineRule="exact"/>
      <w:outlineLvl w:val="4"/>
    </w:pPr>
    <w:rPr>
      <w:rFonts w:ascii="Times" w:hAns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40" w:lineRule="exact"/>
    </w:pPr>
    <w:rPr>
      <w:rFonts w:ascii="Times" w:hAnsi="Times"/>
      <w:sz w:val="24"/>
    </w:rPr>
  </w:style>
  <w:style w:type="paragraph" w:styleId="Title">
    <w:name w:val="Title"/>
    <w:basedOn w:val="Normal"/>
    <w:qFormat/>
    <w:pPr>
      <w:spacing w:line="240" w:lineRule="exact"/>
      <w:jc w:val="center"/>
    </w:pPr>
    <w:rPr>
      <w:rFonts w:ascii="Times" w:hAnsi="Times"/>
      <w:b/>
      <w:sz w:val="24"/>
    </w:rPr>
  </w:style>
  <w:style w:type="paragraph" w:styleId="BalloonText">
    <w:name w:val="Balloon Text"/>
    <w:basedOn w:val="Normal"/>
    <w:semiHidden/>
    <w:rsid w:val="003413D0"/>
    <w:rPr>
      <w:rFonts w:ascii="Tahoma" w:hAnsi="Tahoma" w:cs="Tahoma"/>
      <w:sz w:val="16"/>
      <w:szCs w:val="16"/>
    </w:rPr>
  </w:style>
  <w:style w:type="paragraph" w:styleId="NormalWeb">
    <w:name w:val="Normal (Web)"/>
    <w:basedOn w:val="Normal"/>
    <w:rsid w:val="003921BB"/>
    <w:pPr>
      <w:spacing w:before="100" w:beforeAutospacing="1" w:after="100" w:afterAutospacing="1"/>
    </w:pPr>
    <w:rPr>
      <w:sz w:val="24"/>
      <w:szCs w:val="24"/>
    </w:rPr>
  </w:style>
  <w:style w:type="paragraph" w:styleId="Header">
    <w:name w:val="header"/>
    <w:basedOn w:val="Normal"/>
    <w:rsid w:val="002F2488"/>
    <w:pPr>
      <w:tabs>
        <w:tab w:val="center" w:pos="4320"/>
        <w:tab w:val="right" w:pos="8640"/>
      </w:tabs>
    </w:pPr>
  </w:style>
  <w:style w:type="paragraph" w:styleId="Footer">
    <w:name w:val="footer"/>
    <w:basedOn w:val="Normal"/>
    <w:rsid w:val="002F2488"/>
    <w:pPr>
      <w:tabs>
        <w:tab w:val="center" w:pos="4320"/>
        <w:tab w:val="right" w:pos="8640"/>
      </w:tabs>
    </w:pPr>
  </w:style>
  <w:style w:type="table" w:styleId="TableGrid">
    <w:name w:val="Table Grid"/>
    <w:basedOn w:val="TableNormal"/>
    <w:uiPriority w:val="59"/>
    <w:rsid w:val="008878E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19A"/>
    <w:pPr>
      <w:ind w:left="720"/>
      <w:contextualSpacing/>
    </w:pPr>
  </w:style>
  <w:style w:type="character" w:styleId="Hyperlink">
    <w:name w:val="Hyperlink"/>
    <w:basedOn w:val="DefaultParagraphFont"/>
    <w:rsid w:val="00345DE3"/>
    <w:rPr>
      <w:color w:val="0000FF"/>
      <w:u w:val="single"/>
    </w:rPr>
  </w:style>
  <w:style w:type="character" w:styleId="PageNumber">
    <w:name w:val="page number"/>
    <w:basedOn w:val="DefaultParagraphFont"/>
    <w:rsid w:val="0059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kyle.huggins@belmont.edu" TargetMode="External"/><Relationship Id="rId10" Type="http://schemas.openxmlformats.org/officeDocument/2006/relationships/hyperlink" Target="mailto:aimee.cabrera@belmo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2652</Words>
  <Characters>15121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Prin. of Macro - Fall 1994</vt:lpstr>
    </vt:vector>
  </TitlesOfParts>
  <Company>Massey Business Center, B. U.</Company>
  <LinksUpToDate>false</LinksUpToDate>
  <CharactersWithSpaces>17738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 of Macro - Fall 1994</dc:title>
  <dc:creator>School of Business</dc:creator>
  <cp:keywords>Syllabus - ECO 221</cp:keywords>
  <cp:lastModifiedBy>Kyle Huggins</cp:lastModifiedBy>
  <cp:revision>6</cp:revision>
  <cp:lastPrinted>2013-08-17T23:42:00Z</cp:lastPrinted>
  <dcterms:created xsi:type="dcterms:W3CDTF">2017-01-07T15:19:00Z</dcterms:created>
  <dcterms:modified xsi:type="dcterms:W3CDTF">2017-01-07T18:10:00Z</dcterms:modified>
</cp:coreProperties>
</file>