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color="FFFFFF" w:sz="0"/>
              <w:left w:val="none" w:color="FFFFFF" w:sz="0"/>
              <w:bottom w:val="none" w:color="FFFFFF" w:sz="0"/>
              <w:right w:val="none" w:color="FFFFFF" w:sz="0"/>
            </w:tcBorders>
            <w:vAlign w:val="center"/>
          </w:tcPr>
          <w:p>
            <w:r>
              <w:drawing>
                <wp:inline distT="0" distB="0" distL="0" distR="0">
                  <wp:extent cx="876300" cy="285750"/>
                  <wp:effectExtent t="0" r="0" b="0" l="0"/>
                  <wp:docPr id="1" name="Logo Quindo" descr="Logo Quindo" title="Logo Qui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76300" cy="285750"/>
                          </a:xfrm>
                          <a:prstGeom prst="rect">
                            <a:avLst/>
                          </a:prstGeom>
                        </pic:spPr>
                      </pic:pic>
                    </a:graphicData>
                  </a:graphic>
                </wp:inline>
              </w:drawing>
            </w:r>
          </w:p>
        </w:tc>
        <w:tc>
          <w:tcPr>
            <w:tcW w:type="dxa" w:w="4819"/>
            <w:tcBorders>
              <w:top w:val="none" w:color="FFFFFF" w:sz="0"/>
              <w:left w:val="none" w:color="FFFFFF" w:sz="0"/>
              <w:bottom w:val="none" w:color="FFFFFF" w:sz="0"/>
              <w:right w:val="none" w:color="FFFFFF" w:sz="0"/>
            </w:tcBorders>
            <w:vAlign w:val="center"/>
          </w:tcPr>
          <w:p>
            <w:pPr>
              <w:jc w:val="right"/>
            </w:pPr>
            <w:r>
              <w:drawing>
                <wp:inline distT="0" distB="0" distL="0" distR="0">
                  <wp:extent cx="904875" cy="342900"/>
                  <wp:effectExtent t="0" r="0" b="0" l="0"/>
                  <wp:docPr id="1" name="Logo Howest, opleiding Sociale Readaptatiewetenschappen" descr="Logo Howest, opleiding Sociale Readaptatiewetenschappen" title="Logo Howest, opleiding Sociale Readaptatiewetenschap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04875" cy="342900"/>
                          </a:xfrm>
                          <a:prstGeom prst="rect">
                            <a:avLst/>
                          </a:prstGeom>
                        </pic:spPr>
                      </pic:pic>
                    </a:graphicData>
                  </a:graphic>
                </wp:inline>
              </w:drawing>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38"/>
        <w:gridCol w:w="1300"/>
      </w:tblGrid>
      <w:tr>
        <w:tc>
          <w:tcPr>
            <w:tcW w:type="dxa" w:w="8338"/>
            <w:tcBorders>
              <w:top w:val="none" w:color="FFFFFF" w:sz="0"/>
              <w:left w:val="none" w:color="FFFFFF" w:sz="0"/>
              <w:bottom w:val="none" w:color="FFFFFF" w:sz="0"/>
              <w:right w:val="none" w:color="FFFFFF" w:sz="0"/>
            </w:tcBorders>
            <w:vAlign w:val="bottom"/>
          </w:tcPr>
          <w:p>
            <w:pPr>
              <w:spacing w:after="40"/>
            </w:pPr>
            <w:r>
              <w:rPr>
                <w:rFonts w:ascii="Arial" w:cs="Arial" w:eastAsia="Arial" w:hAnsi="Arial"/>
                <w:b/>
                <w:bCs/>
                <w:color w:val="55266A"/>
                <w:sz w:val="18"/>
                <w:szCs w:val="18"/>
              </w:rPr>
              <w:t xml:space="preserve">FASE 2: PRE-PRODUCTIE</w:t>
            </w:r>
          </w:p>
          <w:p>
            <w:pPr>
              <w:spacing w:after="60"/>
            </w:pPr>
            <w:r>
              <w:rPr>
                <w:rFonts w:ascii="Arial" w:cs="Arial" w:eastAsia="Arial" w:hAnsi="Arial"/>
                <w:b/>
                <w:bCs/>
                <w:sz w:val="40"/>
                <w:szCs w:val="40"/>
              </w:rPr>
              <w:t xml:space="preserve">Interviewvoorbereiding</w:t>
            </w:r>
          </w:p>
        </w:tc>
        <w:tc>
          <w:tcPr>
            <w:tcW w:type="dxa" w:w="1300"/>
            <w:tcBorders>
              <w:top w:val="none" w:color="FFFFFF" w:sz="0"/>
              <w:left w:val="none" w:color="FFFFFF" w:sz="0"/>
              <w:bottom w:val="none" w:color="FFFFFF" w:sz="0"/>
              <w:right w:val="none" w:color="FFFFFF" w:sz="0"/>
            </w:tcBorders>
          </w:tcPr>
          <w:p>
            <w:pPr>
              <w:jc w:val="right"/>
            </w:pPr>
            <w:r>
              <w:drawing>
                <wp:inline distT="0" distB="0" distL="0" distR="0">
                  <wp:extent cx="609600" cy="609600"/>
                  <wp:effectExtent t="0" r="0" b="0" l="0"/>
                  <wp:docPr id="1" name="Pictogram fase 2" descr="Pictogram fase 2" title="Pictogram fas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 cy="609600"/>
                          </a:xfrm>
                          <a:prstGeom prst="rect">
                            <a:avLst/>
                          </a:prstGeom>
                        </pic:spPr>
                      </pic:pic>
                    </a:graphicData>
                  </a:graphic>
                </wp:inline>
              </w:drawing>
            </w:r>
          </w:p>
        </w:tc>
      </w:tr>
    </w:tbl>
    <w:p>
      <w:pPr>
        <w:spacing w:after="80"/>
      </w:pPr>
    </w:p>
    <w:p>
      <w:pPr>
        <w:spacing w:after="100" w:line="276"/>
      </w:pPr>
      <w:r>
        <w:rPr>
          <w:rFonts w:ascii="Arial" w:cs="Arial" w:eastAsia="Arial" w:hAnsi="Arial"/>
          <w:sz w:val="21"/>
          <w:szCs w:val="21"/>
        </w:rPr>
        <w:t xml:space="preserve">Een goed interview begint met één vraag: wat wil ik te weten komen? Wie dat scherp heeft, stelt betere vragen en luistert beter.</w:t>
      </w:r>
    </w:p>
    <w:p>
      <w:pPr>
        <w:spacing w:after="200" w:line="276"/>
      </w:pPr>
      <w:r>
        <w:rPr>
          <w:rFonts w:ascii="Arial" w:cs="Arial" w:eastAsia="Arial" w:hAnsi="Arial"/>
          <w:sz w:val="21"/>
          <w:szCs w:val="21"/>
        </w:rPr>
        <w:t xml:space="preserve">Deze tool helpt je een interview op te bouwen in drie delen: een kennismaking, de diepte in, en een afsluiting. Met hoofdvragen die het gesprek dragen, en bijvragen om door te vragen. Je kan hem gebruiken als de jongere zelf interviewt, en als je samen een interview met een jongere voorbereidt.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2100"/>
            <w:tcBorders>
              <w:top w:val="single" w:color="000000" w:sz="8"/>
              <w:left w:val="none" w:color="FFFFFF" w:sz="0"/>
              <w:bottom w:val="single" w:color="C9DAD7" w:sz="4"/>
              <w:right w:val="none" w:color="FFFFFF" w:sz="0"/>
            </w:tcBorders>
            <w:tcMar>
              <w:top w:type="dxa" w:w="90"/>
              <w:left w:type="dxa" w:w="0"/>
              <w:bottom w:type="dxa" w:w="90"/>
              <w:right w:type="dxa" w:w="120"/>
            </w:tcMar>
          </w:tcPr>
          <w:p>
            <w:pPr>
              <w:spacing w:after="0"/>
            </w:pPr>
            <w:r>
              <w:rPr>
                <w:rFonts w:ascii="Arial" w:cs="Arial" w:eastAsia="Arial" w:hAnsi="Arial"/>
                <w:b/>
                <w:bCs/>
                <w:color w:val="55266A"/>
                <w:sz w:val="17"/>
                <w:szCs w:val="17"/>
              </w:rPr>
              <w:t xml:space="preserve">DOEL</w:t>
            </w:r>
          </w:p>
        </w:tc>
        <w:tc>
          <w:tcPr>
            <w:tcW w:type="dxa" w:w="7538"/>
            <w:tcBorders>
              <w:top w:val="single" w:color="000000" w:sz="8"/>
              <w:left w:val="none" w:color="FFFFFF" w:sz="0"/>
              <w:bottom w:val="single" w:color="C9DAD7" w:sz="4"/>
              <w:right w:val="none" w:color="FFFFFF" w:sz="0"/>
            </w:tcBorders>
            <w:tcMar>
              <w:top w:type="dxa" w:w="90"/>
              <w:left w:type="dxa" w:w="120"/>
              <w:bottom w:type="dxa" w:w="90"/>
              <w:right w:type="dxa" w:w="0"/>
            </w:tcMar>
          </w:tcPr>
          <w:p>
            <w:pPr>
              <w:spacing w:after="0" w:line="276"/>
            </w:pPr>
            <w:r>
              <w:rPr>
                <w:rFonts w:ascii="Arial" w:cs="Arial" w:eastAsia="Arial" w:hAnsi="Arial"/>
                <w:sz w:val="21"/>
                <w:szCs w:val="21"/>
              </w:rPr>
              <w:t xml:space="preserve">Een interview voorbereiden dat antwoord geeft op wat je echt wil weten, met ruimte om te luisteren en door te vragen.</w:t>
            </w:r>
          </w:p>
        </w:tc>
      </w:tr>
      <w:tr>
        <w:trPr>
          <w:cantSplit/>
        </w:trPr>
        <w:tc>
          <w:tcPr>
            <w:tcW w:type="dxa" w:w="2100"/>
            <w:tcBorders>
              <w:top w:val="single" w:color="C9DAD7" w:sz="4"/>
              <w:left w:val="none" w:color="FFFFFF" w:sz="0"/>
              <w:bottom w:val="single" w:color="C9DAD7" w:sz="4"/>
              <w:right w:val="none" w:color="FFFFFF" w:sz="0"/>
            </w:tcBorders>
            <w:tcMar>
              <w:top w:type="dxa" w:w="90"/>
              <w:left w:type="dxa" w:w="0"/>
              <w:bottom w:type="dxa" w:w="90"/>
              <w:right w:type="dxa" w:w="120"/>
            </w:tcMar>
          </w:tcPr>
          <w:p>
            <w:pPr>
              <w:spacing w:after="0"/>
            </w:pPr>
            <w:r>
              <w:rPr>
                <w:rFonts w:ascii="Arial" w:cs="Arial" w:eastAsia="Arial" w:hAnsi="Arial"/>
                <w:b/>
                <w:bCs/>
                <w:color w:val="55266A"/>
                <w:sz w:val="17"/>
                <w:szCs w:val="17"/>
              </w:rPr>
              <w:t xml:space="preserve">BENODIGDHEDEN</w:t>
            </w:r>
          </w:p>
        </w:tc>
        <w:tc>
          <w:tcPr>
            <w:tcW w:type="dxa" w:w="7538"/>
            <w:tcBorders>
              <w:top w:val="single" w:color="C9DAD7" w:sz="4"/>
              <w:left w:val="none" w:color="FFFFFF" w:sz="0"/>
              <w:bottom w:val="single" w:color="C9DAD7" w:sz="4"/>
              <w:right w:val="none" w:color="FFFFFF" w:sz="0"/>
            </w:tcBorders>
            <w:tcMar>
              <w:top w:type="dxa" w:w="90"/>
              <w:left w:type="dxa" w:w="120"/>
              <w:bottom w:type="dxa" w:w="90"/>
              <w:right w:type="dxa" w:w="0"/>
            </w:tcMar>
          </w:tcPr>
          <w:p>
            <w:pPr>
              <w:spacing w:after="0" w:line="276"/>
            </w:pPr>
            <w:r>
              <w:rPr>
                <w:rFonts w:ascii="Arial" w:cs="Arial" w:eastAsia="Arial" w:hAnsi="Arial"/>
                <w:sz w:val="21"/>
                <w:szCs w:val="21"/>
              </w:rPr>
              <w:t xml:space="preserve">Het invulblad (volgende pagina’s), een pen, een opnametoestel dat je vooraf getest hebt.</w:t>
            </w:r>
          </w:p>
        </w:tc>
      </w:tr>
      <w:tr>
        <w:trPr>
          <w:cantSplit/>
        </w:trPr>
        <w:tc>
          <w:tcPr>
            <w:tcW w:type="dxa" w:w="2100"/>
            <w:tcBorders>
              <w:top w:val="single" w:color="C9DAD7" w:sz="4"/>
              <w:left w:val="none" w:color="FFFFFF" w:sz="0"/>
              <w:bottom w:val="single" w:color="C9DAD7" w:sz="4"/>
              <w:right w:val="none" w:color="FFFFFF" w:sz="0"/>
            </w:tcBorders>
            <w:tcMar>
              <w:top w:type="dxa" w:w="90"/>
              <w:left w:type="dxa" w:w="0"/>
              <w:bottom w:type="dxa" w:w="90"/>
              <w:right w:type="dxa" w:w="120"/>
            </w:tcMar>
          </w:tcPr>
          <w:p>
            <w:pPr>
              <w:spacing w:after="0"/>
            </w:pPr>
            <w:r>
              <w:rPr>
                <w:rFonts w:ascii="Arial" w:cs="Arial" w:eastAsia="Arial" w:hAnsi="Arial"/>
                <w:b/>
                <w:bCs/>
                <w:color w:val="55266A"/>
                <w:sz w:val="17"/>
                <w:szCs w:val="17"/>
              </w:rPr>
              <w:t xml:space="preserve">TIJD</w:t>
            </w:r>
          </w:p>
        </w:tc>
        <w:tc>
          <w:tcPr>
            <w:tcW w:type="dxa" w:w="7538"/>
            <w:tcBorders>
              <w:top w:val="single" w:color="C9DAD7" w:sz="4"/>
              <w:left w:val="none" w:color="FFFFFF" w:sz="0"/>
              <w:bottom w:val="single" w:color="C9DAD7" w:sz="4"/>
              <w:right w:val="none" w:color="FFFFFF" w:sz="0"/>
            </w:tcBorders>
            <w:tcMar>
              <w:top w:type="dxa" w:w="90"/>
              <w:left w:type="dxa" w:w="120"/>
              <w:bottom w:type="dxa" w:w="90"/>
              <w:right w:type="dxa" w:w="0"/>
            </w:tcMar>
          </w:tcPr>
          <w:p>
            <w:pPr>
              <w:spacing w:after="0" w:line="276"/>
            </w:pPr>
            <w:r>
              <w:rPr>
                <w:rFonts w:ascii="Arial" w:cs="Arial" w:eastAsia="Arial" w:hAnsi="Arial"/>
                <w:sz w:val="21"/>
                <w:szCs w:val="21"/>
              </w:rPr>
              <w:t xml:space="preserve">Ongeveer drie kwartier om voor te bereiden.</w:t>
            </w:r>
          </w:p>
        </w:tc>
      </w:tr>
      <w:tr>
        <w:trPr>
          <w:cantSplit/>
        </w:trPr>
        <w:tc>
          <w:tcPr>
            <w:tcW w:type="dxa" w:w="2100"/>
            <w:tcBorders>
              <w:top w:val="single" w:color="C9DAD7" w:sz="4"/>
              <w:left w:val="none" w:color="FFFFFF" w:sz="0"/>
              <w:bottom w:val="single" w:color="C9DAD7" w:sz="4"/>
              <w:right w:val="none" w:color="FFFFFF" w:sz="0"/>
            </w:tcBorders>
            <w:tcMar>
              <w:top w:type="dxa" w:w="90"/>
              <w:left w:type="dxa" w:w="0"/>
              <w:bottom w:type="dxa" w:w="90"/>
              <w:right w:type="dxa" w:w="120"/>
            </w:tcMar>
          </w:tcPr>
          <w:p>
            <w:pPr>
              <w:spacing w:after="0"/>
            </w:pPr>
            <w:r>
              <w:rPr>
                <w:rFonts w:ascii="Arial" w:cs="Arial" w:eastAsia="Arial" w:hAnsi="Arial"/>
                <w:b/>
                <w:bCs/>
                <w:color w:val="55266A"/>
                <w:sz w:val="17"/>
                <w:szCs w:val="17"/>
              </w:rPr>
              <w:t xml:space="preserve">WIE</w:t>
            </w:r>
          </w:p>
        </w:tc>
        <w:tc>
          <w:tcPr>
            <w:tcW w:type="dxa" w:w="7538"/>
            <w:tcBorders>
              <w:top w:val="single" w:color="C9DAD7" w:sz="4"/>
              <w:left w:val="none" w:color="FFFFFF" w:sz="0"/>
              <w:bottom w:val="single" w:color="C9DAD7" w:sz="4"/>
              <w:right w:val="none" w:color="FFFFFF" w:sz="0"/>
            </w:tcBorders>
            <w:tcMar>
              <w:top w:type="dxa" w:w="90"/>
              <w:left w:type="dxa" w:w="120"/>
              <w:bottom w:type="dxa" w:w="90"/>
              <w:right w:type="dxa" w:w="0"/>
            </w:tcMar>
          </w:tcPr>
          <w:p>
            <w:pPr>
              <w:spacing w:after="0" w:line="276"/>
            </w:pPr>
            <w:r>
              <w:rPr>
                <w:rFonts w:ascii="Arial" w:cs="Arial" w:eastAsia="Arial" w:hAnsi="Arial"/>
                <w:sz w:val="21"/>
                <w:szCs w:val="21"/>
              </w:rPr>
              <w:t xml:space="preserve">Wie interviewt: de jongere, de jeugdprofessional of de mediamaker. Bereid het samen voor.</w:t>
            </w:r>
          </w:p>
        </w:tc>
      </w:tr>
      <w:tr>
        <w:trPr>
          <w:cantSplit/>
        </w:trPr>
        <w:tc>
          <w:tcPr>
            <w:tcW w:type="dxa" w:w="2100"/>
            <w:tcBorders>
              <w:top w:val="single" w:color="C9DAD7" w:sz="4"/>
              <w:left w:val="none" w:color="FFFFFF" w:sz="0"/>
              <w:bottom w:val="single" w:color="000000" w:sz="8"/>
              <w:right w:val="none" w:color="FFFFFF" w:sz="0"/>
            </w:tcBorders>
            <w:tcMar>
              <w:top w:type="dxa" w:w="90"/>
              <w:left w:type="dxa" w:w="0"/>
              <w:bottom w:type="dxa" w:w="90"/>
              <w:right w:type="dxa" w:w="120"/>
            </w:tcMar>
          </w:tcPr>
          <w:p>
            <w:pPr>
              <w:spacing w:after="0"/>
            </w:pPr>
            <w:r>
              <w:rPr>
                <w:rFonts w:ascii="Arial" w:cs="Arial" w:eastAsia="Arial" w:hAnsi="Arial"/>
                <w:b/>
                <w:bCs/>
                <w:color w:val="55266A"/>
                <w:sz w:val="17"/>
                <w:szCs w:val="17"/>
              </w:rPr>
              <w:t xml:space="preserve">VERDER GEBRUIK</w:t>
            </w:r>
          </w:p>
        </w:tc>
        <w:tc>
          <w:tcPr>
            <w:tcW w:type="dxa" w:w="7538"/>
            <w:tcBorders>
              <w:top w:val="single" w:color="C9DAD7" w:sz="4"/>
              <w:left w:val="none" w:color="FFFFFF" w:sz="0"/>
              <w:bottom w:val="single" w:color="000000" w:sz="8"/>
              <w:right w:val="none" w:color="FFFFFF" w:sz="0"/>
            </w:tcBorders>
            <w:tcMar>
              <w:top w:type="dxa" w:w="90"/>
              <w:left w:type="dxa" w:w="120"/>
              <w:bottom w:type="dxa" w:w="90"/>
              <w:right w:type="dxa" w:w="0"/>
            </w:tcMar>
          </w:tcPr>
          <w:p>
            <w:pPr>
              <w:spacing w:after="0" w:line="276"/>
            </w:pPr>
            <w:r>
              <w:rPr>
                <w:rFonts w:ascii="Arial" w:cs="Arial" w:eastAsia="Arial" w:hAnsi="Arial"/>
                <w:sz w:val="21"/>
                <w:szCs w:val="21"/>
              </w:rPr>
              <w:t xml:space="preserve">Neem je kernwoorden mee naar de opname (fase 3). Kijk bij de montage (fase 4) of je antwoord kreeg op je centrale vraag.</w:t>
            </w:r>
          </w:p>
        </w:tc>
      </w:tr>
    </w:tbl>
    <w:p>
      <w:pPr>
        <w:keepNext/>
        <w:spacing w:after="100" w:before="260"/>
      </w:pPr>
      <w:r>
        <w:rPr>
          <w:rFonts w:ascii="Arial" w:cs="Arial" w:eastAsia="Arial" w:hAnsi="Arial"/>
          <w:b/>
          <w:bCs/>
          <w:color w:val="55266A"/>
          <w:sz w:val="26"/>
          <w:szCs w:val="26"/>
        </w:rPr>
        <w:t xml:space="preserve"/>
      </w:r>
      <w:r>
        <w:rPr>
          <w:rFonts w:ascii="Arial" w:cs="Arial" w:eastAsia="Arial" w:hAnsi="Arial"/>
          <w:b/>
          <w:bCs/>
          <w:sz w:val="26"/>
          <w:szCs w:val="26"/>
        </w:rPr>
        <w:t xml:space="preserve">Zo gebruik je het</w:t>
      </w:r>
    </w:p>
    <w:p>
      <w:pPr>
        <w:pStyle w:val="ListParagraph"/>
        <w:numPr>
          <w:ilvl w:val="0"/>
          <w:numId w:val="2"/>
        </w:numPr>
        <w:spacing w:after="60" w:line="276"/>
      </w:pPr>
      <w:r>
        <w:rPr>
          <w:rFonts w:ascii="Arial" w:cs="Arial" w:eastAsia="Arial" w:hAnsi="Arial"/>
          <w:sz w:val="21"/>
          <w:szCs w:val="21"/>
        </w:rPr>
        <w:t xml:space="preserve">Schrijf in één zin wat je te weten wil komen.</w:t>
      </w:r>
    </w:p>
    <w:p>
      <w:pPr>
        <w:pStyle w:val="ListParagraph"/>
        <w:numPr>
          <w:ilvl w:val="0"/>
          <w:numId w:val="2"/>
        </w:numPr>
        <w:spacing w:after="60" w:line="276"/>
      </w:pPr>
      <w:r>
        <w:rPr>
          <w:rFonts w:ascii="Arial" w:cs="Arial" w:eastAsia="Arial" w:hAnsi="Arial"/>
          <w:sz w:val="21"/>
          <w:szCs w:val="21"/>
        </w:rPr>
        <w:t xml:space="preserve">Kies wie je interviewt, en waarom net die persoon.</w:t>
      </w:r>
    </w:p>
    <w:p>
      <w:pPr>
        <w:pStyle w:val="ListParagraph"/>
        <w:numPr>
          <w:ilvl w:val="0"/>
          <w:numId w:val="2"/>
        </w:numPr>
        <w:spacing w:after="60" w:line="276"/>
      </w:pPr>
      <w:r>
        <w:rPr>
          <w:rFonts w:ascii="Arial" w:cs="Arial" w:eastAsia="Arial" w:hAnsi="Arial"/>
          <w:sz w:val="21"/>
          <w:szCs w:val="21"/>
        </w:rPr>
        <w:t xml:space="preserve">Zoek vooraf op wie je interviewt: wat doet die persoon, wat vertelde die al eerder? Vraag niet "Stel jezelf even voor". Dat zoek je zelf op, uit respect.</w:t>
      </w:r>
    </w:p>
    <w:p>
      <w:pPr>
        <w:pStyle w:val="ListParagraph"/>
        <w:numPr>
          <w:ilvl w:val="0"/>
          <w:numId w:val="2"/>
        </w:numPr>
        <w:spacing w:after="60" w:line="276"/>
      </w:pPr>
      <w:r>
        <w:rPr>
          <w:rFonts w:ascii="Arial" w:cs="Arial" w:eastAsia="Arial" w:hAnsi="Arial"/>
          <w:sz w:val="21"/>
          <w:szCs w:val="21"/>
        </w:rPr>
        <w:t xml:space="preserve">Bouw het gesprek op in drie delen: kennismaking, diepte, afsluiting.</w:t>
      </w:r>
    </w:p>
    <w:p>
      <w:pPr>
        <w:pStyle w:val="ListParagraph"/>
        <w:numPr>
          <w:ilvl w:val="0"/>
          <w:numId w:val="2"/>
        </w:numPr>
        <w:spacing w:after="60" w:line="276"/>
      </w:pPr>
      <w:r>
        <w:rPr>
          <w:rFonts w:ascii="Arial" w:cs="Arial" w:eastAsia="Arial" w:hAnsi="Arial"/>
          <w:sz w:val="21"/>
          <w:szCs w:val="21"/>
        </w:rPr>
        <w:t xml:space="preserve">Schrijf per deel een of twee hoofdvragen, met bijvragen om door te vragen.</w:t>
      </w:r>
    </w:p>
    <w:p>
      <w:pPr>
        <w:pStyle w:val="ListParagraph"/>
        <w:numPr>
          <w:ilvl w:val="0"/>
          <w:numId w:val="2"/>
        </w:numPr>
        <w:spacing w:after="60" w:line="276"/>
      </w:pPr>
      <w:r>
        <w:rPr>
          <w:rFonts w:ascii="Arial" w:cs="Arial" w:eastAsia="Arial" w:hAnsi="Arial"/>
          <w:sz w:val="21"/>
          <w:szCs w:val="21"/>
        </w:rPr>
        <w:t xml:space="preserve">Spreek af wie wat doet: wie stelt de vragen, wie zit erbij, wie zorgt voor het geluid.</w:t>
      </w:r>
    </w:p>
    <w:p>
      <w:pPr>
        <w:pStyle w:val="ListParagraph"/>
        <w:numPr>
          <w:ilvl w:val="0"/>
          <w:numId w:val="2"/>
        </w:numPr>
        <w:spacing w:after="60" w:line="276"/>
      </w:pPr>
      <w:r>
        <w:rPr>
          <w:rFonts w:ascii="Arial" w:cs="Arial" w:eastAsia="Arial" w:hAnsi="Arial"/>
          <w:sz w:val="21"/>
          <w:szCs w:val="21"/>
        </w:rPr>
        <w:t xml:space="preserve">Neem kernwoorden mee, geen lijst om voor te lezen. Luister, en vraag door.</w:t>
      </w:r>
    </w:p>
    <w:p>
      <w:pPr>
        <w:keepNext/>
        <w:spacing w:after="100" w:before="260"/>
      </w:pPr>
      <w:r>
        <w:rPr>
          <w:rFonts w:ascii="Arial" w:cs="Arial" w:eastAsia="Arial" w:hAnsi="Arial"/>
          <w:b/>
          <w:bCs/>
          <w:color w:val="55266A"/>
          <w:sz w:val="26"/>
          <w:szCs w:val="26"/>
        </w:rPr>
        <w:t xml:space="preserve"/>
      </w:r>
      <w:r>
        <w:rPr>
          <w:rFonts w:ascii="Arial" w:cs="Arial" w:eastAsia="Arial" w:hAnsi="Arial"/>
          <w:b/>
          <w:bCs/>
          <w:sz w:val="26"/>
          <w:szCs w:val="26"/>
        </w:rPr>
        <w:t xml:space="preserve">Wie beslist?</w:t>
      </w:r>
    </w:p>
    <w:p>
      <w:pPr>
        <w:pStyle w:val="ListParagraph"/>
        <w:numPr>
          <w:ilvl w:val="0"/>
          <w:numId w:val="3"/>
        </w:numPr>
        <w:spacing w:after="60" w:line="276"/>
      </w:pPr>
      <w:r>
        <w:rPr>
          <w:rFonts w:ascii="Arial" w:cs="Arial" w:eastAsia="Arial" w:hAnsi="Arial"/>
          <w:sz w:val="21"/>
          <w:szCs w:val="21"/>
        </w:rPr>
        <w:t xml:space="preserve">Wie bepaalt wat je te weten wil komen: jij, de jongere, of jij samen met de jongere?</w:t>
      </w:r>
    </w:p>
    <w:p>
      <w:pPr>
        <w:pStyle w:val="ListParagraph"/>
        <w:numPr>
          <w:ilvl w:val="0"/>
          <w:numId w:val="3"/>
        </w:numPr>
        <w:spacing w:after="60" w:line="276"/>
      </w:pPr>
      <w:r>
        <w:rPr>
          <w:rFonts w:ascii="Arial" w:cs="Arial" w:eastAsia="Arial" w:hAnsi="Arial"/>
          <w:sz w:val="21"/>
          <w:szCs w:val="21"/>
        </w:rPr>
        <w:t xml:space="preserve">Interview je een jongere over zijn eigen verhaal? Overloop de hoofdvragen dan vooraf samen. De jongere mag een vraag schrappen en hoeft niet op alles te antwoorden.</w:t>
      </w:r>
    </w:p>
    <w:p>
      <w:pPr>
        <w:pStyle w:val="ListParagraph"/>
        <w:numPr>
          <w:ilvl w:val="0"/>
          <w:numId w:val="3"/>
        </w:numPr>
        <w:spacing w:after="60" w:line="276"/>
      </w:pPr>
      <w:r>
        <w:rPr>
          <w:rFonts w:ascii="Arial" w:cs="Arial" w:eastAsia="Arial" w:hAnsi="Arial"/>
          <w:sz w:val="21"/>
          <w:szCs w:val="21"/>
        </w:rPr>
        <w:t xml:space="preserve">Weet wie je interviewt wat er met het interview gebeurt?</w:t>
      </w:r>
    </w:p>
    <w:p>
      <w:pPr>
        <w:framePr w:w="9638" w:h="900" w:x="0" w:y="13888" w:hAnchor="margin" w:vAnchor="margin" w:hRule="atLeast"/>
        <w:pBdr>
          <w:top w:val="single" w:color="000000" w:sz="4" w:space="6"/>
        </w:pBdr>
        <w:spacing w:after="0" w:line="240"/>
      </w:pPr>
      <w:r>
        <w:rPr>
          <w:rFonts w:ascii="Arial" w:cs="Arial" w:eastAsia="Arial" w:hAnsi="Arial"/>
          <w:b/>
          <w:bCs/>
          <w:sz w:val="17"/>
          <w:szCs w:val="17"/>
        </w:rPr>
        <w:t xml:space="preserve">Uit de praktijk</w:t>
      </w:r>
      <w:r>
        <w:rPr>
          <w:rFonts w:ascii="Arial" w:cs="Arial" w:eastAsia="Arial" w:hAnsi="Arial"/>
          <w:sz w:val="17"/>
          <w:szCs w:val="17"/>
        </w:rPr>
        <w:br/>
        <w:t xml:space="preserve">Interviewvragen samen opstellen, en jongeren die zelf de vragen maken en zelf interviewen (Ik Ben Hier Ook, Chelsea’s Blues). Een vertrouwde begeleider naast de camera en een interviewer die de vragen stelt (18 en dan?).</w:t>
      </w:r>
    </w:p>
    <w:p>
      <w:r>
        <w:br w:type="page"/>
      </w:r>
    </w:p>
    <w:p>
      <w:pPr>
        <w:spacing w:after="40"/>
      </w:pPr>
      <w:r>
        <w:rPr>
          <w:rFonts w:ascii="Arial" w:cs="Arial" w:eastAsia="Arial" w:hAnsi="Arial"/>
          <w:b/>
          <w:bCs/>
          <w:color w:val="55266A"/>
          <w:sz w:val="18"/>
          <w:szCs w:val="18"/>
        </w:rPr>
        <w:t xml:space="preserve">INTERVIEWVOORBEREIDING</w:t>
      </w:r>
    </w:p>
    <w:p>
      <w:pPr>
        <w:spacing w:after="120"/>
      </w:pPr>
      <w:r>
        <w:rPr>
          <w:rFonts w:ascii="Arial" w:cs="Arial" w:eastAsia="Arial" w:hAnsi="Arial"/>
          <w:b/>
          <w:bCs/>
          <w:sz w:val="40"/>
          <w:szCs w:val="40"/>
        </w:rPr>
        <w:t xml:space="preserve">Mijn interview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rHeight w:val="440" w:hRule="atLeast"/>
        </w:trPr>
        <w:tc>
          <w:tcPr>
            <w:tcW w:type="dxa" w:w="2600"/>
            <w:tcBorders>
              <w:top w:val="none" w:color="FFFFFF" w:sz="0"/>
              <w:left w:val="none" w:color="FFFFFF" w:sz="0"/>
              <w:bottom w:val="none" w:color="FFFFFF" w:sz="0"/>
              <w:right w:val="none" w:color="FFFFFF" w:sz="0"/>
            </w:tcBorders>
            <w:tcMar>
              <w:left w:type="dxa" w:w="0"/>
              <w:right w:type="dxa" w:w="80"/>
            </w:tcMar>
            <w:vAlign w:val="bottom"/>
          </w:tcPr>
          <w:p>
            <w:pPr>
              <w:spacing w:after="0"/>
            </w:pPr>
            <w:r>
              <w:rPr>
                <w:rFonts w:ascii="Arial" w:cs="Arial" w:eastAsia="Arial" w:hAnsi="Arial"/>
                <w:sz w:val="21"/>
                <w:szCs w:val="21"/>
              </w:rPr>
              <w:t xml:space="preserve">Naam</w:t>
            </w:r>
          </w:p>
        </w:tc>
        <w:tc>
          <w:tcPr>
            <w:tcW w:type="dxa" w:w="7038"/>
            <w:gridSpan w:val="1"/>
            <w:tcBorders>
              <w:top w:val="none" w:color="FFFFFF" w:sz="0"/>
              <w:left w:val="none" w:color="FFFFFF" w:sz="0"/>
              <w:bottom w:val="dotted" w:color="7F8F8D" w:sz="6"/>
              <w:right w:val="none" w:color="FFFFFF" w:sz="0"/>
            </w:tcBorders>
          </w:tcPr>
          <w:p>
            <w:pPr>
              <w:spacing w:after="0"/>
            </w:pPr>
          </w:p>
        </w:tc>
      </w:tr>
      <w:tr>
        <w:trPr>
          <w:cantSplit/>
          <w:trHeight w:val="440" w:hRule="atLeast"/>
        </w:trPr>
        <w:tc>
          <w:tcPr>
            <w:tcW w:type="dxa" w:w="2600"/>
            <w:tcBorders>
              <w:top w:val="none" w:color="FFFFFF" w:sz="0"/>
              <w:left w:val="none" w:color="FFFFFF" w:sz="0"/>
              <w:bottom w:val="none" w:color="FFFFFF" w:sz="0"/>
              <w:right w:val="none" w:color="FFFFFF" w:sz="0"/>
            </w:tcBorders>
            <w:tcMar>
              <w:left w:type="dxa" w:w="0"/>
              <w:right w:type="dxa" w:w="80"/>
            </w:tcMar>
            <w:vAlign w:val="bottom"/>
          </w:tcPr>
          <w:p>
            <w:pPr>
              <w:spacing w:after="0"/>
            </w:pPr>
            <w:r>
              <w:rPr>
                <w:rFonts w:ascii="Arial" w:cs="Arial" w:eastAsia="Arial" w:hAnsi="Arial"/>
                <w:sz w:val="21"/>
                <w:szCs w:val="21"/>
              </w:rPr>
              <w:t xml:space="preserve">Wie interview ik?</w:t>
            </w:r>
          </w:p>
        </w:tc>
        <w:tc>
          <w:tcPr>
            <w:tcW w:type="dxa" w:w="7038"/>
            <w:gridSpan w:val="1"/>
            <w:tcBorders>
              <w:top w:val="none" w:color="FFFFFF" w:sz="0"/>
              <w:left w:val="none" w:color="FFFFFF" w:sz="0"/>
              <w:bottom w:val="dotted" w:color="7F8F8D" w:sz="6"/>
              <w:right w:val="none" w:color="FFFFFF" w:sz="0"/>
            </w:tcBorders>
          </w:tcPr>
          <w:p>
            <w:pPr>
              <w:spacing w:after="0"/>
            </w:pPr>
          </w:p>
        </w:tc>
      </w:tr>
      <w:tr>
        <w:trPr>
          <w:cantSplit/>
          <w:trHeight w:val="440" w:hRule="atLeast"/>
        </w:trPr>
        <w:tc>
          <w:tcPr>
            <w:tcW w:type="dxa" w:w="2600"/>
            <w:tcBorders>
              <w:top w:val="none" w:color="FFFFFF" w:sz="0"/>
              <w:left w:val="none" w:color="FFFFFF" w:sz="0"/>
              <w:bottom w:val="none" w:color="FFFFFF" w:sz="0"/>
              <w:right w:val="none" w:color="FFFFFF" w:sz="0"/>
            </w:tcBorders>
            <w:tcMar>
              <w:left w:type="dxa" w:w="0"/>
              <w:right w:type="dxa" w:w="80"/>
            </w:tcMar>
            <w:vAlign w:val="bottom"/>
          </w:tcPr>
          <w:p>
            <w:pPr>
              <w:spacing w:after="0"/>
            </w:pPr>
            <w:r>
              <w:rPr>
                <w:rFonts w:ascii="Arial" w:cs="Arial" w:eastAsia="Arial" w:hAnsi="Arial"/>
                <w:sz w:val="21"/>
                <w:szCs w:val="21"/>
              </w:rPr>
              <w:t xml:space="preserve">Datum en plek</w:t>
            </w:r>
          </w:p>
        </w:tc>
        <w:tc>
          <w:tcPr>
            <w:tcW w:type="dxa" w:w="7038"/>
            <w:gridSpan w:val="1"/>
            <w:tcBorders>
              <w:top w:val="none" w:color="FFFFFF" w:sz="0"/>
              <w:left w:val="none" w:color="FFFFFF" w:sz="0"/>
              <w:bottom w:val="dotted" w:color="7F8F8D" w:sz="6"/>
              <w:right w:val="none" w:color="FFFFFF" w:sz="0"/>
            </w:tcBorders>
          </w:tcPr>
          <w:p>
            <w:pPr>
              <w:spacing w:after="0"/>
            </w:pPr>
          </w:p>
        </w:tc>
      </w:tr>
    </w:tbl>
    <w:p>
      <w:pPr>
        <w:keepNext/>
        <w:spacing w:after="100" w:before="260"/>
      </w:pPr>
      <w:r>
        <w:rPr>
          <w:rFonts w:ascii="Arial" w:cs="Arial" w:eastAsia="Arial" w:hAnsi="Arial"/>
          <w:b/>
          <w:bCs/>
          <w:color w:val="55266A"/>
          <w:sz w:val="26"/>
          <w:szCs w:val="26"/>
        </w:rPr>
        <w:t xml:space="preserve">1  </w:t>
      </w:r>
      <w:r>
        <w:rPr>
          <w:rFonts w:ascii="Arial" w:cs="Arial" w:eastAsia="Arial" w:hAnsi="Arial"/>
          <w:b/>
          <w:bCs/>
          <w:sz w:val="26"/>
          <w:szCs w:val="26"/>
        </w:rPr>
        <w:t xml:space="preserve">Wat wil ik te weten komen?</w:t>
      </w:r>
    </w:p>
    <w:p>
      <w:pPr>
        <w:spacing w:after="0"/>
      </w:pPr>
      <w:r>
        <w:rPr>
          <w:rFonts w:ascii="Arial" w:cs="Arial" w:eastAsia="Arial" w:hAnsi="Arial"/>
          <w:sz w:val="18"/>
          <w:szCs w:val="18"/>
        </w:rPr>
        <w:t xml:space="preserve">Schrijf het in één zin. Niet: “Ik wil iets weten over …”. Wel: “Ik wil weten hoe …” of “Ik wil weten waarom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440" w:hRule="atLeast"/>
        </w:trPr>
        <w:tc>
          <w:tcPr>
            <w:tcW w:type="dxa" w:w="9638"/>
            <w:gridSpan w:val="1"/>
            <w:tcBorders>
              <w:top w:val="none" w:color="FFFFFF" w:sz="0"/>
              <w:left w:val="none" w:color="FFFFFF" w:sz="0"/>
              <w:bottom w:val="dotted" w:color="7F8F8D" w:sz="6"/>
              <w:right w:val="none" w:color="FFFFFF" w:sz="0"/>
            </w:tcBorders>
          </w:tcPr>
          <w:p>
            <w:pPr>
              <w:spacing w:after="0"/>
            </w:pPr>
          </w:p>
        </w:tc>
      </w:tr>
      <w:tr>
        <w:trPr>
          <w:cantSplit/>
          <w:trHeight w:val="440" w:hRule="atLeast"/>
        </w:trPr>
        <w:tc>
          <w:tcPr>
            <w:tcW w:type="dxa" w:w="9638"/>
            <w:gridSpan w:val="1"/>
            <w:tcBorders>
              <w:top w:val="none" w:color="FFFFFF" w:sz="0"/>
              <w:left w:val="none" w:color="FFFFFF" w:sz="0"/>
              <w:bottom w:val="dotted" w:color="7F8F8D" w:sz="6"/>
              <w:right w:val="none" w:color="FFFFFF" w:sz="0"/>
            </w:tcBorders>
          </w:tcPr>
          <w:p>
            <w:pPr>
              <w:spacing w:after="0"/>
            </w:pPr>
          </w:p>
        </w:tc>
      </w:tr>
    </w:tbl>
    <w:p>
      <w:pPr>
        <w:keepNext/>
        <w:spacing w:after="100" w:before="260"/>
      </w:pPr>
      <w:r>
        <w:rPr>
          <w:rFonts w:ascii="Arial" w:cs="Arial" w:eastAsia="Arial" w:hAnsi="Arial"/>
          <w:b/>
          <w:bCs/>
          <w:color w:val="55266A"/>
          <w:sz w:val="26"/>
          <w:szCs w:val="26"/>
        </w:rPr>
        <w:t xml:space="preserve">2  </w:t>
      </w:r>
      <w:r>
        <w:rPr>
          <w:rFonts w:ascii="Arial" w:cs="Arial" w:eastAsia="Arial" w:hAnsi="Arial"/>
          <w:b/>
          <w:bCs/>
          <w:sz w:val="26"/>
          <w:szCs w:val="26"/>
        </w:rPr>
        <w:t xml:space="preserve">Wie is deze persoon?</w:t>
      </w:r>
    </w:p>
    <w:p>
      <w:pPr>
        <w:spacing w:after="0"/>
      </w:pPr>
      <w:r>
        <w:rPr>
          <w:rFonts w:ascii="Arial" w:cs="Arial" w:eastAsia="Arial" w:hAnsi="Arial"/>
          <w:sz w:val="18"/>
          <w:szCs w:val="18"/>
        </w:rPr>
        <w:t xml:space="preserve">Zoek het vooraf op. Waarom net deze persoon? Wat weet je 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Height w:val="440" w:hRule="atLeast"/>
        </w:trPr>
        <w:tc>
          <w:tcPr>
            <w:tcW w:type="dxa" w:w="9638"/>
            <w:gridSpan w:val="1"/>
            <w:tcBorders>
              <w:top w:val="none" w:color="FFFFFF" w:sz="0"/>
              <w:left w:val="none" w:color="FFFFFF" w:sz="0"/>
              <w:bottom w:val="dotted" w:color="7F8F8D" w:sz="6"/>
              <w:right w:val="none" w:color="FFFFFF" w:sz="0"/>
            </w:tcBorders>
          </w:tcPr>
          <w:p>
            <w:pPr>
              <w:spacing w:after="0"/>
            </w:pPr>
          </w:p>
        </w:tc>
      </w:tr>
      <w:tr>
        <w:trPr>
          <w:cantSplit/>
          <w:trHeight w:val="440" w:hRule="atLeast"/>
        </w:trPr>
        <w:tc>
          <w:tcPr>
            <w:tcW w:type="dxa" w:w="9638"/>
            <w:gridSpan w:val="1"/>
            <w:tcBorders>
              <w:top w:val="none" w:color="FFFFFF" w:sz="0"/>
              <w:left w:val="none" w:color="FFFFFF" w:sz="0"/>
              <w:bottom w:val="dotted" w:color="7F8F8D" w:sz="6"/>
              <w:right w:val="none" w:color="FFFFFF" w:sz="0"/>
            </w:tcBorders>
          </w:tcPr>
          <w:p>
            <w:pPr>
              <w:spacing w:after="0"/>
            </w:pPr>
          </w:p>
        </w:tc>
      </w:tr>
    </w:tbl>
    <w:p>
      <w:pPr>
        <w:keepNext/>
        <w:spacing w:after="100" w:before="260"/>
      </w:pPr>
      <w:r>
        <w:rPr>
          <w:rFonts w:ascii="Arial" w:cs="Arial" w:eastAsia="Arial" w:hAnsi="Arial"/>
          <w:b/>
          <w:bCs/>
          <w:color w:val="55266A"/>
          <w:sz w:val="26"/>
          <w:szCs w:val="26"/>
        </w:rPr>
        <w:t xml:space="preserve">3  </w:t>
      </w:r>
      <w:r>
        <w:rPr>
          <w:rFonts w:ascii="Arial" w:cs="Arial" w:eastAsia="Arial" w:hAnsi="Arial"/>
          <w:b/>
          <w:bCs/>
          <w:sz w:val="26"/>
          <w:szCs w:val="26"/>
        </w:rPr>
        <w:t xml:space="preserve">Wie doet wat?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cantSplit/>
          <w:trHeight w:val="440" w:hRule="atLeast"/>
        </w:trPr>
        <w:tc>
          <w:tcPr>
            <w:tcW w:type="dxa" w:w="3600"/>
            <w:tcBorders>
              <w:top w:val="none" w:color="FFFFFF" w:sz="0"/>
              <w:left w:val="none" w:color="FFFFFF" w:sz="0"/>
              <w:bottom w:val="none" w:color="FFFFFF" w:sz="0"/>
              <w:right w:val="none" w:color="FFFFFF" w:sz="0"/>
            </w:tcBorders>
            <w:tcMar>
              <w:left w:type="dxa" w:w="0"/>
              <w:right w:type="dxa" w:w="80"/>
            </w:tcMar>
            <w:vAlign w:val="bottom"/>
          </w:tcPr>
          <w:p>
            <w:pPr>
              <w:spacing w:after="0"/>
            </w:pPr>
            <w:r>
              <w:rPr>
                <w:rFonts w:ascii="Arial" w:cs="Arial" w:eastAsia="Arial" w:hAnsi="Arial"/>
                <w:sz w:val="21"/>
                <w:szCs w:val="21"/>
              </w:rPr>
              <w:t xml:space="preserve">Wie stelt de vragen?</w:t>
            </w:r>
          </w:p>
        </w:tc>
        <w:tc>
          <w:tcPr>
            <w:tcW w:type="dxa" w:w="6038"/>
            <w:gridSpan w:val="1"/>
            <w:tcBorders>
              <w:top w:val="none" w:color="FFFFFF" w:sz="0"/>
              <w:left w:val="none" w:color="FFFFFF" w:sz="0"/>
              <w:bottom w:val="dotted" w:color="7F8F8D" w:sz="6"/>
              <w:right w:val="none" w:color="FFFFFF" w:sz="0"/>
            </w:tcBorders>
          </w:tcPr>
          <w:p>
            <w:pPr>
              <w:spacing w:after="0"/>
            </w:pPr>
          </w:p>
        </w:tc>
      </w:tr>
      <w:tr>
        <w:trPr>
          <w:cantSplit/>
          <w:trHeight w:val="440" w:hRule="atLeast"/>
        </w:trPr>
        <w:tc>
          <w:tcPr>
            <w:tcW w:type="dxa" w:w="3600"/>
            <w:tcBorders>
              <w:top w:val="none" w:color="FFFFFF" w:sz="0"/>
              <w:left w:val="none" w:color="FFFFFF" w:sz="0"/>
              <w:bottom w:val="none" w:color="FFFFFF" w:sz="0"/>
              <w:right w:val="none" w:color="FFFFFF" w:sz="0"/>
            </w:tcBorders>
            <w:tcMar>
              <w:left w:type="dxa" w:w="0"/>
              <w:right w:type="dxa" w:w="80"/>
            </w:tcMar>
            <w:vAlign w:val="bottom"/>
          </w:tcPr>
          <w:p>
            <w:pPr>
              <w:spacing w:after="0"/>
            </w:pPr>
            <w:r>
              <w:rPr>
                <w:rFonts w:ascii="Arial" w:cs="Arial" w:eastAsia="Arial" w:hAnsi="Arial"/>
                <w:sz w:val="21"/>
                <w:szCs w:val="21"/>
              </w:rPr>
              <w:t xml:space="preserve">Wie zit erbij?</w:t>
            </w:r>
          </w:p>
        </w:tc>
        <w:tc>
          <w:tcPr>
            <w:tcW w:type="dxa" w:w="6038"/>
            <w:gridSpan w:val="1"/>
            <w:tcBorders>
              <w:top w:val="none" w:color="FFFFFF" w:sz="0"/>
              <w:left w:val="none" w:color="FFFFFF" w:sz="0"/>
              <w:bottom w:val="dotted" w:color="7F8F8D" w:sz="6"/>
              <w:right w:val="none" w:color="FFFFFF" w:sz="0"/>
            </w:tcBorders>
          </w:tcPr>
          <w:p>
            <w:pPr>
              <w:spacing w:after="0"/>
            </w:pPr>
          </w:p>
        </w:tc>
      </w:tr>
      <w:tr>
        <w:trPr>
          <w:cantSplit/>
          <w:trHeight w:val="440" w:hRule="atLeast"/>
        </w:trPr>
        <w:tc>
          <w:tcPr>
            <w:tcW w:type="dxa" w:w="3600"/>
            <w:tcBorders>
              <w:top w:val="none" w:color="FFFFFF" w:sz="0"/>
              <w:left w:val="none" w:color="FFFFFF" w:sz="0"/>
              <w:bottom w:val="none" w:color="FFFFFF" w:sz="0"/>
              <w:right w:val="none" w:color="FFFFFF" w:sz="0"/>
            </w:tcBorders>
            <w:tcMar>
              <w:left w:type="dxa" w:w="0"/>
              <w:right w:type="dxa" w:w="80"/>
            </w:tcMar>
            <w:vAlign w:val="bottom"/>
          </w:tcPr>
          <w:p>
            <w:pPr>
              <w:spacing w:after="0"/>
            </w:pPr>
            <w:r>
              <w:rPr>
                <w:rFonts w:ascii="Arial" w:cs="Arial" w:eastAsia="Arial" w:hAnsi="Arial"/>
                <w:sz w:val="21"/>
                <w:szCs w:val="21"/>
              </w:rPr>
              <w:t xml:space="preserve">Wie zorgt voor geluid en beeld?</w:t>
            </w:r>
          </w:p>
        </w:tc>
        <w:tc>
          <w:tcPr>
            <w:tcW w:type="dxa" w:w="6038"/>
            <w:gridSpan w:val="1"/>
            <w:tcBorders>
              <w:top w:val="none" w:color="FFFFFF" w:sz="0"/>
              <w:left w:val="none" w:color="FFFFFF" w:sz="0"/>
              <w:bottom w:val="dotted" w:color="7F8F8D" w:sz="6"/>
              <w:right w:val="none" w:color="FFFFFF" w:sz="0"/>
            </w:tcBorders>
          </w:tcPr>
          <w:p>
            <w:pPr>
              <w:spacing w:after="0"/>
            </w:pPr>
          </w:p>
        </w:tc>
      </w:tr>
    </w:tbl>
    <w:p>
      <w:pPr>
        <w:keepNext/>
        <w:spacing w:after="100" w:before="260"/>
      </w:pPr>
      <w:r>
        <w:rPr>
          <w:rFonts w:ascii="Arial" w:cs="Arial" w:eastAsia="Arial" w:hAnsi="Arial"/>
          <w:b/>
          <w:bCs/>
          <w:color w:val="55266A"/>
          <w:sz w:val="26"/>
          <w:szCs w:val="26"/>
        </w:rPr>
        <w:t xml:space="preserve"/>
      </w:r>
      <w:r>
        <w:rPr>
          <w:rFonts w:ascii="Arial" w:cs="Arial" w:eastAsia="Arial" w:hAnsi="Arial"/>
          <w:b/>
          <w:bCs/>
          <w:sz w:val="26"/>
          <w:szCs w:val="26"/>
        </w:rPr>
        <w:t xml:space="preserve">Tijdens het interview</w:t>
      </w:r>
    </w:p>
    <w:p>
      <w:pPr>
        <w:pStyle w:val="ListParagraph"/>
        <w:numPr>
          <w:ilvl w:val="0"/>
          <w:numId w:val="3"/>
        </w:numPr>
        <w:spacing w:after="60" w:line="276"/>
      </w:pPr>
      <w:r>
        <w:rPr>
          <w:rFonts w:ascii="Arial" w:cs="Arial" w:eastAsia="Arial" w:hAnsi="Arial"/>
          <w:sz w:val="21"/>
          <w:szCs w:val="21"/>
        </w:rPr>
        <w:t xml:space="preserve">Stel open vragen. Vermijd vragen waarop je enkel ja of nee kan antwoorden.</w:t>
      </w:r>
    </w:p>
    <w:p>
      <w:pPr>
        <w:pStyle w:val="ListParagraph"/>
        <w:numPr>
          <w:ilvl w:val="0"/>
          <w:numId w:val="3"/>
        </w:numPr>
        <w:spacing w:after="60" w:line="276"/>
      </w:pPr>
      <w:r>
        <w:rPr>
          <w:rFonts w:ascii="Arial" w:cs="Arial" w:eastAsia="Arial" w:hAnsi="Arial"/>
          <w:sz w:val="21"/>
          <w:szCs w:val="21"/>
        </w:rPr>
        <w:t xml:space="preserve">Stel één vraag tegelijk, kort en duidelijk.</w:t>
      </w:r>
    </w:p>
    <w:p>
      <w:pPr>
        <w:pStyle w:val="ListParagraph"/>
        <w:numPr>
          <w:ilvl w:val="0"/>
          <w:numId w:val="3"/>
        </w:numPr>
        <w:spacing w:after="60" w:line="276"/>
      </w:pPr>
      <w:r>
        <w:rPr>
          <w:rFonts w:ascii="Arial" w:cs="Arial" w:eastAsia="Arial" w:hAnsi="Arial"/>
          <w:sz w:val="21"/>
          <w:szCs w:val="21"/>
        </w:rPr>
        <w:t xml:space="preserve">Luister naar het antwoord, en vraag door op wat je hoort.</w:t>
      </w:r>
    </w:p>
    <w:p>
      <w:pPr>
        <w:pStyle w:val="ListParagraph"/>
        <w:numPr>
          <w:ilvl w:val="0"/>
          <w:numId w:val="3"/>
        </w:numPr>
        <w:spacing w:after="60" w:line="276"/>
      </w:pPr>
      <w:r>
        <w:rPr>
          <w:rFonts w:ascii="Arial" w:cs="Arial" w:eastAsia="Arial" w:hAnsi="Arial"/>
          <w:sz w:val="21"/>
          <w:szCs w:val="21"/>
        </w:rPr>
        <w:t xml:space="preserve">Laat stiltes. Wie even zwijgt, vertelt vaak nog meer.</w:t>
      </w:r>
    </w:p>
    <w:p>
      <w:pPr>
        <w:pStyle w:val="ListParagraph"/>
        <w:numPr>
          <w:ilvl w:val="0"/>
          <w:numId w:val="3"/>
        </w:numPr>
        <w:spacing w:after="60" w:line="276"/>
      </w:pPr>
      <w:r>
        <w:rPr>
          <w:rFonts w:ascii="Arial" w:cs="Arial" w:eastAsia="Arial" w:hAnsi="Arial"/>
          <w:sz w:val="21"/>
          <w:szCs w:val="21"/>
        </w:rPr>
        <w:t xml:space="preserve">Durf “domme” vragen te stellen. Wat voor jou logisch is, is dat niet voor je publiek.</w:t>
      </w:r>
    </w:p>
    <w:p>
      <w:pPr>
        <w:pStyle w:val="ListParagraph"/>
        <w:numPr>
          <w:ilvl w:val="0"/>
          <w:numId w:val="3"/>
        </w:numPr>
        <w:spacing w:after="60" w:line="276"/>
      </w:pPr>
      <w:r>
        <w:rPr>
          <w:rFonts w:ascii="Arial" w:cs="Arial" w:eastAsia="Arial" w:hAnsi="Arial"/>
          <w:sz w:val="21"/>
          <w:szCs w:val="21"/>
        </w:rPr>
        <w:t xml:space="preserve">Blijf jezelf. Speel geen journalist, en spreek je eigen taal.</w:t>
      </w:r>
    </w:p>
    <w:p>
      <w:r>
        <w:br w:type="page"/>
      </w:r>
    </w:p>
    <w:p>
      <w:pPr>
        <w:keepNext/>
        <w:spacing w:after="100" w:before="260"/>
      </w:pPr>
      <w:r>
        <w:rPr>
          <w:rFonts w:ascii="Arial" w:cs="Arial" w:eastAsia="Arial" w:hAnsi="Arial"/>
          <w:b/>
          <w:bCs/>
          <w:color w:val="55266A"/>
          <w:sz w:val="26"/>
          <w:szCs w:val="26"/>
        </w:rPr>
        <w:t xml:space="preserve">4  </w:t>
      </w:r>
      <w:r>
        <w:rPr>
          <w:rFonts w:ascii="Arial" w:cs="Arial" w:eastAsia="Arial" w:hAnsi="Arial"/>
          <w:b/>
          <w:bCs/>
          <w:sz w:val="26"/>
          <w:szCs w:val="26"/>
        </w:rPr>
        <w:t xml:space="preserve">Het gesprek</w:t>
      </w:r>
    </w:p>
    <w:p>
      <w:pPr>
        <w:spacing w:after="120"/>
      </w:pPr>
      <w:r>
        <w:rPr>
          <w:rFonts w:ascii="Arial" w:cs="Arial" w:eastAsia="Arial" w:hAnsi="Arial"/>
          <w:sz w:val="18"/>
          <w:szCs w:val="18"/>
        </w:rPr>
        <w:t xml:space="preserve">Hoofdvragen dragen het gesprek. Met bijvragen vraag je door: wie, wat, waar, wanneer, waarom en hoe? Kan je een voorbeeld geven?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9638"/>
            <w:gridSpan w:val="2"/>
            <w:tcBorders>
              <w:top w:val="single" w:color="000000" w:sz="8"/>
              <w:left w:val="none" w:color="FFFFFF" w:sz="0"/>
              <w:bottom w:val="none" w:color="FFFFFF" w:sz="0"/>
              <w:right w:val="none" w:color="FFFFFF" w:sz="0"/>
            </w:tcBorders>
            <w:shd w:fill="DDECEA" w:color="auto" w:val="clear"/>
            <w:tcMar>
              <w:top w:type="dxa" w:w="100"/>
              <w:left w:type="dxa" w:w="140"/>
              <w:bottom w:type="dxa" w:w="100"/>
              <w:right w:type="dxa" w:w="140"/>
            </w:tcMar>
          </w:tcPr>
          <w:p>
            <w:pPr>
              <w:spacing w:after="40"/>
            </w:pPr>
            <w:r>
              <w:rPr>
                <w:rFonts w:ascii="Arial" w:cs="Arial" w:eastAsia="Arial" w:hAnsi="Arial"/>
                <w:b/>
                <w:bCs/>
                <w:color w:val="55266A"/>
                <w:sz w:val="22"/>
                <w:szCs w:val="22"/>
              </w:rPr>
              <w:t xml:space="preserve">Kennismaking</w:t>
            </w:r>
          </w:p>
          <w:p>
            <w:pPr>
              <w:spacing w:after="0" w:line="260"/>
            </w:pPr>
            <w:r>
              <w:rPr>
                <w:rFonts w:ascii="Arial" w:cs="Arial" w:eastAsia="Arial" w:hAnsi="Arial"/>
                <w:sz w:val="18"/>
                <w:szCs w:val="18"/>
              </w:rPr>
              <w:t xml:space="preserve">Stel jezelf voor. Zeg waarvoor het interview is en hoe lang het duurt. Vraag hoe de naam geschreven wordt. Begin met een makkelijke vraag, maar niet met “Stel jezelf even voor”: dat heb je vooraf opgezocht.</w:t>
            </w:r>
          </w:p>
        </w:tc>
      </w:tr>
      <w:tr>
        <w:trPr>
          <w:cantSplit/>
        </w:trPr>
        <w:tc>
          <w:tcPr>
            <w:tcW w:type="dxa" w:w="2000"/>
            <w:tcBorders>
              <w:top w:val="none" w:color="FFFFFF" w:sz="0"/>
              <w:left w:val="none" w:color="FFFFFF" w:sz="0"/>
              <w:bottom w:val="none" w:color="FFFFFF" w:sz="0"/>
              <w:right w:val="none" w:color="FFFFFF" w:sz="0"/>
            </w:tcBorders>
            <w:tcMar>
              <w:top w:type="dxa" w:w="140"/>
              <w:left w:type="dxa" w:w="0"/>
              <w:right w:type="dxa" w:w="120"/>
            </w:tcMar>
          </w:tcPr>
          <w:p>
            <w:pPr>
              <w:spacing w:after="250"/>
            </w:pPr>
            <w:r>
              <w:rPr>
                <w:rFonts w:ascii="Arial" w:cs="Arial" w:eastAsia="Arial" w:hAnsi="Arial"/>
                <w:b/>
                <w:bCs/>
                <w:sz w:val="19"/>
                <w:szCs w:val="19"/>
              </w:rPr>
              <w:t xml:space="preserve">Hoofdvraag</w:t>
            </w:r>
          </w:p>
          <w:p>
            <w:pPr>
              <w:spacing w:after="0"/>
            </w:pPr>
            <w:r>
              <w:rPr>
                <w:rFonts w:ascii="Arial" w:cs="Arial" w:eastAsia="Arial" w:hAnsi="Arial"/>
                <w:b/>
                <w:bCs/>
                <w:sz w:val="19"/>
                <w:szCs w:val="19"/>
              </w:rPr>
              <w:t xml:space="preserve">Bijvragen</w:t>
            </w:r>
          </w:p>
        </w:tc>
        <w:tc>
          <w:tcPr>
            <w:tcW w:type="dxa" w:w="7638"/>
            <w:tcBorders>
              <w:top w:val="none" w:color="FFFFFF" w:sz="0"/>
              <w:left w:val="none" w:color="FFFFFF" w:sz="0"/>
              <w:bottom w:val="none" w:color="FFFFFF" w:sz="0"/>
              <w:right w:val="none" w:color="FFFFFF" w:sz="0"/>
            </w:tcBorders>
          </w:tcPr>
          <w:tbl>
            <w:tblPr>
              <w:tblW w:type="dxa" w:w="7518"/>
              <w:tblBorders>
                <w:top w:val="single" w:color="auto" w:sz="4"/>
                <w:left w:val="single" w:color="auto" w:sz="4"/>
                <w:bottom w:val="single" w:color="auto" w:sz="4"/>
                <w:right w:val="single" w:color="auto" w:sz="4"/>
                <w:insideH w:val="single" w:color="auto" w:sz="4"/>
                <w:insideV w:val="single" w:color="auto" w:sz="4"/>
              </w:tblBorders>
            </w:tblPr>
            <w:tblGrid>
              <w:gridCol w:w="7518"/>
            </w:tblGrid>
            <w:tr>
              <w:trPr>
                <w:cantSplit/>
                <w:trHeight w:val="440" w:hRule="atLeast"/>
              </w:trPr>
              <w:tc>
                <w:tcPr>
                  <w:tcW w:type="dxa" w:w="7518"/>
                  <w:gridSpan w:val="1"/>
                  <w:tcBorders>
                    <w:top w:val="none" w:color="FFFFFF" w:sz="0"/>
                    <w:left w:val="none" w:color="FFFFFF" w:sz="0"/>
                    <w:bottom w:val="dotted" w:color="7F8F8D" w:sz="6"/>
                    <w:right w:val="none" w:color="FFFFFF" w:sz="0"/>
                  </w:tcBorders>
                </w:tcPr>
                <w:p>
                  <w:pPr>
                    <w:spacing w:after="0"/>
                  </w:pPr>
                </w:p>
              </w:tc>
            </w:tr>
            <w:tr>
              <w:trPr>
                <w:cantSplit/>
                <w:trHeight w:val="440" w:hRule="atLeast"/>
              </w:trPr>
              <w:tc>
                <w:tcPr>
                  <w:tcW w:type="dxa" w:w="7518"/>
                  <w:gridSpan w:val="1"/>
                  <w:tcBorders>
                    <w:top w:val="none" w:color="FFFFFF" w:sz="0"/>
                    <w:left w:val="none" w:color="FFFFFF" w:sz="0"/>
                    <w:bottom w:val="dotted" w:color="7F8F8D" w:sz="6"/>
                    <w:right w:val="none" w:color="FFFFFF" w:sz="0"/>
                  </w:tcBorders>
                </w:tcPr>
                <w:p>
                  <w:pPr>
                    <w:spacing w:after="0"/>
                  </w:pPr>
                </w:p>
              </w:tc>
            </w:tr>
            <w:tr>
              <w:trPr>
                <w:cantSplit/>
                <w:trHeight w:val="440" w:hRule="atLeast"/>
              </w:trPr>
              <w:tc>
                <w:tcPr>
                  <w:tcW w:type="dxa" w:w="7518"/>
                  <w:gridSpan w:val="1"/>
                  <w:tcBorders>
                    <w:top w:val="none" w:color="FFFFFF" w:sz="0"/>
                    <w:left w:val="none" w:color="FFFFFF" w:sz="0"/>
                    <w:bottom w:val="dotted" w:color="7F8F8D" w:sz="6"/>
                    <w:right w:val="none" w:color="FFFFFF" w:sz="0"/>
                  </w:tcBorders>
                </w:tcPr>
                <w:p>
                  <w:pPr>
                    <w:spacing w:after="0"/>
                  </w:pPr>
                </w:p>
              </w:tc>
            </w:tr>
          </w:tbl>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9638"/>
            <w:gridSpan w:val="2"/>
            <w:tcBorders>
              <w:top w:val="single" w:color="000000" w:sz="8"/>
              <w:left w:val="none" w:color="FFFFFF" w:sz="0"/>
              <w:bottom w:val="none" w:color="FFFFFF" w:sz="0"/>
              <w:right w:val="none" w:color="FFFFFF" w:sz="0"/>
            </w:tcBorders>
            <w:shd w:fill="DDECEA" w:color="auto" w:val="clear"/>
            <w:tcMar>
              <w:top w:type="dxa" w:w="100"/>
              <w:left w:type="dxa" w:w="140"/>
              <w:bottom w:type="dxa" w:w="100"/>
              <w:right w:type="dxa" w:w="140"/>
            </w:tcMar>
          </w:tcPr>
          <w:p>
            <w:pPr>
              <w:spacing w:after="40"/>
            </w:pPr>
            <w:r>
              <w:rPr>
                <w:rFonts w:ascii="Arial" w:cs="Arial" w:eastAsia="Arial" w:hAnsi="Arial"/>
                <w:b/>
                <w:bCs/>
                <w:color w:val="55266A"/>
                <w:sz w:val="22"/>
                <w:szCs w:val="22"/>
              </w:rPr>
              <w:t xml:space="preserve">Diepte</w:t>
            </w:r>
          </w:p>
          <w:p>
            <w:pPr>
              <w:spacing w:after="0" w:line="260"/>
            </w:pPr>
            <w:r>
              <w:rPr>
                <w:rFonts w:ascii="Arial" w:cs="Arial" w:eastAsia="Arial" w:hAnsi="Arial"/>
                <w:sz w:val="18"/>
                <w:szCs w:val="18"/>
              </w:rPr>
              <w:t xml:space="preserve">Hier zoek je het antwoord op je centrale vraag. Stel open vragen, één tegelijk.</w:t>
            </w:r>
          </w:p>
        </w:tc>
      </w:tr>
      <w:tr>
        <w:trPr>
          <w:cantSplit/>
        </w:trPr>
        <w:tc>
          <w:tcPr>
            <w:tcW w:type="dxa" w:w="2000"/>
            <w:tcBorders>
              <w:top w:val="none" w:color="FFFFFF" w:sz="0"/>
              <w:left w:val="none" w:color="FFFFFF" w:sz="0"/>
              <w:bottom w:val="none" w:color="FFFFFF" w:sz="0"/>
              <w:right w:val="none" w:color="FFFFFF" w:sz="0"/>
            </w:tcBorders>
            <w:tcMar>
              <w:top w:type="dxa" w:w="140"/>
              <w:left w:type="dxa" w:w="0"/>
              <w:right w:type="dxa" w:w="120"/>
            </w:tcMar>
          </w:tcPr>
          <w:p>
            <w:pPr>
              <w:spacing w:after="250"/>
            </w:pPr>
            <w:r>
              <w:rPr>
                <w:rFonts w:ascii="Arial" w:cs="Arial" w:eastAsia="Arial" w:hAnsi="Arial"/>
                <w:b/>
                <w:bCs/>
                <w:sz w:val="19"/>
                <w:szCs w:val="19"/>
              </w:rPr>
              <w:t xml:space="preserve">Hoofdvraag 1</w:t>
            </w:r>
          </w:p>
          <w:p>
            <w:pPr>
              <w:spacing w:after="0"/>
            </w:pPr>
            <w:r>
              <w:rPr>
                <w:rFonts w:ascii="Arial" w:cs="Arial" w:eastAsia="Arial" w:hAnsi="Arial"/>
                <w:b/>
                <w:bCs/>
                <w:sz w:val="19"/>
                <w:szCs w:val="19"/>
              </w:rPr>
              <w:t xml:space="preserve">Bijvragen</w:t>
            </w:r>
          </w:p>
        </w:tc>
        <w:tc>
          <w:tcPr>
            <w:tcW w:type="dxa" w:w="7638"/>
            <w:tcBorders>
              <w:top w:val="none" w:color="FFFFFF" w:sz="0"/>
              <w:left w:val="none" w:color="FFFFFF" w:sz="0"/>
              <w:bottom w:val="none" w:color="FFFFFF" w:sz="0"/>
              <w:right w:val="none" w:color="FFFFFF" w:sz="0"/>
            </w:tcBorders>
          </w:tcPr>
          <w:tbl>
            <w:tblPr>
              <w:tblW w:type="dxa" w:w="7518"/>
              <w:tblBorders>
                <w:top w:val="single" w:color="auto" w:sz="4"/>
                <w:left w:val="single" w:color="auto" w:sz="4"/>
                <w:bottom w:val="single" w:color="auto" w:sz="4"/>
                <w:right w:val="single" w:color="auto" w:sz="4"/>
                <w:insideH w:val="single" w:color="auto" w:sz="4"/>
                <w:insideV w:val="single" w:color="auto" w:sz="4"/>
              </w:tblBorders>
            </w:tblPr>
            <w:tblGrid>
              <w:gridCol w:w="7518"/>
            </w:tblGrid>
            <w:tr>
              <w:trPr>
                <w:cantSplit/>
                <w:trHeight w:val="440" w:hRule="atLeast"/>
              </w:trPr>
              <w:tc>
                <w:tcPr>
                  <w:tcW w:type="dxa" w:w="7518"/>
                  <w:gridSpan w:val="1"/>
                  <w:tcBorders>
                    <w:top w:val="none" w:color="FFFFFF" w:sz="0"/>
                    <w:left w:val="none" w:color="FFFFFF" w:sz="0"/>
                    <w:bottom w:val="dotted" w:color="7F8F8D" w:sz="6"/>
                    <w:right w:val="none" w:color="FFFFFF" w:sz="0"/>
                  </w:tcBorders>
                </w:tcPr>
                <w:p>
                  <w:pPr>
                    <w:spacing w:after="0"/>
                  </w:pPr>
                </w:p>
              </w:tc>
            </w:tr>
            <w:tr>
              <w:trPr>
                <w:cantSplit/>
                <w:trHeight w:val="440" w:hRule="atLeast"/>
              </w:trPr>
              <w:tc>
                <w:tcPr>
                  <w:tcW w:type="dxa" w:w="7518"/>
                  <w:gridSpan w:val="1"/>
                  <w:tcBorders>
                    <w:top w:val="none" w:color="FFFFFF" w:sz="0"/>
                    <w:left w:val="none" w:color="FFFFFF" w:sz="0"/>
                    <w:bottom w:val="dotted" w:color="7F8F8D" w:sz="6"/>
                    <w:right w:val="none" w:color="FFFFFF" w:sz="0"/>
                  </w:tcBorders>
                </w:tcPr>
                <w:p>
                  <w:pPr>
                    <w:spacing w:after="0"/>
                  </w:pPr>
                </w:p>
              </w:tc>
            </w:tr>
            <w:tr>
              <w:trPr>
                <w:cantSplit/>
                <w:trHeight w:val="440" w:hRule="atLeast"/>
              </w:trPr>
              <w:tc>
                <w:tcPr>
                  <w:tcW w:type="dxa" w:w="7518"/>
                  <w:gridSpan w:val="1"/>
                  <w:tcBorders>
                    <w:top w:val="none" w:color="FFFFFF" w:sz="0"/>
                    <w:left w:val="none" w:color="FFFFFF" w:sz="0"/>
                    <w:bottom w:val="dotted" w:color="7F8F8D" w:sz="6"/>
                    <w:right w:val="none" w:color="FFFFFF" w:sz="0"/>
                  </w:tcBorders>
                </w:tcPr>
                <w:p>
                  <w:pPr>
                    <w:spacing w:after="0"/>
                  </w:pPr>
                </w:p>
              </w:tc>
            </w:tr>
          </w:tbl>
          <w:p/>
        </w:tc>
      </w:tr>
      <w:tr>
        <w:trPr>
          <w:cantSplit/>
        </w:trPr>
        <w:tc>
          <w:tcPr>
            <w:tcW w:type="dxa" w:w="2000"/>
            <w:tcBorders>
              <w:top w:val="none" w:color="FFFFFF" w:sz="0"/>
              <w:left w:val="none" w:color="FFFFFF" w:sz="0"/>
              <w:bottom w:val="none" w:color="FFFFFF" w:sz="0"/>
              <w:right w:val="none" w:color="FFFFFF" w:sz="0"/>
            </w:tcBorders>
            <w:tcMar>
              <w:top w:type="dxa" w:w="140"/>
              <w:left w:type="dxa" w:w="0"/>
              <w:right w:type="dxa" w:w="120"/>
            </w:tcMar>
          </w:tcPr>
          <w:p>
            <w:pPr>
              <w:spacing w:after="250"/>
            </w:pPr>
            <w:r>
              <w:rPr>
                <w:rFonts w:ascii="Arial" w:cs="Arial" w:eastAsia="Arial" w:hAnsi="Arial"/>
                <w:b/>
                <w:bCs/>
                <w:sz w:val="19"/>
                <w:szCs w:val="19"/>
              </w:rPr>
              <w:t xml:space="preserve">Hoofdvraag 2</w:t>
            </w:r>
          </w:p>
          <w:p>
            <w:pPr>
              <w:spacing w:after="0"/>
            </w:pPr>
            <w:r>
              <w:rPr>
                <w:rFonts w:ascii="Arial" w:cs="Arial" w:eastAsia="Arial" w:hAnsi="Arial"/>
                <w:b/>
                <w:bCs/>
                <w:sz w:val="19"/>
                <w:szCs w:val="19"/>
              </w:rPr>
              <w:t xml:space="preserve">Bijvragen</w:t>
            </w:r>
          </w:p>
        </w:tc>
        <w:tc>
          <w:tcPr>
            <w:tcW w:type="dxa" w:w="7638"/>
            <w:tcBorders>
              <w:top w:val="none" w:color="FFFFFF" w:sz="0"/>
              <w:left w:val="none" w:color="FFFFFF" w:sz="0"/>
              <w:bottom w:val="none" w:color="FFFFFF" w:sz="0"/>
              <w:right w:val="none" w:color="FFFFFF" w:sz="0"/>
            </w:tcBorders>
          </w:tcPr>
          <w:tbl>
            <w:tblPr>
              <w:tblW w:type="dxa" w:w="7518"/>
              <w:tblBorders>
                <w:top w:val="single" w:color="auto" w:sz="4"/>
                <w:left w:val="single" w:color="auto" w:sz="4"/>
                <w:bottom w:val="single" w:color="auto" w:sz="4"/>
                <w:right w:val="single" w:color="auto" w:sz="4"/>
                <w:insideH w:val="single" w:color="auto" w:sz="4"/>
                <w:insideV w:val="single" w:color="auto" w:sz="4"/>
              </w:tblBorders>
            </w:tblPr>
            <w:tblGrid>
              <w:gridCol w:w="7518"/>
            </w:tblGrid>
            <w:tr>
              <w:trPr>
                <w:cantSplit/>
                <w:trHeight w:val="440" w:hRule="atLeast"/>
              </w:trPr>
              <w:tc>
                <w:tcPr>
                  <w:tcW w:type="dxa" w:w="7518"/>
                  <w:gridSpan w:val="1"/>
                  <w:tcBorders>
                    <w:top w:val="none" w:color="FFFFFF" w:sz="0"/>
                    <w:left w:val="none" w:color="FFFFFF" w:sz="0"/>
                    <w:bottom w:val="dotted" w:color="7F8F8D" w:sz="6"/>
                    <w:right w:val="none" w:color="FFFFFF" w:sz="0"/>
                  </w:tcBorders>
                </w:tcPr>
                <w:p>
                  <w:pPr>
                    <w:spacing w:after="0"/>
                  </w:pPr>
                </w:p>
              </w:tc>
            </w:tr>
            <w:tr>
              <w:trPr>
                <w:cantSplit/>
                <w:trHeight w:val="440" w:hRule="atLeast"/>
              </w:trPr>
              <w:tc>
                <w:tcPr>
                  <w:tcW w:type="dxa" w:w="7518"/>
                  <w:gridSpan w:val="1"/>
                  <w:tcBorders>
                    <w:top w:val="none" w:color="FFFFFF" w:sz="0"/>
                    <w:left w:val="none" w:color="FFFFFF" w:sz="0"/>
                    <w:bottom w:val="dotted" w:color="7F8F8D" w:sz="6"/>
                    <w:right w:val="none" w:color="FFFFFF" w:sz="0"/>
                  </w:tcBorders>
                </w:tcPr>
                <w:p>
                  <w:pPr>
                    <w:spacing w:after="0"/>
                  </w:pPr>
                </w:p>
              </w:tc>
            </w:tr>
            <w:tr>
              <w:trPr>
                <w:cantSplit/>
                <w:trHeight w:val="440" w:hRule="atLeast"/>
              </w:trPr>
              <w:tc>
                <w:tcPr>
                  <w:tcW w:type="dxa" w:w="7518"/>
                  <w:gridSpan w:val="1"/>
                  <w:tcBorders>
                    <w:top w:val="none" w:color="FFFFFF" w:sz="0"/>
                    <w:left w:val="none" w:color="FFFFFF" w:sz="0"/>
                    <w:bottom w:val="dotted" w:color="7F8F8D" w:sz="6"/>
                    <w:right w:val="none" w:color="FFFFFF" w:sz="0"/>
                  </w:tcBorders>
                </w:tcPr>
                <w:p>
                  <w:pPr>
                    <w:spacing w:after="0"/>
                  </w:pPr>
                </w:p>
              </w:tc>
            </w:tr>
          </w:tbl>
          <w:p/>
        </w:tc>
      </w:tr>
      <w:tr>
        <w:trPr>
          <w:cantSplit/>
        </w:trPr>
        <w:tc>
          <w:tcPr>
            <w:tcW w:type="dxa" w:w="2000"/>
            <w:tcBorders>
              <w:top w:val="none" w:color="FFFFFF" w:sz="0"/>
              <w:left w:val="none" w:color="FFFFFF" w:sz="0"/>
              <w:bottom w:val="none" w:color="FFFFFF" w:sz="0"/>
              <w:right w:val="none" w:color="FFFFFF" w:sz="0"/>
            </w:tcBorders>
            <w:tcMar>
              <w:top w:type="dxa" w:w="140"/>
              <w:left w:type="dxa" w:w="0"/>
              <w:right w:type="dxa" w:w="120"/>
            </w:tcMar>
          </w:tcPr>
          <w:p>
            <w:pPr>
              <w:spacing w:after="250"/>
            </w:pPr>
            <w:r>
              <w:rPr>
                <w:rFonts w:ascii="Arial" w:cs="Arial" w:eastAsia="Arial" w:hAnsi="Arial"/>
                <w:b/>
                <w:bCs/>
                <w:sz w:val="19"/>
                <w:szCs w:val="19"/>
              </w:rPr>
              <w:t xml:space="preserve">Hoofdvraag 3</w:t>
            </w:r>
          </w:p>
          <w:p>
            <w:pPr>
              <w:spacing w:after="0"/>
            </w:pPr>
            <w:r>
              <w:rPr>
                <w:rFonts w:ascii="Arial" w:cs="Arial" w:eastAsia="Arial" w:hAnsi="Arial"/>
                <w:b/>
                <w:bCs/>
                <w:sz w:val="19"/>
                <w:szCs w:val="19"/>
              </w:rPr>
              <w:t xml:space="preserve">Bijvragen</w:t>
            </w:r>
          </w:p>
        </w:tc>
        <w:tc>
          <w:tcPr>
            <w:tcW w:type="dxa" w:w="7638"/>
            <w:tcBorders>
              <w:top w:val="none" w:color="FFFFFF" w:sz="0"/>
              <w:left w:val="none" w:color="FFFFFF" w:sz="0"/>
              <w:bottom w:val="none" w:color="FFFFFF" w:sz="0"/>
              <w:right w:val="none" w:color="FFFFFF" w:sz="0"/>
            </w:tcBorders>
          </w:tcPr>
          <w:tbl>
            <w:tblPr>
              <w:tblW w:type="dxa" w:w="7518"/>
              <w:tblBorders>
                <w:top w:val="single" w:color="auto" w:sz="4"/>
                <w:left w:val="single" w:color="auto" w:sz="4"/>
                <w:bottom w:val="single" w:color="auto" w:sz="4"/>
                <w:right w:val="single" w:color="auto" w:sz="4"/>
                <w:insideH w:val="single" w:color="auto" w:sz="4"/>
                <w:insideV w:val="single" w:color="auto" w:sz="4"/>
              </w:tblBorders>
            </w:tblPr>
            <w:tblGrid>
              <w:gridCol w:w="7518"/>
            </w:tblGrid>
            <w:tr>
              <w:trPr>
                <w:cantSplit/>
                <w:trHeight w:val="440" w:hRule="atLeast"/>
              </w:trPr>
              <w:tc>
                <w:tcPr>
                  <w:tcW w:type="dxa" w:w="7518"/>
                  <w:gridSpan w:val="1"/>
                  <w:tcBorders>
                    <w:top w:val="none" w:color="FFFFFF" w:sz="0"/>
                    <w:left w:val="none" w:color="FFFFFF" w:sz="0"/>
                    <w:bottom w:val="dotted" w:color="7F8F8D" w:sz="6"/>
                    <w:right w:val="none" w:color="FFFFFF" w:sz="0"/>
                  </w:tcBorders>
                </w:tcPr>
                <w:p>
                  <w:pPr>
                    <w:spacing w:after="0"/>
                  </w:pPr>
                </w:p>
              </w:tc>
            </w:tr>
            <w:tr>
              <w:trPr>
                <w:cantSplit/>
                <w:trHeight w:val="440" w:hRule="atLeast"/>
              </w:trPr>
              <w:tc>
                <w:tcPr>
                  <w:tcW w:type="dxa" w:w="7518"/>
                  <w:gridSpan w:val="1"/>
                  <w:tcBorders>
                    <w:top w:val="none" w:color="FFFFFF" w:sz="0"/>
                    <w:left w:val="none" w:color="FFFFFF" w:sz="0"/>
                    <w:bottom w:val="dotted" w:color="7F8F8D" w:sz="6"/>
                    <w:right w:val="none" w:color="FFFFFF" w:sz="0"/>
                  </w:tcBorders>
                </w:tcPr>
                <w:p>
                  <w:pPr>
                    <w:spacing w:after="0"/>
                  </w:pPr>
                </w:p>
              </w:tc>
            </w:tr>
            <w:tr>
              <w:trPr>
                <w:cantSplit/>
                <w:trHeight w:val="440" w:hRule="atLeast"/>
              </w:trPr>
              <w:tc>
                <w:tcPr>
                  <w:tcW w:type="dxa" w:w="7518"/>
                  <w:gridSpan w:val="1"/>
                  <w:tcBorders>
                    <w:top w:val="none" w:color="FFFFFF" w:sz="0"/>
                    <w:left w:val="none" w:color="FFFFFF" w:sz="0"/>
                    <w:bottom w:val="dotted" w:color="7F8F8D" w:sz="6"/>
                    <w:right w:val="none" w:color="FFFFFF" w:sz="0"/>
                  </w:tcBorders>
                </w:tcPr>
                <w:p>
                  <w:pPr>
                    <w:spacing w:after="0"/>
                  </w:pPr>
                </w:p>
              </w:tc>
            </w:tr>
          </w:tbl>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cantSplit/>
        </w:trPr>
        <w:tc>
          <w:tcPr>
            <w:tcW w:type="dxa" w:w="9638"/>
            <w:gridSpan w:val="2"/>
            <w:tcBorders>
              <w:top w:val="single" w:color="000000" w:sz="8"/>
              <w:left w:val="none" w:color="FFFFFF" w:sz="0"/>
              <w:bottom w:val="none" w:color="FFFFFF" w:sz="0"/>
              <w:right w:val="none" w:color="FFFFFF" w:sz="0"/>
            </w:tcBorders>
            <w:shd w:fill="DDECEA" w:color="auto" w:val="clear"/>
            <w:tcMar>
              <w:top w:type="dxa" w:w="100"/>
              <w:left w:type="dxa" w:w="140"/>
              <w:bottom w:type="dxa" w:w="100"/>
              <w:right w:type="dxa" w:w="140"/>
            </w:tcMar>
          </w:tcPr>
          <w:p>
            <w:pPr>
              <w:spacing w:after="40"/>
            </w:pPr>
            <w:r>
              <w:rPr>
                <w:rFonts w:ascii="Arial" w:cs="Arial" w:eastAsia="Arial" w:hAnsi="Arial"/>
                <w:b/>
                <w:bCs/>
                <w:color w:val="55266A"/>
                <w:sz w:val="22"/>
                <w:szCs w:val="22"/>
              </w:rPr>
              <w:t xml:space="preserve">Afsluiting</w:t>
            </w:r>
          </w:p>
          <w:p>
            <w:pPr>
              <w:spacing w:after="0" w:line="260"/>
            </w:pPr>
            <w:r>
              <w:rPr>
                <w:rFonts w:ascii="Arial" w:cs="Arial" w:eastAsia="Arial" w:hAnsi="Arial"/>
                <w:sz w:val="18"/>
                <w:szCs w:val="18"/>
              </w:rPr>
              <w:t xml:space="preserve">Een makkelijke laatste vraag, bijvoorbeeld: “Wil je nog iets zeggen dat we niet vroegen?” Bedank, en zeg wat er met het interview gebeurt.</w:t>
            </w:r>
          </w:p>
        </w:tc>
      </w:tr>
      <w:tr>
        <w:trPr>
          <w:cantSplit/>
        </w:trPr>
        <w:tc>
          <w:tcPr>
            <w:tcW w:type="dxa" w:w="2000"/>
            <w:tcBorders>
              <w:top w:val="none" w:color="FFFFFF" w:sz="0"/>
              <w:left w:val="none" w:color="FFFFFF" w:sz="0"/>
              <w:bottom w:val="none" w:color="FFFFFF" w:sz="0"/>
              <w:right w:val="none" w:color="FFFFFF" w:sz="0"/>
            </w:tcBorders>
            <w:tcMar>
              <w:top w:type="dxa" w:w="140"/>
              <w:left w:type="dxa" w:w="0"/>
              <w:right w:type="dxa" w:w="120"/>
            </w:tcMar>
          </w:tcPr>
          <w:p>
            <w:pPr>
              <w:spacing w:after="250"/>
            </w:pPr>
            <w:r>
              <w:rPr>
                <w:rFonts w:ascii="Arial" w:cs="Arial" w:eastAsia="Arial" w:hAnsi="Arial"/>
                <w:b/>
                <w:bCs/>
                <w:sz w:val="19"/>
                <w:szCs w:val="19"/>
              </w:rPr>
              <w:t xml:space="preserve">Hoofdvraag</w:t>
            </w:r>
          </w:p>
          <w:p>
            <w:pPr>
              <w:spacing w:after="0"/>
            </w:pPr>
            <w:r>
              <w:rPr>
                <w:rFonts w:ascii="Arial" w:cs="Arial" w:eastAsia="Arial" w:hAnsi="Arial"/>
                <w:b/>
                <w:bCs/>
                <w:sz w:val="19"/>
                <w:szCs w:val="19"/>
              </w:rPr>
              <w:t xml:space="preserve">Bijvragen</w:t>
            </w:r>
          </w:p>
        </w:tc>
        <w:tc>
          <w:tcPr>
            <w:tcW w:type="dxa" w:w="7638"/>
            <w:tcBorders>
              <w:top w:val="none" w:color="FFFFFF" w:sz="0"/>
              <w:left w:val="none" w:color="FFFFFF" w:sz="0"/>
              <w:bottom w:val="none" w:color="FFFFFF" w:sz="0"/>
              <w:right w:val="none" w:color="FFFFFF" w:sz="0"/>
            </w:tcBorders>
          </w:tcPr>
          <w:tbl>
            <w:tblPr>
              <w:tblW w:type="dxa" w:w="7518"/>
              <w:tblBorders>
                <w:top w:val="single" w:color="auto" w:sz="4"/>
                <w:left w:val="single" w:color="auto" w:sz="4"/>
                <w:bottom w:val="single" w:color="auto" w:sz="4"/>
                <w:right w:val="single" w:color="auto" w:sz="4"/>
                <w:insideH w:val="single" w:color="auto" w:sz="4"/>
                <w:insideV w:val="single" w:color="auto" w:sz="4"/>
              </w:tblBorders>
            </w:tblPr>
            <w:tblGrid>
              <w:gridCol w:w="7518"/>
            </w:tblGrid>
            <w:tr>
              <w:trPr>
                <w:cantSplit/>
                <w:trHeight w:val="440" w:hRule="atLeast"/>
              </w:trPr>
              <w:tc>
                <w:tcPr>
                  <w:tcW w:type="dxa" w:w="7518"/>
                  <w:gridSpan w:val="1"/>
                  <w:tcBorders>
                    <w:top w:val="none" w:color="FFFFFF" w:sz="0"/>
                    <w:left w:val="none" w:color="FFFFFF" w:sz="0"/>
                    <w:bottom w:val="dotted" w:color="7F8F8D" w:sz="6"/>
                    <w:right w:val="none" w:color="FFFFFF" w:sz="0"/>
                  </w:tcBorders>
                </w:tcPr>
                <w:p>
                  <w:pPr>
                    <w:spacing w:after="0"/>
                  </w:pPr>
                </w:p>
              </w:tc>
            </w:tr>
            <w:tr>
              <w:trPr>
                <w:cantSplit/>
                <w:trHeight w:val="440" w:hRule="atLeast"/>
              </w:trPr>
              <w:tc>
                <w:tcPr>
                  <w:tcW w:type="dxa" w:w="7518"/>
                  <w:gridSpan w:val="1"/>
                  <w:tcBorders>
                    <w:top w:val="none" w:color="FFFFFF" w:sz="0"/>
                    <w:left w:val="none" w:color="FFFFFF" w:sz="0"/>
                    <w:bottom w:val="dotted" w:color="7F8F8D" w:sz="6"/>
                    <w:right w:val="none" w:color="FFFFFF" w:sz="0"/>
                  </w:tcBorders>
                </w:tcPr>
                <w:p>
                  <w:pPr>
                    <w:spacing w:after="0"/>
                  </w:pPr>
                </w:p>
              </w:tc>
            </w:tr>
            <w:tr>
              <w:trPr>
                <w:cantSplit/>
                <w:trHeight w:val="440" w:hRule="atLeast"/>
              </w:trPr>
              <w:tc>
                <w:tcPr>
                  <w:tcW w:type="dxa" w:w="7518"/>
                  <w:gridSpan w:val="1"/>
                  <w:tcBorders>
                    <w:top w:val="none" w:color="FFFFFF" w:sz="0"/>
                    <w:left w:val="none" w:color="FFFFFF" w:sz="0"/>
                    <w:bottom w:val="dotted" w:color="7F8F8D" w:sz="6"/>
                    <w:right w:val="none" w:color="FFFFFF" w:sz="0"/>
                  </w:tcBorders>
                </w:tcPr>
                <w:p>
                  <w:pPr>
                    <w:spacing w:after="0"/>
                  </w:pPr>
                </w:p>
              </w:tc>
            </w:tr>
          </w:tbl>
          <w:p/>
        </w:tc>
      </w:tr>
    </w:tbl>
    <w:sectPr>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color w:val="55266A"/>
      </w:rPr>
    </w:lvl>
  </w:abstractNum>
  <w:abstractNum w:abstractNumId="3" w15:restartNumberingAfterBreak="0">
    <w:multiLevelType w:val="hybridMultilevel"/>
    <w:lvl w:ilvl="0" w15:tentative="1">
      <w:start w:val="1"/>
      <w:numFmt w:val="decimal"/>
      <w:lvlText w:val="%1."/>
      <w:lvlJc w:val="left"/>
      <w:pPr>
        <w:ind w:left="360" w:hanging="300"/>
      </w:pPr>
      <w:rPr>
        <w:b/>
        <w:bCs/>
        <w:color w:val="55266A"/>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eeac3cfd8260fed88ced21079f4f82424f85800.png"/><Relationship Id="rId8" Type="http://schemas.openxmlformats.org/officeDocument/2006/relationships/image" Target="media/2741ef4dee6e68800d5326a223a5f1d8f1f3d2e9.png"/><Relationship Id="rId9" Type="http://schemas.openxmlformats.org/officeDocument/2006/relationships/image" Target="media/26021dfd27069cd11541c6fc07579e0a9080c14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Interviewvoorbereiding</dc:title>
  <dc:creator>Media for Empowerment</dc:creator>
  <cp:lastModifiedBy>Un-named</cp:lastModifiedBy>
  <cp:revision>1</cp:revision>
  <dcterms:created xsi:type="dcterms:W3CDTF">2026-10-08T20:34:36.166Z</dcterms:created>
  <dcterms:modified xsi:type="dcterms:W3CDTF">2026-10-08T20:34:36.166Z</dcterms:modified>
</cp:coreProperties>
</file>

<file path=docProps/custom.xml><?xml version="1.0" encoding="utf-8"?>
<Properties xmlns="http://schemas.openxmlformats.org/officeDocument/2006/custom-properties" xmlns:vt="http://schemas.openxmlformats.org/officeDocument/2006/docPropsVTypes"/>
</file>