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C08" w:rsidRDefault="00361F64" w:rsidP="00361F64">
      <w:pPr>
        <w:spacing w:after="0" w:line="240" w:lineRule="atLeast"/>
        <w:rPr>
          <w:rFonts w:ascii="Arial" w:hAnsi="Arial" w:cs="Arial"/>
        </w:rPr>
      </w:pPr>
      <w:r w:rsidRPr="00361F64">
        <w:rPr>
          <w:rFonts w:ascii="Arial" w:hAnsi="Arial" w:cs="Arial"/>
        </w:rPr>
        <w:t>DOCKER</w:t>
      </w:r>
    </w:p>
    <w:p w:rsidR="00361F64" w:rsidRDefault="00361F64" w:rsidP="00361F64">
      <w:pPr>
        <w:spacing w:after="0" w:line="240" w:lineRule="atLeast"/>
        <w:rPr>
          <w:rFonts w:ascii="Arial" w:hAnsi="Arial" w:cs="Arial"/>
        </w:rPr>
      </w:pPr>
    </w:p>
    <w:p w:rsidR="00361F64" w:rsidRPr="00361F64" w:rsidRDefault="00361F64" w:rsidP="00361F64">
      <w:pPr>
        <w:spacing w:after="0" w:line="240" w:lineRule="atLeast"/>
        <w:rPr>
          <w:rFonts w:ascii="Arial" w:hAnsi="Arial" w:cs="Arial"/>
        </w:rPr>
      </w:pPr>
      <w:proofErr w:type="spellStart"/>
      <w:r>
        <w:rPr>
          <w:rFonts w:ascii="Formular" w:hAnsi="Formular"/>
          <w:b/>
          <w:bCs/>
          <w:color w:val="4A1E1E"/>
          <w:sz w:val="29"/>
          <w:szCs w:val="29"/>
          <w:shd w:val="clear" w:color="auto" w:fill="FFFFFF"/>
        </w:rPr>
        <w:t>Docker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 is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defined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as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platform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for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containerizing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applications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isolate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it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from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each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other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in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order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ensure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high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availability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more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efficiency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irrespective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environments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such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as </w:t>
      </w:r>
      <w:proofErr w:type="spellStart"/>
      <w:r>
        <w:rPr>
          <w:rFonts w:ascii="Formular" w:hAnsi="Formular"/>
          <w:b/>
          <w:bCs/>
          <w:color w:val="4A1E1E"/>
          <w:sz w:val="29"/>
          <w:szCs w:val="29"/>
          <w:shd w:val="clear" w:color="auto" w:fill="FFFFFF"/>
        </w:rPr>
        <w:t>Development</w:t>
      </w:r>
      <w:proofErr w:type="spellEnd"/>
      <w:r>
        <w:rPr>
          <w:rFonts w:ascii="Formular" w:hAnsi="Formular"/>
          <w:b/>
          <w:bCs/>
          <w:color w:val="4A1E1E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b/>
          <w:bCs/>
          <w:color w:val="4A1E1E"/>
          <w:sz w:val="29"/>
          <w:szCs w:val="29"/>
          <w:shd w:val="clear" w:color="auto" w:fill="FFFFFF"/>
        </w:rPr>
        <w:t>Testing</w:t>
      </w:r>
      <w:proofErr w:type="spellEnd"/>
      <w:r>
        <w:rPr>
          <w:rFonts w:ascii="Formular" w:hAnsi="Formular"/>
          <w:b/>
          <w:bCs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b/>
          <w:bCs/>
          <w:color w:val="4A1E1E"/>
          <w:sz w:val="29"/>
          <w:szCs w:val="29"/>
          <w:shd w:val="clear" w:color="auto" w:fill="FFFFFF"/>
        </w:rPr>
        <w:t>or</w:t>
      </w:r>
      <w:proofErr w:type="spellEnd"/>
      <w:r>
        <w:rPr>
          <w:rFonts w:ascii="Formular" w:hAnsi="Formular"/>
          <w:b/>
          <w:bCs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b/>
          <w:bCs/>
          <w:color w:val="4A1E1E"/>
          <w:sz w:val="29"/>
          <w:szCs w:val="29"/>
          <w:shd w:val="clear" w:color="auto" w:fill="FFFFFF"/>
        </w:rPr>
        <w:t>Production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. </w:t>
      </w:r>
    </w:p>
    <w:p w:rsidR="00361F64" w:rsidRPr="00361F64" w:rsidRDefault="00361F64" w:rsidP="00361F64">
      <w:pPr>
        <w:spacing w:after="0" w:line="240" w:lineRule="atLeast"/>
        <w:rPr>
          <w:rFonts w:ascii="Arial" w:hAnsi="Arial" w:cs="Arial"/>
        </w:rPr>
      </w:pPr>
    </w:p>
    <w:p w:rsidR="00361F64" w:rsidRPr="00361F64" w:rsidRDefault="00361F64" w:rsidP="00361F64">
      <w:pPr>
        <w:spacing w:after="0" w:line="240" w:lineRule="atLeast"/>
        <w:rPr>
          <w:rFonts w:ascii="Arial" w:hAnsi="Arial" w:cs="Arial"/>
          <w:color w:val="373A3C"/>
          <w:shd w:val="clear" w:color="auto" w:fill="FFFFFF"/>
        </w:rPr>
      </w:pP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Docker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 xml:space="preserve"> is a </w:t>
      </w: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tool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 xml:space="preserve"> </w:t>
      </w: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that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 xml:space="preserve"> </w:t>
      </w: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allows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 xml:space="preserve"> </w:t>
      </w: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developers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 xml:space="preserve">, </w:t>
      </w: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sys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>-</w:t>
      </w: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admins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 xml:space="preserve"> </w:t>
      </w: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etc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 xml:space="preserve">. </w:t>
      </w: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to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 xml:space="preserve"> </w:t>
      </w: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easily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 xml:space="preserve"> </w:t>
      </w: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deploy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 xml:space="preserve"> </w:t>
      </w: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their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 xml:space="preserve"> </w:t>
      </w: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applications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 xml:space="preserve"> in a </w:t>
      </w: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sandbox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 xml:space="preserve"> (</w:t>
      </w: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called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 xml:space="preserve"> </w:t>
      </w: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containers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 xml:space="preserve">) </w:t>
      </w: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to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 xml:space="preserve"> </w:t>
      </w: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run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 xml:space="preserve"> on </w:t>
      </w: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the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 xml:space="preserve"> </w:t>
      </w: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host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 xml:space="preserve"> </w:t>
      </w: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operating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 xml:space="preserve"> </w:t>
      </w:r>
      <w:proofErr w:type="spellStart"/>
      <w:r w:rsidRPr="00361F64">
        <w:rPr>
          <w:rFonts w:ascii="Arial" w:hAnsi="Arial" w:cs="Arial"/>
          <w:color w:val="373A3C"/>
          <w:shd w:val="clear" w:color="auto" w:fill="FFFFFF"/>
        </w:rPr>
        <w:t>system</w:t>
      </w:r>
      <w:proofErr w:type="spellEnd"/>
      <w:r w:rsidRPr="00361F64">
        <w:rPr>
          <w:rFonts w:ascii="Arial" w:hAnsi="Arial" w:cs="Arial"/>
          <w:color w:val="373A3C"/>
          <w:shd w:val="clear" w:color="auto" w:fill="FFFFFF"/>
        </w:rPr>
        <w:t xml:space="preserve"> i.e. Linux.</w:t>
      </w:r>
    </w:p>
    <w:p w:rsidR="00361F64" w:rsidRPr="00361F64" w:rsidRDefault="00361F64" w:rsidP="00361F64">
      <w:pPr>
        <w:spacing w:after="0" w:line="240" w:lineRule="atLeast"/>
        <w:rPr>
          <w:rFonts w:ascii="Arial" w:hAnsi="Arial" w:cs="Arial"/>
          <w:color w:val="373A3C"/>
          <w:shd w:val="clear" w:color="auto" w:fill="FFFFFF"/>
        </w:rPr>
      </w:pPr>
    </w:p>
    <w:p w:rsidR="00361F64" w:rsidRPr="00361F64" w:rsidRDefault="00361F64" w:rsidP="00361F64">
      <w:pPr>
        <w:spacing w:after="0" w:line="240" w:lineRule="auto"/>
        <w:rPr>
          <w:rFonts w:ascii="Arial" w:eastAsia="Times New Roman" w:hAnsi="Arial" w:cs="Arial"/>
          <w:color w:val="2F6473"/>
          <w:lang w:eastAsia="tr-TR"/>
        </w:rPr>
      </w:pP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With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DOCKER,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you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can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treat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containers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like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extremely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lightweight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modular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virtual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machines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.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you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get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flexibility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with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those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containers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>—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you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can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create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deploy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copy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move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them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from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environment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to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environment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which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helps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optimize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your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apps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for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61F64">
        <w:rPr>
          <w:rFonts w:ascii="Arial" w:eastAsia="Times New Roman" w:hAnsi="Arial" w:cs="Arial"/>
          <w:color w:val="000000"/>
          <w:lang w:eastAsia="tr-TR"/>
        </w:rPr>
        <w:t>cloud</w:t>
      </w:r>
      <w:proofErr w:type="spellEnd"/>
      <w:r w:rsidRPr="00361F64">
        <w:rPr>
          <w:rFonts w:ascii="Arial" w:eastAsia="Times New Roman" w:hAnsi="Arial" w:cs="Arial"/>
          <w:color w:val="000000"/>
          <w:lang w:eastAsia="tr-TR"/>
        </w:rPr>
        <w:t>.</w:t>
      </w:r>
    </w:p>
    <w:p w:rsidR="00361F64" w:rsidRDefault="00361F64" w:rsidP="00361F64">
      <w:pPr>
        <w:spacing w:after="0" w:line="240" w:lineRule="atLeast"/>
        <w:rPr>
          <w:rFonts w:ascii="Arial" w:hAnsi="Arial" w:cs="Arial"/>
        </w:rPr>
      </w:pPr>
    </w:p>
    <w:p w:rsidR="00361F64" w:rsidRDefault="00361F64" w:rsidP="00361F6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Docker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Engine is a </w:t>
      </w:r>
      <w:proofErr w:type="spellStart"/>
      <w:r>
        <w:rPr>
          <w:rFonts w:ascii="Formular" w:hAnsi="Formular"/>
          <w:color w:val="373A3C"/>
          <w:sz w:val="29"/>
          <w:szCs w:val="29"/>
        </w:rPr>
        <w:t>client</w:t>
      </w:r>
      <w:proofErr w:type="spellEnd"/>
      <w:r>
        <w:rPr>
          <w:rFonts w:ascii="Formular" w:hAnsi="Formular"/>
          <w:color w:val="373A3C"/>
          <w:sz w:val="29"/>
          <w:szCs w:val="29"/>
        </w:rPr>
        <w:t>-</w:t>
      </w:r>
      <w:proofErr w:type="gramStart"/>
      <w:r>
        <w:rPr>
          <w:rFonts w:ascii="Formular" w:hAnsi="Formular"/>
          <w:color w:val="373A3C"/>
          <w:sz w:val="29"/>
          <w:szCs w:val="29"/>
        </w:rPr>
        <w:t>server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application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major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components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:rsidR="00361F64" w:rsidRDefault="00361F64" w:rsidP="00361F6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A </w:t>
      </w:r>
      <w:proofErr w:type="gramStart"/>
      <w:r>
        <w:rPr>
          <w:rFonts w:ascii="Formular" w:hAnsi="Formular"/>
          <w:color w:val="373A3C"/>
          <w:sz w:val="29"/>
          <w:szCs w:val="29"/>
        </w:rPr>
        <w:t>server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which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a </w:t>
      </w:r>
      <w:proofErr w:type="spellStart"/>
      <w:r>
        <w:rPr>
          <w:rFonts w:ascii="Formular" w:hAnsi="Formular"/>
          <w:color w:val="373A3C"/>
          <w:sz w:val="29"/>
          <w:szCs w:val="29"/>
        </w:rPr>
        <w:t>type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long</w:t>
      </w:r>
      <w:proofErr w:type="spellEnd"/>
      <w:r>
        <w:rPr>
          <w:rFonts w:ascii="Formular" w:hAnsi="Formular"/>
          <w:color w:val="373A3C"/>
          <w:sz w:val="29"/>
          <w:szCs w:val="29"/>
        </w:rPr>
        <w:t>-</w:t>
      </w:r>
      <w:proofErr w:type="spellStart"/>
      <w:r>
        <w:rPr>
          <w:rFonts w:ascii="Formular" w:hAnsi="Formular"/>
          <w:color w:val="373A3C"/>
          <w:sz w:val="29"/>
          <w:szCs w:val="29"/>
        </w:rPr>
        <w:t>running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program </w:t>
      </w:r>
      <w:proofErr w:type="spellStart"/>
      <w:r>
        <w:rPr>
          <w:rFonts w:ascii="Formular" w:hAnsi="Formular"/>
          <w:color w:val="373A3C"/>
          <w:sz w:val="29"/>
          <w:szCs w:val="29"/>
        </w:rPr>
        <w:t>called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daemon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process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(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dockerd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command</w:t>
      </w:r>
      <w:proofErr w:type="spellEnd"/>
      <w:r>
        <w:rPr>
          <w:rFonts w:ascii="Formular" w:hAnsi="Formular"/>
          <w:color w:val="373A3C"/>
          <w:sz w:val="29"/>
          <w:szCs w:val="29"/>
        </w:rPr>
        <w:t>).</w:t>
      </w:r>
    </w:p>
    <w:p w:rsidR="00361F64" w:rsidRDefault="00361F64" w:rsidP="00361F6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A REST API </w:t>
      </w:r>
      <w:proofErr w:type="spellStart"/>
      <w:r>
        <w:rPr>
          <w:rFonts w:ascii="Formular" w:hAnsi="Formular"/>
          <w:color w:val="373A3C"/>
          <w:sz w:val="29"/>
          <w:szCs w:val="29"/>
        </w:rPr>
        <w:t>which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specifies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interfaces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programs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talk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daemon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instruct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</w:t>
      </w:r>
      <w:proofErr w:type="spellStart"/>
      <w:r>
        <w:rPr>
          <w:rFonts w:ascii="Formular" w:hAnsi="Formular"/>
          <w:color w:val="373A3C"/>
          <w:sz w:val="29"/>
          <w:szCs w:val="29"/>
        </w:rPr>
        <w:t>what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do.</w:t>
      </w:r>
    </w:p>
    <w:p w:rsidR="00361F64" w:rsidRDefault="00361F64" w:rsidP="00361F6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A </w:t>
      </w:r>
      <w:proofErr w:type="spellStart"/>
      <w:r>
        <w:rPr>
          <w:rFonts w:ascii="Formular" w:hAnsi="Formular"/>
          <w:color w:val="373A3C"/>
          <w:sz w:val="29"/>
          <w:szCs w:val="29"/>
        </w:rPr>
        <w:t>command</w:t>
      </w:r>
      <w:proofErr w:type="spellEnd"/>
      <w:r>
        <w:rPr>
          <w:rFonts w:ascii="Formular" w:hAnsi="Formular"/>
          <w:color w:val="373A3C"/>
          <w:sz w:val="29"/>
          <w:szCs w:val="29"/>
        </w:rPr>
        <w:t>-</w:t>
      </w:r>
      <w:proofErr w:type="spellStart"/>
      <w:r>
        <w:rPr>
          <w:rFonts w:ascii="Formular" w:hAnsi="Formular"/>
          <w:color w:val="373A3C"/>
          <w:sz w:val="29"/>
          <w:szCs w:val="29"/>
        </w:rPr>
        <w:t>line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interface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(CLI) </w:t>
      </w:r>
      <w:proofErr w:type="spellStart"/>
      <w:r>
        <w:rPr>
          <w:rFonts w:ascii="Formular" w:hAnsi="Formular"/>
          <w:color w:val="373A3C"/>
          <w:sz w:val="29"/>
          <w:szCs w:val="29"/>
        </w:rPr>
        <w:t>client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(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docker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command</w:t>
      </w:r>
      <w:proofErr w:type="spellEnd"/>
      <w:r>
        <w:rPr>
          <w:rFonts w:ascii="Formular" w:hAnsi="Formular"/>
          <w:color w:val="373A3C"/>
          <w:sz w:val="29"/>
          <w:szCs w:val="29"/>
        </w:rPr>
        <w:t>).</w:t>
      </w:r>
    </w:p>
    <w:p w:rsidR="00361F64" w:rsidRDefault="00361F64" w:rsidP="00361F6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CLI </w:t>
      </w:r>
      <w:proofErr w:type="spellStart"/>
      <w:r>
        <w:rPr>
          <w:rFonts w:ascii="Formular" w:hAnsi="Formular"/>
          <w:color w:val="373A3C"/>
          <w:sz w:val="29"/>
          <w:szCs w:val="29"/>
        </w:rPr>
        <w:t>uses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Docker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REST API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control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interact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Docker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daemon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through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scripting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direct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CLI </w:t>
      </w:r>
      <w:proofErr w:type="spellStart"/>
      <w:r>
        <w:rPr>
          <w:rFonts w:ascii="Formular" w:hAnsi="Formular"/>
          <w:color w:val="373A3C"/>
          <w:sz w:val="29"/>
          <w:szCs w:val="29"/>
        </w:rPr>
        <w:t>commands</w:t>
      </w:r>
      <w:proofErr w:type="spellEnd"/>
    </w:p>
    <w:p w:rsidR="00361F64" w:rsidRDefault="00361F64" w:rsidP="00361F6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Docker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uses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client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-</w:t>
      </w:r>
      <w:proofErr w:type="gram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server</w:t>
      </w:r>
      <w:proofErr w:type="gram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architecture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.</w:t>
      </w:r>
    </w:p>
    <w:p w:rsidR="00361F64" w:rsidRDefault="00361F64" w:rsidP="00361F6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Docker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client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daemon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run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on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same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system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connect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Docker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client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remote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Docker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daemon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Docker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client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daemon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communicate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using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a REST API,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over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UNIX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sockets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a network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interface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.</w:t>
      </w:r>
    </w:p>
    <w:p w:rsidR="00361F64" w:rsidRDefault="00361F64" w:rsidP="00361F6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  <w:shd w:val="clear" w:color="auto" w:fill="FFFFFF"/>
        </w:rPr>
      </w:pPr>
    </w:p>
    <w:p w:rsidR="00361F64" w:rsidRPr="00361F64" w:rsidRDefault="00361F64" w:rsidP="00361F64">
      <w:pPr>
        <w:spacing w:after="0" w:line="240" w:lineRule="auto"/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</w:pPr>
      <w:proofErr w:type="gramStart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>he</w:t>
      </w:r>
      <w:proofErr w:type="gramEnd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>core</w:t>
      </w:r>
      <w:proofErr w:type="spellEnd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>components</w:t>
      </w:r>
      <w:proofErr w:type="spellEnd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>that</w:t>
      </w:r>
      <w:proofErr w:type="spellEnd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>compose</w:t>
      </w:r>
      <w:proofErr w:type="spellEnd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>Docker</w:t>
      </w:r>
      <w:proofErr w:type="spellEnd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>:</w:t>
      </w:r>
      <w:r w:rsidRPr="00361F64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 </w:t>
      </w:r>
    </w:p>
    <w:p w:rsidR="00361F64" w:rsidRPr="00361F64" w:rsidRDefault="00361F64" w:rsidP="00361F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</w:pPr>
      <w:proofErr w:type="spellStart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>The</w:t>
      </w:r>
      <w:proofErr w:type="spellEnd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>Docker</w:t>
      </w:r>
      <w:proofErr w:type="spellEnd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>client</w:t>
      </w:r>
      <w:proofErr w:type="spellEnd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>and</w:t>
      </w:r>
      <w:proofErr w:type="spellEnd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 xml:space="preserve"> </w:t>
      </w:r>
      <w:proofErr w:type="gramStart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>server</w:t>
      </w:r>
      <w:proofErr w:type="gramEnd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>also</w:t>
      </w:r>
      <w:proofErr w:type="spellEnd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>called</w:t>
      </w:r>
      <w:proofErr w:type="spellEnd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>the</w:t>
      </w:r>
      <w:proofErr w:type="spellEnd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>Docker</w:t>
      </w:r>
      <w:proofErr w:type="spellEnd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 xml:space="preserve"> Engine.</w:t>
      </w:r>
    </w:p>
    <w:p w:rsidR="00361F64" w:rsidRPr="00361F64" w:rsidRDefault="00361F64" w:rsidP="00361F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</w:pPr>
      <w:hyperlink r:id="rId5" w:tooltip="Docker Images" w:history="1">
        <w:proofErr w:type="spellStart"/>
        <w:r w:rsidRPr="00361F64">
          <w:rPr>
            <w:rFonts w:ascii="Formular" w:eastAsia="Times New Roman" w:hAnsi="Formular" w:cs="Times New Roman"/>
            <w:i/>
            <w:iCs/>
            <w:color w:val="1177D1"/>
            <w:sz w:val="29"/>
            <w:lang w:eastAsia="tr-TR"/>
          </w:rPr>
          <w:t>Docker</w:t>
        </w:r>
        <w:proofErr w:type="spellEnd"/>
        <w:r w:rsidRPr="00361F64">
          <w:rPr>
            <w:rFonts w:ascii="Formular" w:eastAsia="Times New Roman" w:hAnsi="Formular" w:cs="Times New Roman"/>
            <w:i/>
            <w:iCs/>
            <w:color w:val="1177D1"/>
            <w:sz w:val="29"/>
            <w:lang w:eastAsia="tr-TR"/>
          </w:rPr>
          <w:t xml:space="preserve"> </w:t>
        </w:r>
        <w:proofErr w:type="spellStart"/>
        <w:r w:rsidRPr="00361F64">
          <w:rPr>
            <w:rFonts w:ascii="Formular" w:eastAsia="Times New Roman" w:hAnsi="Formular" w:cs="Times New Roman"/>
            <w:i/>
            <w:iCs/>
            <w:color w:val="1177D1"/>
            <w:sz w:val="29"/>
            <w:lang w:eastAsia="tr-TR"/>
          </w:rPr>
          <w:t>Images</w:t>
        </w:r>
        <w:proofErr w:type="spellEnd"/>
      </w:hyperlink>
    </w:p>
    <w:p w:rsidR="00361F64" w:rsidRPr="00361F64" w:rsidRDefault="00361F64" w:rsidP="00361F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</w:pPr>
      <w:proofErr w:type="spellStart"/>
      <w:r w:rsidRPr="00361F64"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  <w:t>Registries</w:t>
      </w:r>
      <w:proofErr w:type="spellEnd"/>
    </w:p>
    <w:p w:rsidR="00361F64" w:rsidRPr="00361F64" w:rsidRDefault="00361F64" w:rsidP="00361F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Formular" w:eastAsia="Times New Roman" w:hAnsi="Formular" w:cs="Times New Roman"/>
          <w:i/>
          <w:iCs/>
          <w:sz w:val="29"/>
          <w:szCs w:val="29"/>
          <w:shd w:val="clear" w:color="auto" w:fill="FFFFFF"/>
          <w:lang w:eastAsia="tr-TR"/>
        </w:rPr>
      </w:pPr>
      <w:hyperlink r:id="rId6" w:tooltip="Docker Containers" w:history="1">
        <w:proofErr w:type="spellStart"/>
        <w:r w:rsidRPr="00361F64">
          <w:rPr>
            <w:rFonts w:ascii="Formular" w:eastAsia="Times New Roman" w:hAnsi="Formular" w:cs="Times New Roman"/>
            <w:i/>
            <w:iCs/>
            <w:color w:val="1177D1"/>
            <w:sz w:val="29"/>
            <w:lang w:eastAsia="tr-TR"/>
          </w:rPr>
          <w:t>Docker</w:t>
        </w:r>
        <w:proofErr w:type="spellEnd"/>
        <w:r w:rsidRPr="00361F64">
          <w:rPr>
            <w:rFonts w:ascii="Formular" w:eastAsia="Times New Roman" w:hAnsi="Formular" w:cs="Times New Roman"/>
            <w:i/>
            <w:iCs/>
            <w:color w:val="1177D1"/>
            <w:sz w:val="29"/>
            <w:lang w:eastAsia="tr-TR"/>
          </w:rPr>
          <w:t xml:space="preserve"> </w:t>
        </w:r>
        <w:proofErr w:type="spellStart"/>
        <w:r w:rsidRPr="00361F64">
          <w:rPr>
            <w:rFonts w:ascii="Formular" w:eastAsia="Times New Roman" w:hAnsi="Formular" w:cs="Times New Roman"/>
            <w:i/>
            <w:iCs/>
            <w:color w:val="1177D1"/>
            <w:sz w:val="29"/>
            <w:lang w:eastAsia="tr-TR"/>
          </w:rPr>
          <w:t>Containers</w:t>
        </w:r>
        <w:proofErr w:type="spellEnd"/>
      </w:hyperlink>
    </w:p>
    <w:p w:rsidR="00361F64" w:rsidRDefault="00361F64" w:rsidP="00361F6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hyperlink r:id="rId7" w:tooltip="Docker Images" w:history="1">
        <w:proofErr w:type="spellStart"/>
        <w:r>
          <w:rPr>
            <w:rStyle w:val="Kpr"/>
            <w:rFonts w:ascii="Formular" w:hAnsi="Formular"/>
            <w:b/>
            <w:bCs/>
            <w:color w:val="1177D1"/>
            <w:sz w:val="29"/>
            <w:szCs w:val="29"/>
            <w:u w:val="none"/>
          </w:rPr>
          <w:t>Docker</w:t>
        </w:r>
        <w:proofErr w:type="spellEnd"/>
        <w:r>
          <w:rPr>
            <w:rStyle w:val="Kpr"/>
            <w:rFonts w:ascii="Formular" w:hAnsi="Formular"/>
            <w:b/>
            <w:bCs/>
            <w:color w:val="1177D1"/>
            <w:sz w:val="29"/>
            <w:szCs w:val="29"/>
            <w:u w:val="none"/>
          </w:rPr>
          <w:t xml:space="preserve"> </w:t>
        </w:r>
        <w:proofErr w:type="spellStart"/>
        <w:r>
          <w:rPr>
            <w:rStyle w:val="Kpr"/>
            <w:rFonts w:ascii="Formular" w:hAnsi="Formular"/>
            <w:b/>
            <w:bCs/>
            <w:color w:val="1177D1"/>
            <w:sz w:val="29"/>
            <w:szCs w:val="29"/>
            <w:u w:val="none"/>
          </w:rPr>
          <w:t>images</w:t>
        </w:r>
        <w:proofErr w:type="spellEnd"/>
      </w:hyperlink>
    </w:p>
    <w:p w:rsidR="00361F64" w:rsidRDefault="00361F64" w:rsidP="00361F6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Images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building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blocks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Docker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world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Containers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launched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from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images</w:t>
      </w:r>
      <w:proofErr w:type="spellEnd"/>
      <w:r>
        <w:rPr>
          <w:rFonts w:ascii="Formular" w:hAnsi="Formular"/>
          <w:color w:val="373A3C"/>
          <w:sz w:val="29"/>
          <w:szCs w:val="29"/>
        </w:rPr>
        <w:t>. </w:t>
      </w:r>
      <w:proofErr w:type="spellStart"/>
      <w:r>
        <w:rPr>
          <w:rFonts w:ascii="Formular" w:hAnsi="Formular"/>
          <w:color w:val="373A3C"/>
          <w:sz w:val="29"/>
          <w:szCs w:val="29"/>
        </w:rPr>
        <w:fldChar w:fldCharType="begin"/>
      </w:r>
      <w:r>
        <w:rPr>
          <w:rFonts w:ascii="Formular" w:hAnsi="Formular"/>
          <w:color w:val="373A3C"/>
          <w:sz w:val="29"/>
          <w:szCs w:val="29"/>
        </w:rPr>
        <w:instrText xml:space="preserve"> HYPERLINK "https://lms.clarusway.com/mod/lesson/view.php?id=2159" \o "Docker Images" </w:instrText>
      </w:r>
      <w:r>
        <w:rPr>
          <w:rFonts w:ascii="Formular" w:hAnsi="Formular"/>
          <w:color w:val="373A3C"/>
          <w:sz w:val="29"/>
          <w:szCs w:val="29"/>
        </w:rPr>
        <w:fldChar w:fldCharType="separate"/>
      </w:r>
      <w:r>
        <w:rPr>
          <w:rStyle w:val="Kpr"/>
          <w:rFonts w:ascii="Formular" w:hAnsi="Formular"/>
          <w:color w:val="1177D1"/>
          <w:sz w:val="29"/>
          <w:szCs w:val="29"/>
          <w:u w:val="none"/>
        </w:rPr>
        <w:t>Docker</w:t>
      </w:r>
      <w:proofErr w:type="spellEnd"/>
      <w:r>
        <w:rPr>
          <w:rStyle w:val="Kpr"/>
          <w:rFonts w:ascii="Formular" w:hAnsi="Formular"/>
          <w:color w:val="1177D1"/>
          <w:sz w:val="29"/>
          <w:szCs w:val="29"/>
          <w:u w:val="none"/>
        </w:rPr>
        <w:t xml:space="preserve"> </w:t>
      </w:r>
      <w:proofErr w:type="spellStart"/>
      <w:r>
        <w:rPr>
          <w:rStyle w:val="Kpr"/>
          <w:rFonts w:ascii="Formular" w:hAnsi="Formular"/>
          <w:color w:val="1177D1"/>
          <w:sz w:val="29"/>
          <w:szCs w:val="29"/>
          <w:u w:val="none"/>
        </w:rPr>
        <w:t>images</w:t>
      </w:r>
      <w:proofErr w:type="spellEnd"/>
      <w:r>
        <w:rPr>
          <w:rFonts w:ascii="Formular" w:hAnsi="Formular"/>
          <w:color w:val="373A3C"/>
          <w:sz w:val="29"/>
          <w:szCs w:val="29"/>
        </w:rPr>
        <w:fldChar w:fldCharType="end"/>
      </w:r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light</w:t>
      </w:r>
      <w:proofErr w:type="spellEnd"/>
      <w:r>
        <w:rPr>
          <w:rFonts w:ascii="Formular" w:hAnsi="Formular"/>
          <w:color w:val="373A3C"/>
          <w:sz w:val="29"/>
          <w:szCs w:val="29"/>
        </w:rPr>
        <w:t>-</w:t>
      </w:r>
      <w:proofErr w:type="spellStart"/>
      <w:r>
        <w:rPr>
          <w:rFonts w:ascii="Formular" w:hAnsi="Formular"/>
          <w:color w:val="373A3C"/>
          <w:sz w:val="29"/>
          <w:szCs w:val="29"/>
        </w:rPr>
        <w:t>weight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portable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reproduce</w:t>
      </w:r>
      <w:proofErr w:type="spellEnd"/>
      <w:r>
        <w:rPr>
          <w:rFonts w:ascii="Formular" w:hAnsi="Formular"/>
          <w:color w:val="373A3C"/>
          <w:sz w:val="29"/>
          <w:szCs w:val="29"/>
        </w:rPr>
        <w:t>-</w:t>
      </w:r>
      <w:proofErr w:type="spellStart"/>
      <w:r>
        <w:rPr>
          <w:rFonts w:ascii="Formular" w:hAnsi="Formular"/>
          <w:color w:val="373A3C"/>
          <w:sz w:val="29"/>
          <w:szCs w:val="29"/>
        </w:rPr>
        <w:t>able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declarative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361F64" w:rsidRDefault="00361F64" w:rsidP="00361F6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lastRenderedPageBreak/>
        <w:t>Because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of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high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resource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sharing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build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"https://lms.clarusway.com/mod/lesson/view.php?id=2158" \o "Docker Containers" </w:instrText>
      </w:r>
      <w:r>
        <w:fldChar w:fldCharType="separate"/>
      </w:r>
      <w:r>
        <w:rPr>
          <w:rStyle w:val="Kpr"/>
          <w:rFonts w:ascii="Formular" w:hAnsi="Formular"/>
          <w:color w:val="1177D1"/>
          <w:sz w:val="29"/>
          <w:szCs w:val="29"/>
          <w:shd w:val="clear" w:color="auto" w:fill="FFFFFF"/>
        </w:rPr>
        <w:t>Docker</w:t>
      </w:r>
      <w:proofErr w:type="spellEnd"/>
      <w:r>
        <w:rPr>
          <w:rStyle w:val="Kpr"/>
          <w:rFonts w:ascii="Formular" w:hAnsi="Formular"/>
          <w:color w:val="1177D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Kpr"/>
          <w:rFonts w:ascii="Formular" w:hAnsi="Formular"/>
          <w:color w:val="1177D1"/>
          <w:sz w:val="29"/>
          <w:szCs w:val="29"/>
          <w:shd w:val="clear" w:color="auto" w:fill="FFFFFF"/>
        </w:rPr>
        <w:t>containers</w:t>
      </w:r>
      <w:proofErr w:type="spellEnd"/>
      <w:r>
        <w:fldChar w:fldCharType="end"/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a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small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footprint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makes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application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distribution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easier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it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makes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container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startup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times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faster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.</w:t>
      </w:r>
    </w:p>
    <w:p w:rsidR="00361F64" w:rsidRDefault="00361F64" w:rsidP="00361F6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  <w:shd w:val="clear" w:color="auto" w:fill="FFFFFF"/>
        </w:rPr>
      </w:pPr>
    </w:p>
    <w:p w:rsidR="00361F64" w:rsidRDefault="00361F64" w:rsidP="00361F64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What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are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components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Docker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Architecture</w:t>
      </w:r>
      <w:proofErr w:type="spellEnd"/>
    </w:p>
    <w:p w:rsidR="00361F64" w:rsidRPr="00361F64" w:rsidRDefault="00361F64" w:rsidP="00361F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361F64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Docker</w:t>
      </w:r>
      <w:proofErr w:type="spellEnd"/>
      <w:r w:rsidRPr="00361F64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Client</w:t>
      </w:r>
      <w:proofErr w:type="spellEnd"/>
      <w:r w:rsidRPr="00361F64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:</w:t>
      </w:r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performs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Docker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build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pull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run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operations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establish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communication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with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Docker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Host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Docker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command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uses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Docker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API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call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queries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run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361F64" w:rsidRPr="00361F64" w:rsidRDefault="00361F64" w:rsidP="00361F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361F64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Docker</w:t>
      </w:r>
      <w:proofErr w:type="spellEnd"/>
      <w:r w:rsidRPr="00361F64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Host</w:t>
      </w:r>
      <w:proofErr w:type="spellEnd"/>
      <w:r w:rsidRPr="00361F64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:</w:t>
      </w:r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component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contains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Docker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Daemon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Containers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its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images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images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will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kind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metadata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applications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which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containerized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containers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Docker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Daemon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establishes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connection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with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Registry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361F64" w:rsidRPr="00361F64" w:rsidRDefault="00361F64" w:rsidP="00361F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361F64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Registry</w:t>
      </w:r>
      <w:proofErr w:type="spellEnd"/>
      <w:r w:rsidRPr="00361F64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: 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component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will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storing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fldChar w:fldCharType="begin"/>
      </w:r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instrText xml:space="preserve"> HYPERLINK "https://lms.clarusway.com/mod/lesson/view.php?id=2159" \o "Docker Images" </w:instrText>
      </w:r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fldChar w:fldCharType="separate"/>
      </w:r>
      <w:r w:rsidRPr="00361F64">
        <w:rPr>
          <w:rFonts w:ascii="Formular" w:eastAsia="Times New Roman" w:hAnsi="Formular" w:cs="Times New Roman"/>
          <w:color w:val="1177D1"/>
          <w:sz w:val="29"/>
          <w:lang w:eastAsia="tr-TR"/>
        </w:rPr>
        <w:t>Docker</w:t>
      </w:r>
      <w:proofErr w:type="spellEnd"/>
      <w:r w:rsidRPr="00361F64">
        <w:rPr>
          <w:rFonts w:ascii="Formular" w:eastAsia="Times New Roman" w:hAnsi="Formular" w:cs="Times New Roman"/>
          <w:color w:val="1177D1"/>
          <w:sz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1177D1"/>
          <w:sz w:val="29"/>
          <w:lang w:eastAsia="tr-TR"/>
        </w:rPr>
        <w:t>images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fldChar w:fldCharType="end"/>
      </w:r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public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registries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Docker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Hub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Docker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Cloud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which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can be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used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by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anyone</w:t>
      </w:r>
      <w:proofErr w:type="spellEnd"/>
      <w:r w:rsidRPr="00361F6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361F64" w:rsidRDefault="00361F64" w:rsidP="00361F64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What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is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advantage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Docker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over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hypervisors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?</w:t>
      </w:r>
      <w:r>
        <w:rPr>
          <w:rFonts w:ascii="Formular" w:hAnsi="Formular"/>
          <w:color w:val="4A1E1E"/>
          <w:sz w:val="29"/>
          <w:szCs w:val="29"/>
        </w:rPr>
        <w:br/>
      </w:r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A: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Docker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is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light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weight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more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efficient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in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terms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resource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uses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because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it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uses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host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underlying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kernel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rather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than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creating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its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own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hypervisor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.</w:t>
      </w:r>
    </w:p>
    <w:p w:rsidR="00861E19" w:rsidRDefault="00861E19" w:rsidP="00361F64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  <w:shd w:val="clear" w:color="auto" w:fill="FFFFFF"/>
        </w:rPr>
      </w:pPr>
    </w:p>
    <w:p w:rsidR="00861E19" w:rsidRDefault="00861E19" w:rsidP="00361F6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Q: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What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is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Docker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Container</w:t>
      </w:r>
      <w:proofErr w:type="spellEnd"/>
      <w:r>
        <w:rPr>
          <w:rFonts w:ascii="Formular" w:hAnsi="Formular"/>
          <w:color w:val="4A1E1E"/>
          <w:sz w:val="29"/>
          <w:szCs w:val="29"/>
        </w:rPr>
        <w:br/>
      </w:r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A: A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Docker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Container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is a form of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encapsulation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application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which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holds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all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dependencies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which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share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kernel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with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other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containers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in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duration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running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isolated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processes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on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host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operating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system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. A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Docker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container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can be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created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by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creating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a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Docker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image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These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"https://lms.clarusway.com/mod/lesson/view.php?id=2159" \o "Docker Images" </w:instrText>
      </w:r>
      <w:r>
        <w:fldChar w:fldCharType="separate"/>
      </w:r>
      <w:r>
        <w:rPr>
          <w:rStyle w:val="Kpr"/>
          <w:rFonts w:ascii="Formular" w:hAnsi="Formular"/>
          <w:color w:val="1177D1"/>
          <w:sz w:val="29"/>
          <w:szCs w:val="29"/>
          <w:shd w:val="clear" w:color="auto" w:fill="FFFFFF"/>
        </w:rPr>
        <w:t>Docker</w:t>
      </w:r>
      <w:proofErr w:type="spellEnd"/>
      <w:r>
        <w:rPr>
          <w:rStyle w:val="Kpr"/>
          <w:rFonts w:ascii="Formular" w:hAnsi="Formular"/>
          <w:color w:val="1177D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Kpr"/>
          <w:rFonts w:ascii="Formular" w:hAnsi="Formular"/>
          <w:color w:val="1177D1"/>
          <w:sz w:val="29"/>
          <w:szCs w:val="29"/>
          <w:shd w:val="clear" w:color="auto" w:fill="FFFFFF"/>
        </w:rPr>
        <w:t>images</w:t>
      </w:r>
      <w:proofErr w:type="spellEnd"/>
      <w:r>
        <w:fldChar w:fldCharType="end"/>
      </w:r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 can be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run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after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that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using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Docker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commands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Docker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containers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are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instances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"https://lms.clarusway.com/mod/lesson/view.php?id=2159" \o "Docker Images" </w:instrText>
      </w:r>
      <w:r>
        <w:fldChar w:fldCharType="separate"/>
      </w:r>
      <w:r>
        <w:rPr>
          <w:rStyle w:val="Kpr"/>
          <w:rFonts w:ascii="Formular" w:hAnsi="Formular"/>
          <w:color w:val="1177D1"/>
          <w:sz w:val="29"/>
          <w:szCs w:val="29"/>
          <w:shd w:val="clear" w:color="auto" w:fill="FFFFFF"/>
        </w:rPr>
        <w:t>Docker</w:t>
      </w:r>
      <w:proofErr w:type="spellEnd"/>
      <w:r>
        <w:rPr>
          <w:rStyle w:val="Kpr"/>
          <w:rFonts w:ascii="Formular" w:hAnsi="Formular"/>
          <w:color w:val="1177D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Kpr"/>
          <w:rFonts w:ascii="Formular" w:hAnsi="Formular"/>
          <w:color w:val="1177D1"/>
          <w:sz w:val="29"/>
          <w:szCs w:val="29"/>
          <w:shd w:val="clear" w:color="auto" w:fill="FFFFFF"/>
        </w:rPr>
        <w:t>images</w:t>
      </w:r>
      <w:proofErr w:type="spellEnd"/>
      <w:r>
        <w:fldChar w:fldCharType="end"/>
      </w:r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 at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runtime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. </w:t>
      </w:r>
      <w:proofErr w:type="spellStart"/>
      <w:r>
        <w:fldChar w:fldCharType="begin"/>
      </w:r>
      <w:r>
        <w:instrText xml:space="preserve"> HYPERLINK "https://lms.clarusway.com/mod/lesson/view.php?id=2159" \o "Docker Images" </w:instrText>
      </w:r>
      <w:r>
        <w:fldChar w:fldCharType="separate"/>
      </w:r>
      <w:r>
        <w:rPr>
          <w:rStyle w:val="Kpr"/>
          <w:rFonts w:ascii="Formular" w:hAnsi="Formular"/>
          <w:color w:val="1177D1"/>
          <w:sz w:val="29"/>
          <w:szCs w:val="29"/>
          <w:shd w:val="clear" w:color="auto" w:fill="FFFFFF"/>
        </w:rPr>
        <w:t>Docker</w:t>
      </w:r>
      <w:proofErr w:type="spellEnd"/>
      <w:r>
        <w:rPr>
          <w:rStyle w:val="Kpr"/>
          <w:rFonts w:ascii="Formular" w:hAnsi="Formular"/>
          <w:color w:val="1177D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Kpr"/>
          <w:rFonts w:ascii="Formular" w:hAnsi="Formular"/>
          <w:color w:val="1177D1"/>
          <w:sz w:val="29"/>
          <w:szCs w:val="29"/>
          <w:shd w:val="clear" w:color="auto" w:fill="FFFFFF"/>
        </w:rPr>
        <w:t>images</w:t>
      </w:r>
      <w:proofErr w:type="spellEnd"/>
      <w:r>
        <w:fldChar w:fldCharType="end"/>
      </w:r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 can be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stored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in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any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public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hosts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or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private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hosts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like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Docker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hub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Docker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Image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is a set of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files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which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can be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run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in an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isolated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process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.</w:t>
      </w:r>
    </w:p>
    <w:p w:rsidR="00361F64" w:rsidRDefault="00361F64" w:rsidP="00361F64">
      <w:pPr>
        <w:spacing w:after="0" w:line="240" w:lineRule="atLeast"/>
        <w:rPr>
          <w:rFonts w:ascii="Arial" w:hAnsi="Arial" w:cs="Arial"/>
        </w:rPr>
      </w:pPr>
    </w:p>
    <w:p w:rsidR="00361F64" w:rsidRPr="00361F64" w:rsidRDefault="00361F64" w:rsidP="00361F64">
      <w:pPr>
        <w:spacing w:after="0" w:line="240" w:lineRule="atLeast"/>
        <w:rPr>
          <w:rFonts w:ascii="Arial" w:hAnsi="Arial" w:cs="Arial"/>
        </w:rPr>
      </w:pPr>
    </w:p>
    <w:p w:rsidR="00361F64" w:rsidRPr="00361F64" w:rsidRDefault="00361F64" w:rsidP="00361F64">
      <w:pPr>
        <w:spacing w:after="0" w:line="240" w:lineRule="atLeast"/>
        <w:rPr>
          <w:rFonts w:ascii="Arial" w:hAnsi="Arial" w:cs="Arial"/>
        </w:rPr>
      </w:pPr>
    </w:p>
    <w:p w:rsidR="00361F64" w:rsidRPr="00361F64" w:rsidRDefault="00361F64" w:rsidP="00361F64">
      <w:pPr>
        <w:spacing w:after="0" w:line="240" w:lineRule="atLeast"/>
        <w:rPr>
          <w:rFonts w:ascii="Arial" w:hAnsi="Arial" w:cs="Arial"/>
        </w:rPr>
      </w:pPr>
    </w:p>
    <w:sectPr w:rsidR="00361F64" w:rsidRPr="00361F64" w:rsidSect="00502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500FA"/>
    <w:multiLevelType w:val="multilevel"/>
    <w:tmpl w:val="322C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502BBA"/>
    <w:multiLevelType w:val="multilevel"/>
    <w:tmpl w:val="8CE2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654440"/>
    <w:multiLevelType w:val="multilevel"/>
    <w:tmpl w:val="009C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1F64"/>
    <w:rsid w:val="001D4664"/>
    <w:rsid w:val="00361F64"/>
    <w:rsid w:val="00502C08"/>
    <w:rsid w:val="00861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C0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361F64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361F64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361F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ms.clarusway.com/mod/lesson/view.php?id=21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clarusway.com/mod/lesson/view.php?id=2158" TargetMode="External"/><Relationship Id="rId5" Type="http://schemas.openxmlformats.org/officeDocument/2006/relationships/hyperlink" Target="https://lms.clarusway.com/mod/lesson/view.php?id=215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2020-08-04T06:08:00Z</dcterms:created>
  <dcterms:modified xsi:type="dcterms:W3CDTF">2020-08-04T10:13:00Z</dcterms:modified>
</cp:coreProperties>
</file>