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eastAsia" w:ascii="黑体" w:hAnsi="黑体" w:eastAsia="黑体" w:cs="黑体"/>
          <w:b/>
          <w:bCs/>
          <w:sz w:val="44"/>
          <w:szCs w:val="44"/>
        </w:rPr>
        <w:t>商标注册代理合同</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hint="default" w:ascii="宋体" w:hAnsi="宋体"/>
          <w:sz w:val="24"/>
          <w:szCs w:val="24"/>
          <w:lang w:val="en-US"/>
        </w:rPr>
        <w:t>contactNumber</w:t>
      </w:r>
      <w:r>
        <w:rPr>
          <w:rFonts w:hint="eastAsia"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sz w:val="24"/>
          <w:u w:val="single"/>
        </w:rPr>
        <w:t xml:space="preserve"> </w:t>
      </w:r>
      <w:r>
        <w:rPr>
          <w:rFonts w:hint="eastAsia" w:ascii="宋体" w:hAnsi="宋体"/>
          <w:color w:val="000000"/>
          <w:sz w:val="24"/>
          <w:szCs w:val="24"/>
          <w:u w:val="single"/>
          <w:lang w:val="en-US" w:eastAsia="zh-CN"/>
        </w:rPr>
        <w:t xml:space="preserve">    ${</w:t>
      </w:r>
      <w:r>
        <w:rPr>
          <w:rFonts w:hint="default" w:ascii="宋体" w:hAnsi="宋体"/>
          <w:color w:val="000000"/>
          <w:sz w:val="24"/>
          <w:szCs w:val="24"/>
          <w:u w:val="single"/>
          <w:lang w:val="en-US" w:eastAsia="zh-CN"/>
        </w:rPr>
        <w:t>order_company_name</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hint="default" w:ascii="宋体" w:hAnsi="宋体"/>
          <w:color w:val="000000"/>
          <w:sz w:val="24"/>
          <w:szCs w:val="24"/>
          <w:u w:val="single"/>
          <w:lang w:val="en-US"/>
        </w:rPr>
        <w:t>firm_name</w:t>
      </w:r>
      <w:r>
        <w:rPr>
          <w:rFonts w:hint="eastAsia"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p>
      <w:pPr>
        <w:spacing w:after="156" w:afterLines="50" w:line="360" w:lineRule="auto"/>
        <w:ind w:firstLine="588" w:firstLineChars="245"/>
        <w:rPr>
          <w:rFonts w:hint="eastAsia" w:ascii="宋体" w:hAnsi="宋体"/>
          <w:b w:val="0"/>
          <w:bCs w:val="0"/>
          <w:color w:val="000000"/>
          <w:sz w:val="24"/>
          <w:szCs w:val="24"/>
        </w:rPr>
      </w:pPr>
      <w:r>
        <w:rPr>
          <w:rFonts w:hint="eastAsia" w:ascii="宋体" w:hAnsi="宋体"/>
          <w:b w:val="0"/>
          <w:bCs w:val="0"/>
          <w:color w:val="000000"/>
          <w:sz w:val="24"/>
          <w:szCs w:val="24"/>
        </w:rPr>
        <w:t>${</w:t>
      </w:r>
      <w:r>
        <w:rPr>
          <w:rFonts w:hint="default" w:ascii="宋体" w:hAnsi="宋体"/>
          <w:b w:val="0"/>
          <w:bCs w:val="0"/>
          <w:color w:val="000000"/>
          <w:sz w:val="24"/>
          <w:szCs w:val="24"/>
          <w:lang w:val="en-US"/>
        </w:rPr>
        <w:t>orderDetails</w:t>
      </w:r>
      <w:r>
        <w:rPr>
          <w:rFonts w:hint="eastAsia" w:ascii="宋体" w:hAnsi="宋体"/>
          <w:b w:val="0"/>
          <w:bCs w:val="0"/>
          <w:color w:val="000000"/>
          <w:sz w:val="24"/>
          <w:szCs w:val="24"/>
        </w:rPr>
        <w:t>}</w:t>
      </w:r>
    </w:p>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bookmarkStart w:id="0" w:name="_GoBack"/>
      <w:bookmarkEnd w:id="0"/>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w:t>
      </w:r>
      <w:r>
        <w:rPr>
          <w:rFonts w:hint="eastAsia" w:ascii="宋体" w:hAnsi="宋体"/>
          <w:color w:val="000000"/>
          <w:sz w:val="24"/>
          <w:szCs w:val="24"/>
          <w:u w:val="single"/>
          <w:lang w:val="en-US" w:eastAsia="zh-CN"/>
        </w:rPr>
        <w:t>}</w:t>
      </w:r>
      <w:r>
        <w:rPr>
          <w:rFonts w:hint="eastAsia" w:ascii="宋体" w:hAnsi="宋体"/>
          <w:color w:val="000000"/>
          <w:sz w:val="24"/>
          <w:szCs w:val="24"/>
        </w:rPr>
        <w:t>元整（大写人民币￥</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order_totalCHN</w:t>
      </w:r>
      <w:r>
        <w:rPr>
          <w:rFonts w:hint="eastAsia" w:ascii="宋体" w:hAnsi="宋体"/>
          <w:color w:val="000000"/>
          <w:sz w:val="24"/>
          <w:szCs w:val="24"/>
          <w:u w:val="single"/>
          <w:lang w:val="en-US" w:eastAsia="zh-CN"/>
        </w:rPr>
        <w:t>}</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b/>
          <w:bCs/>
          <w:color w:val="000000"/>
          <w:sz w:val="24"/>
          <w:szCs w:val="24"/>
        </w:rPr>
      </w:pPr>
      <w:r>
        <w:rPr>
          <w:rFonts w:hint="eastAsia" w:ascii="宋体" w:hAnsi="宋体"/>
          <w:color w:val="000000"/>
          <w:sz w:val="24"/>
          <w:szCs w:val="24"/>
        </w:rPr>
        <w:t>2、账户信息</w:t>
      </w:r>
      <w:r>
        <w:rPr>
          <w:rFonts w:hint="default" w:ascii="宋体" w:hAnsi="宋体"/>
          <w:color w:val="000000"/>
          <w:sz w:val="24"/>
          <w:szCs w:val="24"/>
          <w:lang w:val="en-US"/>
        </w:rPr>
        <w:t xml:space="preserve">: </w:t>
      </w:r>
      <w:r>
        <w:rPr>
          <w:rFonts w:hint="eastAsia" w:ascii="宋体" w:hAnsi="宋体"/>
          <w:b/>
          <w:bCs/>
          <w:color w:val="000000"/>
          <w:sz w:val="24"/>
          <w:szCs w:val="24"/>
        </w:rPr>
        <w:t>${order_payment_method_name}</w:t>
      </w:r>
    </w:p>
    <w:p>
      <w:pPr>
        <w:spacing w:line="360" w:lineRule="auto"/>
        <w:ind w:left="840" w:leftChars="400" w:firstLine="0" w:firstLineChars="0"/>
        <w:rPr>
          <w:rFonts w:hint="eastAsia" w:ascii="宋体" w:hAnsi="宋体"/>
          <w:color w:val="000000"/>
          <w:sz w:val="24"/>
          <w:szCs w:val="24"/>
        </w:rPr>
      </w:pPr>
      <w:r>
        <w:rPr>
          <w:rFonts w:hint="eastAsia"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3、甲方应当按本合同约定及时付款，乙方在甲方全额付款并提供完整、真实的申请资料后，及时将申请资料提交至国家商标局。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4、甲方确认已知悉商标局官网信息数据库存在四个月的盲期（指本商标申请日之前四个月），因盲期导致的商标驳回，乙方不承担责任。</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5、甲方应当对本合同内容负有保密义务。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商标注册申请流程进展情况。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递交商标注册申请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hint="default" w:ascii="宋体" w:hAnsi="宋体"/>
          <w:sz w:val="24"/>
          <w:szCs w:val="24"/>
          <w:u w:val="single"/>
          <w:lang w:val="en-US"/>
        </w:rPr>
        <w:t>order_</w:t>
      </w:r>
      <w:r>
        <w:rPr>
          <w:rFonts w:hint="eastAsia" w:ascii="宋体" w:hAnsi="宋体"/>
          <w:sz w:val="24"/>
          <w:szCs w:val="24"/>
          <w:u w:val="single"/>
          <w:lang w:val="en-US" w:eastAsia="zh-CN"/>
        </w:rPr>
        <w:t>m</w:t>
      </w:r>
      <w:r>
        <w:rPr>
          <w:rFonts w:hint="default" w:ascii="宋体" w:hAnsi="宋体"/>
          <w:sz w:val="24"/>
          <w:szCs w:val="24"/>
          <w:u w:val="single"/>
          <w:lang w:val="en-US" w:eastAsia="zh-CN"/>
        </w:rPr>
        <w:t>emo</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宋体" w:hAnsi="宋体"/>
          <w:sz w:val="24"/>
          <w:szCs w:val="24"/>
        </w:rPr>
        <w:t>甲  方：                       乙  方：</w:t>
      </w:r>
      <w:r>
        <w:rPr>
          <w:rFonts w:hint="eastAsia" w:ascii="宋体" w:hAnsi="宋体"/>
          <w:color w:val="000000"/>
          <w:sz w:val="24"/>
          <w:szCs w:val="24"/>
        </w:rPr>
        <w:t>${</w:t>
      </w:r>
      <w:r>
        <w:rPr>
          <w:rFonts w:hint="default" w:ascii="宋体" w:hAnsi="宋体"/>
          <w:color w:val="000000"/>
          <w:sz w:val="24"/>
          <w:szCs w:val="24"/>
          <w:lang w:val="en-US"/>
        </w:rPr>
        <w:t>firm_name</w:t>
      </w:r>
      <w:r>
        <w:rPr>
          <w:rFonts w:hint="eastAsia"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hint="default" w:ascii="宋体" w:hAnsi="宋体"/>
          <w:sz w:val="24"/>
          <w:szCs w:val="24"/>
          <w:lang w:val="en-US"/>
        </w:rPr>
        <w:t>staff_name</w:t>
      </w:r>
      <w:r>
        <w:rPr>
          <w:rFonts w:hint="eastAsia"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hint="eastAsia" w:ascii="宋体" w:hAnsi="宋体"/>
          <w:sz w:val="24"/>
          <w:szCs w:val="24"/>
          <w:lang w:eastAsia="zh-CN"/>
        </w:rPr>
        <w:t>${firm_address}</w:t>
      </w:r>
    </w:p>
    <w:p>
      <w:pPr>
        <w:tabs>
          <w:tab w:val="left" w:pos="720"/>
        </w:tabs>
        <w:autoSpaceDE w:val="0"/>
        <w:autoSpaceDN w:val="0"/>
        <w:adjustRightInd w:val="0"/>
        <w:spacing w:line="400" w:lineRule="exact"/>
        <w:ind w:left="5669" w:right="18" w:hanging="5668" w:hangingChars="2362"/>
        <w:jc w:val="left"/>
        <w:rPr>
          <w:rFonts w:hint="eastAsia" w:ascii="宋体" w:hAnsi="宋体" w:eastAsia="楷体_GB2312"/>
          <w:b/>
          <w:sz w:val="24"/>
          <w:szCs w:val="24"/>
          <w:u w:val="single"/>
          <w:lang w:val="en-US" w:eastAsia="zh-CN"/>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w:t>
      </w:r>
      <w:r>
        <w:rPr>
          <w:rFonts w:hint="default" w:ascii="宋体" w:hAnsi="宋体"/>
          <w:sz w:val="24"/>
          <w:szCs w:val="24"/>
          <w:u w:val="single"/>
          <w:lang w:val="en-US" w:eastAsia="zh-CN"/>
        </w:rPr>
        <w:t>orderDate</w:t>
      </w:r>
      <w:r>
        <w:rPr>
          <w:rFonts w:hint="eastAsia" w:ascii="宋体" w:hAnsi="宋体"/>
          <w:sz w:val="24"/>
          <w:szCs w:val="24"/>
          <w:u w:val="single"/>
          <w:lang w:val="en-US" w:eastAsia="zh-CN"/>
        </w:rPr>
        <w:t>}</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ource Code Pro">
    <w:panose1 w:val="020B0509030403020204"/>
    <w:charset w:val="00"/>
    <w:family w:val="auto"/>
    <w:pitch w:val="default"/>
    <w:sig w:usb0="20000007" w:usb1="00000001" w:usb2="00000000" w:usb3="00000000" w:csb0="200001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anchor distT="0" distB="0" distL="114300" distR="114300" simplePos="0" relativeHeight="251658240" behindDoc="0" locked="0" layoutInCell="1" allowOverlap="1">
          <wp:simplePos x="0" y="0"/>
          <wp:positionH relativeFrom="column">
            <wp:posOffset>6410960</wp:posOffset>
          </wp:positionH>
          <wp:positionV relativeFrom="paragraph">
            <wp:posOffset>3338195</wp:posOffset>
          </wp:positionV>
          <wp:extent cx="760730" cy="196723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760730" cy="1967230"/>
                  </a:xfrm>
                  <a:prstGeom prst="rect">
                    <a:avLst/>
                  </a:prstGeom>
                  <a:noFill/>
                  <a:ln w="9525">
                    <a:noFill/>
                  </a:ln>
                </pic:spPr>
              </pic:pic>
            </a:graphicData>
          </a:graphic>
        </wp:anchor>
      </w:drawing>
    </w:r>
    <w:r>
      <w:drawing>
        <wp:inline distT="0" distB="0" distL="114300" distR="114300">
          <wp:extent cx="5273675" cy="300990"/>
          <wp:effectExtent l="0" t="0" r="0" b="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2"/>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65DC"/>
    <w:rsid w:val="001F62A5"/>
    <w:rsid w:val="00222683"/>
    <w:rsid w:val="00240FC5"/>
    <w:rsid w:val="002452E2"/>
    <w:rsid w:val="00255F41"/>
    <w:rsid w:val="002A6FBF"/>
    <w:rsid w:val="002C5CF3"/>
    <w:rsid w:val="002C7DAD"/>
    <w:rsid w:val="002D18CE"/>
    <w:rsid w:val="00346D4E"/>
    <w:rsid w:val="00356896"/>
    <w:rsid w:val="00357272"/>
    <w:rsid w:val="00362BEF"/>
    <w:rsid w:val="0037335C"/>
    <w:rsid w:val="003758FE"/>
    <w:rsid w:val="0038083D"/>
    <w:rsid w:val="003C6A2D"/>
    <w:rsid w:val="003D3B3C"/>
    <w:rsid w:val="003F1909"/>
    <w:rsid w:val="0040000B"/>
    <w:rsid w:val="0040494B"/>
    <w:rsid w:val="00480BDD"/>
    <w:rsid w:val="004C00EC"/>
    <w:rsid w:val="00501DE7"/>
    <w:rsid w:val="00521D3D"/>
    <w:rsid w:val="00536CD8"/>
    <w:rsid w:val="00554158"/>
    <w:rsid w:val="00562EFE"/>
    <w:rsid w:val="005728D1"/>
    <w:rsid w:val="005C7F4A"/>
    <w:rsid w:val="005D5A5C"/>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85B3E"/>
    <w:rsid w:val="00BB72F0"/>
    <w:rsid w:val="00BD03BD"/>
    <w:rsid w:val="00BE1D39"/>
    <w:rsid w:val="00BE1F3B"/>
    <w:rsid w:val="00BF6E09"/>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4AFA"/>
    <w:rsid w:val="00E21210"/>
    <w:rsid w:val="00E33BB4"/>
    <w:rsid w:val="00E60762"/>
    <w:rsid w:val="00EA22FA"/>
    <w:rsid w:val="00EC764D"/>
    <w:rsid w:val="00F26E49"/>
    <w:rsid w:val="00F32F7C"/>
    <w:rsid w:val="00F571B0"/>
    <w:rsid w:val="00F66593"/>
    <w:rsid w:val="00FB0A4B"/>
    <w:rsid w:val="00FB5D3F"/>
    <w:rsid w:val="00FC6218"/>
    <w:rsid w:val="00FE4FFE"/>
    <w:rsid w:val="02161951"/>
    <w:rsid w:val="03A63D22"/>
    <w:rsid w:val="06FC2406"/>
    <w:rsid w:val="082C6DE0"/>
    <w:rsid w:val="0AFD3F28"/>
    <w:rsid w:val="100D197F"/>
    <w:rsid w:val="128A347A"/>
    <w:rsid w:val="16D22BE2"/>
    <w:rsid w:val="17073A35"/>
    <w:rsid w:val="17C57E8F"/>
    <w:rsid w:val="18B74FA6"/>
    <w:rsid w:val="19020F7F"/>
    <w:rsid w:val="1AC87765"/>
    <w:rsid w:val="1CD13D54"/>
    <w:rsid w:val="1D2B0B9C"/>
    <w:rsid w:val="1EEE084B"/>
    <w:rsid w:val="1FA2049C"/>
    <w:rsid w:val="21C665E3"/>
    <w:rsid w:val="22A77B55"/>
    <w:rsid w:val="23272867"/>
    <w:rsid w:val="23B430A3"/>
    <w:rsid w:val="25AB764E"/>
    <w:rsid w:val="265547BE"/>
    <w:rsid w:val="26F7797C"/>
    <w:rsid w:val="276C0B6F"/>
    <w:rsid w:val="28673FCC"/>
    <w:rsid w:val="2907792B"/>
    <w:rsid w:val="2D915F22"/>
    <w:rsid w:val="2F986C6F"/>
    <w:rsid w:val="31CE7850"/>
    <w:rsid w:val="3315416D"/>
    <w:rsid w:val="35FA5F2A"/>
    <w:rsid w:val="375F33B4"/>
    <w:rsid w:val="379E7289"/>
    <w:rsid w:val="38060F79"/>
    <w:rsid w:val="399A358E"/>
    <w:rsid w:val="39EB321C"/>
    <w:rsid w:val="3D8F4AB1"/>
    <w:rsid w:val="3E075DC7"/>
    <w:rsid w:val="3E581AA7"/>
    <w:rsid w:val="3FC72DAE"/>
    <w:rsid w:val="40A85DB6"/>
    <w:rsid w:val="4190219C"/>
    <w:rsid w:val="42EB62D1"/>
    <w:rsid w:val="4491620A"/>
    <w:rsid w:val="48E17635"/>
    <w:rsid w:val="4A62609F"/>
    <w:rsid w:val="4A6A115D"/>
    <w:rsid w:val="4A840018"/>
    <w:rsid w:val="4BB020C5"/>
    <w:rsid w:val="4D8538F7"/>
    <w:rsid w:val="4E4277CE"/>
    <w:rsid w:val="52893386"/>
    <w:rsid w:val="5346480D"/>
    <w:rsid w:val="539A6ED7"/>
    <w:rsid w:val="53D713A4"/>
    <w:rsid w:val="5624337B"/>
    <w:rsid w:val="59077F05"/>
    <w:rsid w:val="5A725159"/>
    <w:rsid w:val="5AE95B61"/>
    <w:rsid w:val="612B3119"/>
    <w:rsid w:val="62BC4A54"/>
    <w:rsid w:val="66C2670C"/>
    <w:rsid w:val="69686DFF"/>
    <w:rsid w:val="6B61520D"/>
    <w:rsid w:val="6D3C51C6"/>
    <w:rsid w:val="6EE132F8"/>
    <w:rsid w:val="6F835DF6"/>
    <w:rsid w:val="725B6918"/>
    <w:rsid w:val="77097A54"/>
    <w:rsid w:val="79DA5F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99"/>
    <w:rPr>
      <w:color w:val="0000FF"/>
      <w:u w:val="single"/>
    </w:rPr>
  </w:style>
  <w:style w:type="character" w:customStyle="1" w:styleId="7">
    <w:name w:val="页眉 Char"/>
    <w:link w:val="3"/>
    <w:semiHidden/>
    <w:qFormat/>
    <w:uiPriority w:val="0"/>
    <w:rPr>
      <w:kern w:val="2"/>
      <w:sz w:val="18"/>
      <w:szCs w:val="18"/>
    </w:rPr>
  </w:style>
  <w:style w:type="character" w:customStyle="1" w:styleId="8">
    <w:name w:val="页脚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1263</Words>
  <Characters>1327</Characters>
  <Lines>13</Lines>
  <Paragraphs>3</Paragraphs>
  <ScaleCrop>false</ScaleCrop>
  <LinksUpToDate>false</LinksUpToDate>
  <CharactersWithSpaces>1600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2016-09-12T04:20:00Z</dcterms:created>
  <dc:creator>Administrator</dc:creator>
  <cp:lastModifiedBy>朱江浩</cp:lastModifiedBy>
  <cp:lastPrinted>2018-01-17T05:31:00Z</cp:lastPrinted>
  <dcterms:modified xsi:type="dcterms:W3CDTF">2019-04-15T10:14:13Z</dcterms:modified>
  <dc:title>关于丰凯公司成立党支部的请示</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