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b/>
          <w:sz w:val="24"/>
          <w:szCs w:val="24"/>
        </w:rPr>
      </w:pPr>
      <w:r>
        <w:rPr>
          <w:rFonts w:hint="default" w:ascii="黑体" w:hAnsi="黑体" w:eastAsia="黑体" w:cs="黑体"/>
          <w:b/>
          <w:bCs/>
          <w:sz w:val="44"/>
          <w:szCs w:val="44"/>
          <w:lang w:val="en-US"/>
        </w:rPr>
        <w:t>${contract_name}</w:t>
      </w:r>
      <w:r>
        <w:rPr>
          <w:rFonts w:hint="eastAsia" w:ascii="宋体" w:hAnsi="宋体"/>
          <w:b/>
          <w:bCs w:val="0"/>
          <w:sz w:val="24"/>
          <w:szCs w:val="24"/>
        </w:rPr>
        <w:t xml:space="preserve">  </w:t>
      </w:r>
      <w:r>
        <w:rPr>
          <w:rFonts w:hint="eastAsia" w:ascii="宋体" w:hAnsi="宋体"/>
          <w:b/>
          <w:sz w:val="24"/>
          <w:szCs w:val="24"/>
        </w:rPr>
        <w:t xml:space="preserve">  </w:t>
      </w:r>
    </w:p>
    <w:p>
      <w:pPr>
        <w:spacing w:line="360" w:lineRule="auto"/>
        <w:jc w:val="center"/>
        <w:rPr>
          <w:rFonts w:hint="eastAsia"/>
          <w:b/>
          <w:bCs/>
          <w:szCs w:val="21"/>
          <w:u w:val="single"/>
        </w:rPr>
      </w:pPr>
      <w:r>
        <w:rPr>
          <w:rFonts w:hint="eastAsia"/>
          <w:b/>
          <w:bCs/>
          <w:sz w:val="28"/>
          <w:szCs w:val="24"/>
        </w:rPr>
        <w:t xml:space="preserve">                          </w:t>
      </w:r>
      <w:r>
        <w:rPr>
          <w:rFonts w:hint="eastAsia"/>
          <w:b/>
          <w:bCs/>
          <w:szCs w:val="21"/>
        </w:rPr>
        <w:t>合同编</w:t>
      </w:r>
      <w:r>
        <w:rPr>
          <w:rFonts w:hint="eastAsia"/>
          <w:b/>
          <w:bCs/>
          <w:szCs w:val="21"/>
          <w:lang w:eastAsia="zh-CN"/>
        </w:rPr>
        <w:t>号</w:t>
      </w:r>
      <w:r>
        <w:rPr>
          <w:rFonts w:hint="eastAsia"/>
          <w:b/>
          <w:bCs/>
          <w:szCs w:val="21"/>
        </w:rPr>
        <w:t>：</w:t>
      </w:r>
      <w:r>
        <w:rPr>
          <w:rFonts w:ascii="宋体" w:hAnsi="宋体"/>
          <w:sz w:val="21"/>
          <w:szCs w:val="21"/>
        </w:rPr>
        <w:t>${</w:t>
      </w:r>
      <w:r>
        <w:rPr>
          <w:rFonts w:ascii="宋体" w:hAnsi="宋体"/>
          <w:sz w:val="21"/>
          <w:szCs w:val="21"/>
          <w:lang w:val="en-US"/>
        </w:rPr>
        <w:t>contactNumber</w:t>
      </w:r>
      <w:r>
        <w:rPr>
          <w:rFonts w:ascii="宋体" w:hAnsi="宋体"/>
          <w:sz w:val="21"/>
          <w:szCs w:val="21"/>
        </w:rPr>
        <w:t>}</w:t>
      </w:r>
    </w:p>
    <w:p>
      <w:pPr>
        <w:jc w:val="center"/>
        <w:rPr>
          <w:rFonts w:hint="eastAsia" w:ascii="宋体" w:hAnsi="宋体"/>
          <w:b/>
          <w:bCs/>
          <w:sz w:val="24"/>
          <w:szCs w:val="24"/>
        </w:rPr>
      </w:pPr>
      <w:r>
        <w:rPr>
          <w:rFonts w:hint="eastAsia" w:ascii="宋体" w:hAnsi="宋体"/>
          <w:b/>
          <w:sz w:val="24"/>
          <w:szCs w:val="24"/>
        </w:rPr>
        <w:t xml:space="preserve">                                                                                                                                                                                        </w:t>
      </w:r>
    </w:p>
    <w:p>
      <w:pPr>
        <w:spacing w:line="360" w:lineRule="auto"/>
        <w:rPr>
          <w:rFonts w:hint="eastAsia" w:ascii="宋体" w:hAnsi="宋体"/>
          <w:b/>
          <w:szCs w:val="21"/>
        </w:rPr>
      </w:pPr>
      <w:r>
        <w:rPr>
          <w:rFonts w:hint="eastAsia" w:ascii="宋体" w:hAnsi="宋体"/>
          <w:b/>
          <w:bCs/>
          <w:szCs w:val="21"/>
        </w:rPr>
        <w:t xml:space="preserve"> </w:t>
      </w:r>
      <w:r>
        <w:rPr>
          <w:rFonts w:hint="eastAsia" w:ascii="宋体" w:hAnsi="宋体"/>
          <w:b/>
          <w:szCs w:val="21"/>
        </w:rPr>
        <w:t>甲方（</w:t>
      </w:r>
      <w:r>
        <w:rPr>
          <w:rFonts w:hint="eastAsia" w:ascii="宋体" w:hAnsi="宋体"/>
          <w:b/>
          <w:bCs/>
          <w:szCs w:val="21"/>
        </w:rPr>
        <w:t>委托方</w:t>
      </w:r>
      <w:r>
        <w:rPr>
          <w:rFonts w:hint="eastAsia" w:ascii="宋体" w:hAnsi="宋体"/>
          <w:b/>
          <w:szCs w:val="21"/>
        </w:rPr>
        <w:t>）</w:t>
      </w:r>
      <w:r>
        <w:rPr>
          <w:rFonts w:hint="eastAsia" w:ascii="宋体" w:hAnsi="宋体"/>
          <w:b/>
          <w:bCs/>
          <w:szCs w:val="21"/>
        </w:rPr>
        <w:t>：</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b/>
          <w:szCs w:val="21"/>
          <w:u w:val="single"/>
          <w:lang w:val="en-US" w:eastAsia="zh-CN"/>
        </w:rPr>
        <w:t xml:space="preserve">   </w:t>
      </w:r>
    </w:p>
    <w:p>
      <w:pPr>
        <w:spacing w:line="360" w:lineRule="auto"/>
        <w:rPr>
          <w:rFonts w:hint="eastAsia" w:ascii="宋体" w:hAnsi="宋体"/>
          <w:b/>
          <w:bCs/>
          <w:szCs w:val="21"/>
        </w:rPr>
      </w:pPr>
      <w:r>
        <w:rPr>
          <w:rFonts w:hint="eastAsia" w:ascii="宋体" w:hAnsi="宋体"/>
          <w:b/>
          <w:bCs/>
          <w:szCs w:val="21"/>
        </w:rPr>
        <w:t xml:space="preserve"> </w:t>
      </w:r>
      <w:r>
        <w:rPr>
          <w:rFonts w:hint="eastAsia" w:ascii="宋体" w:hAnsi="宋体"/>
          <w:b/>
          <w:szCs w:val="21"/>
        </w:rPr>
        <w:t>乙方（</w:t>
      </w:r>
      <w:r>
        <w:rPr>
          <w:rFonts w:hint="eastAsia" w:ascii="宋体" w:hAnsi="宋体"/>
          <w:b/>
          <w:bCs/>
          <w:szCs w:val="21"/>
        </w:rPr>
        <w:t>受托方</w:t>
      </w:r>
      <w:r>
        <w:rPr>
          <w:rFonts w:hint="eastAsia" w:ascii="宋体" w:hAnsi="宋体"/>
          <w:b/>
          <w:szCs w:val="21"/>
        </w:rPr>
        <w:t>）</w:t>
      </w:r>
      <w:r>
        <w:rPr>
          <w:rFonts w:hint="eastAsia" w:ascii="宋体" w:hAnsi="宋体"/>
          <w:b/>
          <w:bCs/>
          <w:szCs w:val="21"/>
        </w:rPr>
        <w:t>：</w:t>
      </w:r>
      <w:r>
        <w:rPr>
          <w:rFonts w:hint="eastAsia" w:ascii="宋体" w:hAnsi="宋体"/>
          <w:szCs w:val="21"/>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szCs w:val="21"/>
          <w:u w:val="single"/>
        </w:rPr>
        <w:t xml:space="preserve"> </w:t>
      </w:r>
      <w:r>
        <w:rPr>
          <w:rFonts w:hint="eastAsia" w:ascii="宋体" w:hAnsi="宋体"/>
          <w:b/>
          <w:bCs/>
          <w:szCs w:val="21"/>
        </w:rPr>
        <w:t xml:space="preserve"> </w:t>
      </w:r>
    </w:p>
    <w:p>
      <w:pPr>
        <w:spacing w:line="360" w:lineRule="auto"/>
        <w:ind w:firstLine="420" w:firstLineChars="200"/>
        <w:rPr>
          <w:rFonts w:hint="eastAsia" w:ascii="宋体" w:hAnsi="宋体"/>
          <w:szCs w:val="21"/>
          <w:u w:val="single"/>
        </w:rPr>
      </w:pPr>
      <w:r>
        <w:rPr>
          <w:rFonts w:hint="eastAsia" w:ascii="宋体" w:hAnsi="宋体"/>
          <w:szCs w:val="21"/>
        </w:rPr>
        <w:t xml:space="preserve">甲、乙双方本着平等自愿、诚实信用的原则，就甲方委托乙方代理商标案件事宜达成如下协议，具体条款如下： </w:t>
      </w:r>
    </w:p>
    <w:p>
      <w:pPr>
        <w:spacing w:line="360" w:lineRule="auto"/>
        <w:rPr>
          <w:rFonts w:hint="eastAsia" w:ascii="宋体" w:hAnsi="宋体"/>
          <w:b/>
          <w:bCs/>
          <w:szCs w:val="21"/>
        </w:rPr>
      </w:pPr>
      <w:r>
        <w:rPr>
          <w:rFonts w:hint="eastAsia" w:ascii="宋体" w:hAnsi="宋体"/>
          <w:b/>
          <w:bCs/>
          <w:szCs w:val="21"/>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line="360" w:lineRule="auto"/>
        <w:rPr>
          <w:rFonts w:hint="eastAsia" w:ascii="宋体" w:hAnsi="宋体"/>
          <w:szCs w:val="21"/>
        </w:rPr>
      </w:pPr>
    </w:p>
    <w:p>
      <w:pPr>
        <w:spacing w:line="360" w:lineRule="auto"/>
        <w:rPr>
          <w:rFonts w:hint="eastAsia" w:ascii="宋体" w:hAnsi="宋体"/>
          <w:b/>
          <w:bCs/>
          <w:szCs w:val="21"/>
        </w:rPr>
      </w:pPr>
      <w:r>
        <w:rPr>
          <w:rFonts w:hint="eastAsia" w:ascii="宋体" w:hAnsi="宋体"/>
          <w:b/>
          <w:bCs/>
          <w:szCs w:val="21"/>
        </w:rPr>
        <w:t>二、价款及支付方式</w:t>
      </w:r>
    </w:p>
    <w:p>
      <w:pPr>
        <w:spacing w:line="360" w:lineRule="auto"/>
        <w:ind w:firstLine="420"/>
        <w:rPr>
          <w:rFonts w:hint="eastAsia" w:ascii="宋体" w:hAnsi="宋体"/>
          <w:color w:val="000000"/>
          <w:sz w:val="24"/>
        </w:rPr>
      </w:pPr>
      <w:r>
        <w:rPr>
          <w:rFonts w:hint="eastAsia" w:ascii="宋体" w:hAnsi="宋体"/>
          <w:color w:val="000000"/>
          <w:sz w:val="24"/>
        </w:rPr>
        <w:t xml:space="preserve">1、以上委托代理事项所需费用总计：￥ </w:t>
      </w:r>
      <w:r>
        <w:rPr>
          <w:rFonts w:ascii="宋体" w:hAnsi="宋体"/>
          <w:color w:val="000000"/>
          <w:sz w:val="24"/>
          <w:szCs w:val="24"/>
          <w:u w:val="single"/>
          <w:lang w:val="en-US" w:eastAsia="zh-CN"/>
        </w:rPr>
        <w:t>${order_total}</w:t>
      </w:r>
      <w:r>
        <w:rPr>
          <w:rFonts w:hint="eastAsia" w:ascii="宋体" w:hAnsi="宋体"/>
          <w:color w:val="000000"/>
          <w:sz w:val="24"/>
        </w:rPr>
        <w:t xml:space="preserve"> 元整（</w:t>
      </w:r>
      <w:r>
        <w:rPr>
          <w:rFonts w:hint="eastAsia" w:ascii="宋体" w:hAnsi="宋体"/>
          <w:color w:val="000000"/>
          <w:sz w:val="24"/>
          <w:szCs w:val="24"/>
        </w:rPr>
        <w:t>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w:t>
      </w:r>
      <w:r>
        <w:rPr>
          <w:rFonts w:hint="eastAsia" w:ascii="宋体" w:hAnsi="宋体"/>
          <w:color w:val="000000"/>
          <w:sz w:val="24"/>
        </w:rPr>
        <w:t>），甲方应于合同签订之日起</w:t>
      </w:r>
      <w:r>
        <w:rPr>
          <w:rFonts w:hint="eastAsia" w:ascii="宋体" w:hAnsi="宋体"/>
          <w:color w:val="000000"/>
          <w:sz w:val="24"/>
          <w:u w:val="single"/>
        </w:rPr>
        <w:t xml:space="preserve"> </w:t>
      </w:r>
      <w:r>
        <w:rPr>
          <w:rFonts w:hint="eastAsia" w:ascii="宋体" w:hAnsi="宋体"/>
          <w:color w:val="000000"/>
          <w:sz w:val="24"/>
          <w:u w:val="single"/>
          <w:lang w:val="en-US" w:eastAsia="zh-CN"/>
        </w:rPr>
        <w:t>2</w:t>
      </w:r>
      <w:r>
        <w:rPr>
          <w:rFonts w:hint="eastAsia" w:ascii="宋体" w:hAnsi="宋体"/>
          <w:color w:val="000000"/>
          <w:sz w:val="24"/>
          <w:u w:val="single"/>
        </w:rPr>
        <w:t xml:space="preserve"> </w:t>
      </w:r>
      <w:r>
        <w:rPr>
          <w:rFonts w:hint="eastAsia" w:ascii="宋体" w:hAnsi="宋体"/>
          <w:color w:val="000000"/>
          <w:sz w:val="24"/>
        </w:rPr>
        <w:t>日内一次性向乙方支付价款。</w:t>
      </w:r>
    </w:p>
    <w:p>
      <w:pPr>
        <w:spacing w:line="360" w:lineRule="auto"/>
        <w:ind w:left="0" w:right="0" w:firstLine="420"/>
        <w:rPr>
          <w:rFonts w:ascii="宋体" w:hAnsi="宋体"/>
          <w:color w:val="000000"/>
          <w:sz w:val="24"/>
          <w:szCs w:val="24"/>
        </w:rPr>
      </w:pPr>
      <w:r>
        <w:rPr>
          <w:rFonts w:hint="eastAsia" w:ascii="宋体" w:hAnsi="宋体"/>
          <w:color w:val="000000"/>
          <w:sz w:val="24"/>
        </w:rPr>
        <w:t>2、账户信息</w:t>
      </w:r>
      <w:r>
        <w:rPr>
          <w:rFonts w:hint="eastAsia" w:ascii="宋体" w:hAnsi="宋体"/>
          <w:color w:val="000000"/>
          <w:sz w:val="24"/>
          <w:lang w:val="en-US" w:eastAsia="zh-CN"/>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firstLine="420"/>
        <w:rPr>
          <w:rFonts w:hint="eastAsia" w:ascii="宋体" w:hAnsi="宋体"/>
          <w:b/>
          <w:bCs/>
          <w:szCs w:val="21"/>
        </w:rPr>
      </w:pPr>
    </w:p>
    <w:p>
      <w:pPr>
        <w:spacing w:line="360" w:lineRule="auto"/>
        <w:rPr>
          <w:rFonts w:hint="default" w:ascii="宋体" w:hAnsi="宋体"/>
          <w:b/>
          <w:bCs/>
          <w:szCs w:val="21"/>
          <w:lang w:val="en-US" w:eastAsia="zh-CN"/>
        </w:rPr>
      </w:pPr>
      <w:r>
        <w:rPr>
          <w:rFonts w:hint="eastAsia" w:ascii="宋体" w:hAnsi="宋体"/>
          <w:b/>
          <w:bCs/>
          <w:szCs w:val="21"/>
          <w:lang w:val="en-US" w:eastAsia="zh-CN"/>
        </w:rPr>
        <w:t xml:space="preserve">  </w:t>
      </w:r>
    </w:p>
    <w:p>
      <w:pPr>
        <w:spacing w:line="360" w:lineRule="auto"/>
        <w:rPr>
          <w:rFonts w:hint="eastAsia" w:ascii="宋体" w:hAnsi="宋体"/>
          <w:b/>
          <w:bCs/>
          <w:szCs w:val="21"/>
        </w:rPr>
      </w:pPr>
      <w:r>
        <w:rPr>
          <w:rFonts w:hint="eastAsia" w:ascii="宋体" w:hAnsi="宋体"/>
          <w:b/>
          <w:bCs/>
          <w:szCs w:val="21"/>
        </w:rPr>
        <w:t>三、甲方的权利义务</w:t>
      </w:r>
    </w:p>
    <w:p>
      <w:pPr>
        <w:spacing w:line="360" w:lineRule="auto"/>
        <w:rPr>
          <w:rFonts w:hint="eastAsia" w:ascii="宋体" w:hAnsi="宋体"/>
          <w:szCs w:val="21"/>
        </w:rPr>
      </w:pPr>
      <w:r>
        <w:rPr>
          <w:rFonts w:hint="eastAsia" w:ascii="宋体" w:hAnsi="宋体"/>
          <w:szCs w:val="21"/>
        </w:rPr>
        <w:t xml:space="preserve">    1.甲方有权知悉其商标案件的进展情况；</w:t>
      </w:r>
    </w:p>
    <w:p>
      <w:pPr>
        <w:spacing w:line="360" w:lineRule="auto"/>
        <w:ind w:firstLine="420" w:firstLineChars="200"/>
        <w:rPr>
          <w:rFonts w:hint="eastAsia" w:ascii="宋体" w:hAnsi="宋体"/>
          <w:szCs w:val="21"/>
        </w:rPr>
      </w:pPr>
      <w:r>
        <w:rPr>
          <w:rFonts w:hint="eastAsia" w:ascii="宋体" w:hAnsi="宋体"/>
          <w:szCs w:val="21"/>
        </w:rPr>
        <w:t>2.</w:t>
      </w:r>
      <w:r>
        <w:rPr>
          <w:rFonts w:hint="eastAsia" w:ascii="宋体" w:hAnsi="宋体"/>
          <w:color w:val="000000"/>
          <w:szCs w:val="21"/>
        </w:rPr>
        <w:t>甲方应按照乙方要求的时间，及时、完整地向乙方提供商标案件所需要的文件材料，并确保所提供的材料真实、合法、有效</w:t>
      </w:r>
      <w:r>
        <w:rPr>
          <w:rFonts w:hint="eastAsia" w:ascii="宋体" w:hAnsi="宋体"/>
          <w:szCs w:val="21"/>
        </w:rPr>
        <w:t>；</w:t>
      </w:r>
    </w:p>
    <w:p>
      <w:pPr>
        <w:spacing w:line="360" w:lineRule="auto"/>
        <w:ind w:firstLine="420" w:firstLineChars="200"/>
        <w:rPr>
          <w:rFonts w:hint="eastAsia" w:ascii="宋体" w:hAnsi="宋体"/>
          <w:szCs w:val="21"/>
        </w:rPr>
      </w:pPr>
      <w:r>
        <w:rPr>
          <w:rFonts w:hint="eastAsia" w:ascii="宋体" w:hAnsi="宋体"/>
          <w:szCs w:val="21"/>
        </w:rPr>
        <w:t>3.甲方应按照有关国家机关的规定对乙方转达的各种法律文书及时回复，对乙方在撰写及文件整理过程中出现的问题，及时予以答复。</w:t>
      </w:r>
    </w:p>
    <w:p>
      <w:pPr>
        <w:spacing w:line="500" w:lineRule="exact"/>
        <w:ind w:firstLine="420" w:firstLineChars="200"/>
        <w:rPr>
          <w:rFonts w:hint="eastAsia" w:ascii="宋体" w:hAnsi="宋体"/>
          <w:szCs w:val="21"/>
        </w:rPr>
      </w:pPr>
      <w:r>
        <w:rPr>
          <w:rFonts w:hint="eastAsia" w:ascii="宋体" w:hAnsi="宋体"/>
          <w:color w:val="000000"/>
          <w:szCs w:val="21"/>
        </w:rPr>
        <w:t xml:space="preserve">4.甲方在委托乙方代理过程中知悉的乙方的商业秘密，依法负有永久保密义务。 </w:t>
      </w:r>
    </w:p>
    <w:p>
      <w:pPr>
        <w:spacing w:line="360" w:lineRule="auto"/>
        <w:ind w:firstLine="420" w:firstLineChars="200"/>
        <w:rPr>
          <w:rFonts w:hint="eastAsia" w:ascii="宋体" w:hAnsi="宋体"/>
          <w:szCs w:val="21"/>
        </w:rPr>
      </w:pPr>
      <w:r>
        <w:rPr>
          <w:rFonts w:hint="eastAsia" w:ascii="宋体" w:hAnsi="宋体"/>
          <w:szCs w:val="21"/>
        </w:rPr>
        <w:t>5.</w:t>
      </w:r>
      <w:r>
        <w:rPr>
          <w:rFonts w:hint="eastAsia" w:ascii="宋体" w:hAnsi="宋体"/>
          <w:color w:val="000000"/>
          <w:szCs w:val="21"/>
        </w:rPr>
        <w:t>为便于沟通、及时回复官方来文，甲方的具体联系人、电话、手机号码、联系地址、邮政编码等发生变化时应及时通知乙方。否则，</w:t>
      </w:r>
      <w:r>
        <w:rPr>
          <w:rFonts w:hint="eastAsia" w:ascii="宋体" w:hAnsi="宋体"/>
          <w:szCs w:val="21"/>
        </w:rPr>
        <w:t>由此产生的相应通知、公告等官方文件不能送达等一切后果，均由甲方承担。</w:t>
      </w:r>
    </w:p>
    <w:p>
      <w:pPr>
        <w:spacing w:line="360" w:lineRule="auto"/>
        <w:ind w:firstLine="420" w:firstLineChars="200"/>
        <w:rPr>
          <w:rFonts w:hint="eastAsia" w:ascii="宋体" w:hAnsi="宋体"/>
          <w:color w:val="000000"/>
          <w:szCs w:val="21"/>
        </w:rPr>
      </w:pPr>
      <w:r>
        <w:rPr>
          <w:rFonts w:hint="eastAsia" w:ascii="宋体" w:hAnsi="宋体"/>
          <w:szCs w:val="21"/>
        </w:rPr>
        <w:t>6.甲方应及时向乙方支付协议约定的费用。</w:t>
      </w:r>
    </w:p>
    <w:p>
      <w:pPr>
        <w:spacing w:line="360" w:lineRule="auto"/>
        <w:rPr>
          <w:rFonts w:hint="eastAsia" w:ascii="宋体" w:hAnsi="宋体"/>
          <w:b/>
          <w:bCs/>
          <w:szCs w:val="21"/>
        </w:rPr>
      </w:pPr>
      <w:r>
        <w:rPr>
          <w:rFonts w:hint="eastAsia" w:ascii="宋体" w:hAnsi="宋体"/>
          <w:b/>
          <w:bCs/>
          <w:szCs w:val="21"/>
        </w:rPr>
        <w:t>四、乙方的权利义务</w:t>
      </w:r>
    </w:p>
    <w:p>
      <w:pPr>
        <w:spacing w:line="360" w:lineRule="auto"/>
        <w:ind w:firstLine="420" w:firstLineChars="200"/>
        <w:rPr>
          <w:rFonts w:hint="eastAsia" w:ascii="宋体" w:hAnsi="宋体"/>
          <w:color w:val="000000"/>
          <w:szCs w:val="21"/>
        </w:rPr>
      </w:pPr>
      <w:r>
        <w:rPr>
          <w:rFonts w:hint="eastAsia" w:ascii="宋体" w:hAnsi="宋体"/>
          <w:color w:val="000000"/>
          <w:szCs w:val="21"/>
        </w:rPr>
        <w:t>1.乙方应及时、高效、勤勉尽责并忠实地实施代理工作；</w:t>
      </w:r>
    </w:p>
    <w:p>
      <w:pPr>
        <w:spacing w:line="360" w:lineRule="auto"/>
        <w:ind w:firstLine="420" w:firstLineChars="200"/>
        <w:rPr>
          <w:rFonts w:hint="eastAsia" w:ascii="宋体" w:hAnsi="宋体"/>
          <w:bCs/>
          <w:szCs w:val="21"/>
        </w:rPr>
      </w:pPr>
      <w:r>
        <w:rPr>
          <w:rFonts w:hint="eastAsia" w:ascii="宋体" w:hAnsi="宋体"/>
          <w:szCs w:val="21"/>
        </w:rPr>
        <w:t>2.</w:t>
      </w:r>
      <w:r>
        <w:rPr>
          <w:rFonts w:hint="eastAsia" w:ascii="宋体" w:hAnsi="宋体"/>
          <w:bCs/>
          <w:szCs w:val="21"/>
        </w:rPr>
        <w:t>乙方在甲方全额付款并完整提供申请所需的资料后，立即启动代理程序，及时撰写相关理由书、整理证据材料并在法定的时效期内将申请资料提交至相关国家机构；</w:t>
      </w:r>
    </w:p>
    <w:p>
      <w:pPr>
        <w:spacing w:line="360" w:lineRule="auto"/>
        <w:ind w:firstLine="420" w:firstLineChars="200"/>
        <w:rPr>
          <w:rFonts w:hint="eastAsia" w:ascii="宋体" w:hAnsi="宋体"/>
          <w:color w:val="000000"/>
          <w:szCs w:val="21"/>
        </w:rPr>
      </w:pPr>
      <w:r>
        <w:rPr>
          <w:rFonts w:hint="eastAsia" w:ascii="宋体" w:hAnsi="宋体"/>
          <w:color w:val="000000"/>
          <w:szCs w:val="21"/>
        </w:rPr>
        <w:t>3.在本协议履行的过程中，乙方有义务随时解答甲方提出的与代理事务相关的问题；</w:t>
      </w:r>
    </w:p>
    <w:p>
      <w:pPr>
        <w:spacing w:line="360" w:lineRule="auto"/>
        <w:ind w:firstLine="420" w:firstLineChars="200"/>
        <w:rPr>
          <w:rFonts w:hint="eastAsia" w:ascii="宋体" w:hAnsi="宋体"/>
          <w:color w:val="000000"/>
          <w:szCs w:val="21"/>
        </w:rPr>
      </w:pPr>
      <w:r>
        <w:rPr>
          <w:rFonts w:hint="eastAsia" w:ascii="宋体" w:hAnsi="宋体"/>
          <w:color w:val="000000"/>
          <w:szCs w:val="21"/>
        </w:rPr>
        <w:t>4.乙方应及时向甲方转达将国家商标局或商评委下发的各种法律文件；</w:t>
      </w:r>
    </w:p>
    <w:p>
      <w:pPr>
        <w:spacing w:line="360" w:lineRule="auto"/>
        <w:ind w:firstLine="420" w:firstLineChars="200"/>
        <w:rPr>
          <w:rFonts w:hint="eastAsia" w:ascii="宋体" w:hAnsi="宋体"/>
          <w:color w:val="000000"/>
          <w:szCs w:val="21"/>
        </w:rPr>
      </w:pPr>
      <w:r>
        <w:rPr>
          <w:rFonts w:hint="eastAsia" w:ascii="宋体" w:hAnsi="宋体"/>
          <w:color w:val="000000"/>
          <w:szCs w:val="21"/>
        </w:rPr>
        <w:t xml:space="preserve">5.乙方在为甲方代理过程中知悉的甲方的商业秘密，依法负有保密义务； </w:t>
      </w:r>
    </w:p>
    <w:p>
      <w:pPr>
        <w:spacing w:line="360" w:lineRule="auto"/>
        <w:ind w:firstLine="420" w:firstLineChars="200"/>
        <w:rPr>
          <w:rFonts w:hint="eastAsia" w:ascii="宋体" w:hAnsi="宋体"/>
          <w:color w:val="000000"/>
          <w:szCs w:val="21"/>
        </w:rPr>
      </w:pPr>
      <w:r>
        <w:rPr>
          <w:rFonts w:hint="eastAsia" w:ascii="宋体" w:hAnsi="宋体"/>
          <w:color w:val="000000"/>
          <w:szCs w:val="21"/>
        </w:rPr>
        <w:t>6.乙方接受甲方委托进行商标案件代理，并不意味着承诺甲方的相关申请事项能够成功，也无法承诺获得裁定书或决定书的具体时间。</w:t>
      </w:r>
    </w:p>
    <w:p>
      <w:pPr>
        <w:spacing w:line="500" w:lineRule="exact"/>
        <w:ind w:firstLine="420" w:firstLineChars="200"/>
        <w:rPr>
          <w:rFonts w:hint="eastAsia" w:ascii="宋体" w:hAnsi="宋体"/>
          <w:color w:val="000000"/>
          <w:szCs w:val="21"/>
        </w:rPr>
      </w:pPr>
      <w:r>
        <w:rPr>
          <w:rFonts w:hint="eastAsia" w:ascii="宋体" w:hAnsi="宋体"/>
          <w:color w:val="000000"/>
          <w:szCs w:val="21"/>
        </w:rPr>
        <w:t>7.在本协议履行过程中，若由于甲方提供资料不及时、不完整或资料不真实等过错造成损失的，乙方不承担责任；</w:t>
      </w:r>
    </w:p>
    <w:p>
      <w:pPr>
        <w:spacing w:line="500" w:lineRule="exact"/>
        <w:ind w:firstLine="420" w:firstLineChars="200"/>
        <w:rPr>
          <w:rFonts w:hint="eastAsia" w:ascii="宋体" w:hAnsi="宋体"/>
          <w:color w:val="000000"/>
          <w:szCs w:val="21"/>
        </w:rPr>
      </w:pPr>
      <w:r>
        <w:rPr>
          <w:rFonts w:hint="eastAsia" w:ascii="宋体" w:hAnsi="宋体"/>
          <w:color w:val="000000"/>
          <w:szCs w:val="21"/>
        </w:rPr>
        <w:t>8.乙方在未收到甲方应支付的全部款项前，有权拒绝履行协议约定的代理事务，因此所产生的一切不利后果，均由甲方自行承担；</w:t>
      </w:r>
    </w:p>
    <w:p>
      <w:pPr>
        <w:spacing w:line="500" w:lineRule="exact"/>
        <w:rPr>
          <w:rFonts w:hint="eastAsia" w:ascii="宋体" w:hAnsi="宋体"/>
          <w:b/>
          <w:bCs/>
          <w:color w:val="000000"/>
          <w:szCs w:val="21"/>
        </w:rPr>
      </w:pPr>
      <w:r>
        <w:rPr>
          <w:rFonts w:hint="eastAsia" w:ascii="宋体" w:hAnsi="宋体"/>
          <w:b/>
          <w:bCs/>
          <w:color w:val="000000"/>
          <w:szCs w:val="21"/>
        </w:rPr>
        <w:t>五、违约责任</w:t>
      </w:r>
    </w:p>
    <w:p>
      <w:pPr>
        <w:spacing w:line="360" w:lineRule="auto"/>
        <w:ind w:firstLine="540"/>
        <w:rPr>
          <w:rFonts w:hint="eastAsia" w:ascii="宋体" w:hAnsi="宋体"/>
          <w:color w:val="000000"/>
          <w:szCs w:val="21"/>
        </w:rPr>
      </w:pPr>
      <w:r>
        <w:rPr>
          <w:rFonts w:hint="eastAsia" w:ascii="宋体" w:hAnsi="宋体"/>
          <w:color w:val="000000"/>
          <w:szCs w:val="21"/>
        </w:rPr>
        <w:t>1.在本协议履行过程中，如因乙方原因导致相关商标案件申请材料提交时间超过法律规定的时限，国家机关不予受理的，乙方将退还甲方已支付的全部费用；如因甲方未按照乙方要求的时间提供商标案件所需要的文件材料，导致提交时间超过法律规定的时限，国家机关不予受理的，乙方不承担任何责任。</w:t>
      </w:r>
    </w:p>
    <w:p>
      <w:pPr>
        <w:spacing w:line="500" w:lineRule="exact"/>
        <w:ind w:firstLine="420" w:firstLineChars="200"/>
        <w:rPr>
          <w:rFonts w:hint="eastAsia" w:ascii="宋体" w:hAnsi="宋体"/>
          <w:color w:val="000000"/>
          <w:szCs w:val="21"/>
        </w:rPr>
      </w:pPr>
      <w:r>
        <w:rPr>
          <w:rFonts w:hint="eastAsia" w:ascii="宋体" w:hAnsi="宋体"/>
          <w:color w:val="000000"/>
          <w:szCs w:val="21"/>
        </w:rPr>
        <w:t>2.甲方不履行本协议约定的义务或者履行义务不符合约定的，如果乙方尚未向国家机关提交相关申请材料的，则规费予以退还，约定的代理费不予退还；如果相关申请已经提交至国家机关，则所有费用均不予退还（未交足的应予补足）。如乙方不履行本协议约定的义务或者履行义务不符合约定的，所收取代理费全部退还。</w:t>
      </w:r>
    </w:p>
    <w:p>
      <w:pPr>
        <w:spacing w:line="500" w:lineRule="exact"/>
        <w:rPr>
          <w:rFonts w:hint="eastAsia" w:ascii="宋体" w:hAnsi="宋体"/>
          <w:b/>
          <w:bCs/>
          <w:color w:val="000000"/>
          <w:szCs w:val="21"/>
        </w:rPr>
      </w:pPr>
      <w:r>
        <w:rPr>
          <w:rFonts w:hint="eastAsia" w:ascii="宋体" w:hAnsi="宋体"/>
          <w:b/>
          <w:bCs/>
          <w:color w:val="000000"/>
          <w:szCs w:val="21"/>
        </w:rPr>
        <w:t>六、不可抗力</w:t>
      </w:r>
    </w:p>
    <w:p>
      <w:pPr>
        <w:spacing w:line="500" w:lineRule="exact"/>
        <w:ind w:firstLine="420" w:firstLineChars="200"/>
        <w:rPr>
          <w:rFonts w:hint="eastAsia" w:ascii="宋体" w:hAnsi="宋体"/>
          <w:color w:val="000000"/>
          <w:szCs w:val="21"/>
        </w:rPr>
      </w:pPr>
      <w:r>
        <w:rPr>
          <w:rFonts w:hint="eastAsia" w:ascii="宋体" w:hAnsi="宋体"/>
          <w:color w:val="000000"/>
          <w:szCs w:val="21"/>
        </w:rPr>
        <w:t>由于不可抗力因素，如自然灾害或者政府强制措施、政府政策变更或者官方业务受理机构系统故障等原因而影响本协议的执行，双方不承担责任，根据事故影响的时间可将合同履行时间相应延长。</w:t>
      </w:r>
    </w:p>
    <w:p>
      <w:pPr>
        <w:spacing w:line="360" w:lineRule="auto"/>
        <w:rPr>
          <w:rFonts w:hint="eastAsia" w:ascii="宋体" w:hAnsi="宋体"/>
          <w:b/>
          <w:bCs/>
          <w:color w:val="000000"/>
          <w:szCs w:val="21"/>
        </w:rPr>
      </w:pPr>
      <w:r>
        <w:rPr>
          <w:rFonts w:hint="eastAsia" w:ascii="宋体" w:hAnsi="宋体"/>
          <w:b/>
          <w:bCs/>
          <w:color w:val="000000"/>
          <w:szCs w:val="21"/>
        </w:rPr>
        <w:t>七、合同期限</w:t>
      </w:r>
    </w:p>
    <w:p>
      <w:pPr>
        <w:spacing w:line="360" w:lineRule="auto"/>
        <w:rPr>
          <w:rFonts w:hint="eastAsia" w:ascii="宋体" w:hAnsi="宋体"/>
          <w:color w:val="000000"/>
          <w:szCs w:val="21"/>
        </w:rPr>
      </w:pPr>
      <w:r>
        <w:rPr>
          <w:rFonts w:hint="eastAsia" w:ascii="宋体" w:hAnsi="宋体"/>
          <w:color w:val="000000"/>
          <w:szCs w:val="21"/>
        </w:rPr>
        <w:t xml:space="preserve">    本合同有效期自</w:t>
      </w:r>
      <w:r>
        <w:rPr>
          <w:rFonts w:hint="eastAsia" w:ascii="宋体" w:hAnsi="宋体"/>
          <w:szCs w:val="21"/>
        </w:rPr>
        <w:t>双方签字盖章之日起至相关文件上报到相关国家</w:t>
      </w:r>
      <w:r>
        <w:rPr>
          <w:rFonts w:hint="eastAsia" w:ascii="宋体" w:hAnsi="宋体"/>
          <w:szCs w:val="21"/>
          <w:lang w:eastAsia="zh-CN"/>
        </w:rPr>
        <w:t>商标局（商标评审委员会），发布最终裁定结果之日</w:t>
      </w:r>
      <w:r>
        <w:rPr>
          <w:rFonts w:hint="eastAsia" w:ascii="宋体" w:hAnsi="宋体"/>
          <w:color w:val="000000"/>
          <w:szCs w:val="21"/>
        </w:rPr>
        <w:t>止。</w:t>
      </w:r>
    </w:p>
    <w:p>
      <w:pPr>
        <w:spacing w:line="500" w:lineRule="exact"/>
        <w:rPr>
          <w:rFonts w:hint="eastAsia" w:ascii="宋体" w:hAnsi="宋体" w:cs="宋体"/>
          <w:kern w:val="0"/>
          <w:szCs w:val="21"/>
        </w:rPr>
      </w:pPr>
      <w:r>
        <w:rPr>
          <w:rFonts w:hint="eastAsia" w:ascii="宋体" w:hAnsi="宋体" w:cs="宋体"/>
          <w:b/>
          <w:bCs/>
          <w:kern w:val="0"/>
          <w:szCs w:val="21"/>
        </w:rPr>
        <w:t>八、争议解决方式</w:t>
      </w:r>
    </w:p>
    <w:p>
      <w:pPr>
        <w:spacing w:line="500" w:lineRule="exact"/>
        <w:rPr>
          <w:rFonts w:hint="eastAsia" w:ascii="宋体" w:hAnsi="宋体" w:cs="宋体"/>
          <w:kern w:val="0"/>
          <w:szCs w:val="21"/>
        </w:rPr>
      </w:pPr>
      <w:r>
        <w:rPr>
          <w:rFonts w:hint="eastAsia" w:ascii="宋体" w:hAnsi="宋体" w:cs="宋体"/>
          <w:kern w:val="0"/>
          <w:szCs w:val="21"/>
        </w:rPr>
        <w:t>本协议在履行中若发生争议，甲乙双方应友好协商解决，协商不成时，可向被告所在地人民法院起诉。</w:t>
      </w:r>
    </w:p>
    <w:p>
      <w:pPr>
        <w:spacing w:line="500" w:lineRule="exact"/>
        <w:rPr>
          <w:rFonts w:hint="eastAsia" w:ascii="宋体" w:hAnsi="宋体"/>
          <w:b/>
          <w:bCs/>
          <w:color w:val="000000"/>
          <w:szCs w:val="21"/>
        </w:rPr>
      </w:pPr>
      <w:r>
        <w:rPr>
          <w:rFonts w:hint="eastAsia" w:ascii="宋体" w:hAnsi="宋体"/>
          <w:b/>
          <w:bCs/>
          <w:color w:val="000000"/>
          <w:szCs w:val="21"/>
        </w:rPr>
        <w:t>九.其他</w:t>
      </w:r>
    </w:p>
    <w:p>
      <w:pPr>
        <w:spacing w:line="500" w:lineRule="exact"/>
        <w:rPr>
          <w:rFonts w:hint="eastAsia" w:ascii="宋体" w:hAnsi="宋体"/>
          <w:szCs w:val="21"/>
        </w:rPr>
      </w:pPr>
      <w:r>
        <w:rPr>
          <w:rFonts w:hint="eastAsia" w:ascii="宋体" w:hAnsi="宋体"/>
          <w:color w:val="000000"/>
          <w:szCs w:val="21"/>
        </w:rPr>
        <w:t xml:space="preserve">   1.本</w:t>
      </w:r>
      <w:r>
        <w:rPr>
          <w:rFonts w:hint="eastAsia" w:ascii="宋体" w:hAnsi="宋体"/>
          <w:szCs w:val="21"/>
        </w:rPr>
        <w:t>协议一式两份，甲、乙双方各执一份，具有同等效力，甲、乙双方签字盖章后生效。</w:t>
      </w:r>
    </w:p>
    <w:p>
      <w:pPr>
        <w:spacing w:line="500" w:lineRule="exact"/>
        <w:rPr>
          <w:rFonts w:hint="eastAsia" w:ascii="宋体" w:hAnsi="宋体"/>
          <w:szCs w:val="21"/>
        </w:rPr>
      </w:pPr>
      <w:r>
        <w:rPr>
          <w:rFonts w:hint="eastAsia" w:ascii="宋体" w:hAnsi="宋体"/>
          <w:szCs w:val="21"/>
        </w:rPr>
        <w:t xml:space="preserve">   2.本协议以书面形式签订，签字盖章后的传真件与合同原件具有同等效力。</w:t>
      </w:r>
    </w:p>
    <w:p>
      <w:pPr>
        <w:spacing w:line="500" w:lineRule="exact"/>
        <w:rPr>
          <w:rFonts w:hint="eastAsia" w:ascii="宋体" w:hAnsi="宋体"/>
          <w:szCs w:val="21"/>
        </w:rPr>
      </w:pPr>
      <w:r>
        <w:rPr>
          <w:rFonts w:hint="eastAsia" w:ascii="宋体" w:hAnsi="宋体"/>
          <w:szCs w:val="21"/>
        </w:rPr>
        <w:t xml:space="preserve">   3.商标案件相关手续可由乙方任一关联公司向相关机关报送。</w:t>
      </w:r>
    </w:p>
    <w:p>
      <w:pPr>
        <w:spacing w:line="500" w:lineRule="exact"/>
        <w:rPr>
          <w:rFonts w:hint="eastAsia" w:ascii="宋体" w:hAnsi="宋体"/>
          <w:color w:val="000000"/>
          <w:sz w:val="21"/>
          <w:szCs w:val="21"/>
        </w:rPr>
      </w:pPr>
      <w:r>
        <w:rPr>
          <w:rFonts w:hint="eastAsia" w:ascii="宋体" w:hAnsi="宋体"/>
          <w:color w:val="000000"/>
          <w:szCs w:val="21"/>
        </w:rPr>
        <w:t>备注：</w:t>
      </w:r>
      <w:r>
        <w:rPr>
          <w:rFonts w:hint="eastAsia" w:ascii="宋体" w:hAnsi="宋体" w:cs="宋体"/>
          <w:b/>
          <w:bCs/>
          <w:color w:val="262626"/>
          <w:szCs w:val="21"/>
        </w:rPr>
        <w:t xml:space="preserve"> </w:t>
      </w:r>
      <w:r>
        <w:rPr>
          <w:rFonts w:hint="eastAsia" w:ascii="宋体" w:hAnsi="宋体" w:cs="宋体"/>
          <w:b/>
          <w:bCs/>
          <w:color w:val="262626"/>
          <w:sz w:val="21"/>
          <w:szCs w:val="21"/>
          <w:u w:val="single"/>
        </w:rPr>
        <w:t xml:space="preserve">  </w:t>
      </w:r>
      <w:r>
        <w:rPr>
          <w:rFonts w:ascii="宋体" w:hAnsi="宋体"/>
          <w:sz w:val="21"/>
          <w:szCs w:val="21"/>
          <w:u w:val="single"/>
        </w:rPr>
        <w:t>${</w:t>
      </w:r>
      <w:r>
        <w:rPr>
          <w:rFonts w:ascii="宋体" w:hAnsi="宋体"/>
          <w:sz w:val="21"/>
          <w:szCs w:val="21"/>
          <w:u w:val="single"/>
          <w:lang w:val="en-US"/>
        </w:rPr>
        <w:t>order_</w:t>
      </w:r>
      <w:r>
        <w:rPr>
          <w:rFonts w:ascii="宋体" w:hAnsi="宋体"/>
          <w:sz w:val="21"/>
          <w:szCs w:val="21"/>
          <w:u w:val="single"/>
          <w:lang w:val="en-US" w:eastAsia="zh-CN"/>
        </w:rPr>
        <w:t>memo</w:t>
      </w:r>
      <w:r>
        <w:rPr>
          <w:rFonts w:ascii="宋体" w:hAnsi="宋体"/>
          <w:sz w:val="21"/>
          <w:szCs w:val="21"/>
          <w:u w:val="single"/>
        </w:rPr>
        <w:t>}</w:t>
      </w:r>
      <w:r>
        <w:rPr>
          <w:rFonts w:hint="eastAsia" w:ascii="宋体" w:hAnsi="宋体" w:cs="宋体"/>
          <w:color w:val="262626"/>
          <w:sz w:val="21"/>
          <w:szCs w:val="21"/>
          <w:u w:val="single"/>
        </w:rPr>
        <w:t xml:space="preserve">  </w:t>
      </w:r>
    </w:p>
    <w:p>
      <w:pPr>
        <w:spacing w:line="500" w:lineRule="exact"/>
        <w:rPr>
          <w:rFonts w:hint="eastAsia" w:ascii="宋体" w:hAnsi="宋体"/>
          <w:color w:val="000000"/>
          <w:szCs w:val="21"/>
        </w:rPr>
      </w:pPr>
      <w:r>
        <w:rPr>
          <w:rFonts w:hint="eastAsia" w:ascii="宋体" w:hAnsi="宋体"/>
          <w:color w:val="000000"/>
          <w:szCs w:val="21"/>
        </w:rPr>
        <w:drawing>
          <wp:anchor distT="0" distB="0" distL="114300" distR="114300" simplePos="0" relativeHeight="251658240" behindDoc="1" locked="0" layoutInCell="1" allowOverlap="1">
            <wp:simplePos x="0" y="0"/>
            <wp:positionH relativeFrom="column">
              <wp:posOffset>3428365</wp:posOffset>
            </wp:positionH>
            <wp:positionV relativeFrom="paragraph">
              <wp:posOffset>120650</wp:posOffset>
            </wp:positionV>
            <wp:extent cx="1587500" cy="1587500"/>
            <wp:effectExtent l="0" t="0" r="12700" b="12700"/>
            <wp:wrapNone/>
            <wp:docPr id="3" name="图片 3"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mmy"/>
                    <pic:cNvPicPr>
                      <a:picLocks noChangeAspect="1"/>
                    </pic:cNvPicPr>
                  </pic:nvPicPr>
                  <pic:blipFill>
                    <a:blip r:embed="rId4"/>
                    <a:srcRect/>
                    <a:stretch>
                      <a:fillRect/>
                    </a:stretch>
                  </pic:blipFill>
                  <pic:spPr>
                    <a:xfrm>
                      <a:off x="0" y="0"/>
                      <a:ext cx="1587600" cy="1587600"/>
                    </a:xfrm>
                    <a:prstGeom prst="rect">
                      <a:avLst/>
                    </a:prstGeom>
                  </pic:spPr>
                </pic:pic>
              </a:graphicData>
            </a:graphic>
          </wp:anchor>
        </w:drawing>
      </w:r>
    </w:p>
    <w:p>
      <w:pPr>
        <w:spacing w:line="400" w:lineRule="exact"/>
        <w:jc w:val="left"/>
        <w:rPr>
          <w:rFonts w:hint="eastAsia" w:ascii="宋体" w:hAnsi="宋体" w:cs="宋体"/>
          <w:sz w:val="21"/>
          <w:szCs w:val="21"/>
        </w:rPr>
      </w:pPr>
      <w:r>
        <w:rPr>
          <w:rFonts w:hint="eastAsia" w:ascii="宋体" w:hAnsi="宋体" w:cs="宋体"/>
          <w:sz w:val="21"/>
          <w:szCs w:val="21"/>
        </w:rPr>
        <w:t>甲方：                                       乙方：</w:t>
      </w:r>
      <w:r>
        <w:rPr>
          <w:rFonts w:ascii="宋体" w:hAnsi="宋体"/>
          <w:color w:val="000000"/>
          <w:sz w:val="21"/>
          <w:szCs w:val="21"/>
        </w:rPr>
        <w:t>${</w:t>
      </w:r>
      <w:r>
        <w:rPr>
          <w:rFonts w:ascii="宋体" w:hAnsi="宋体"/>
          <w:color w:val="000000"/>
          <w:sz w:val="21"/>
          <w:szCs w:val="21"/>
          <w:lang w:val="en-US"/>
        </w:rPr>
        <w:t>firm_name</w:t>
      </w:r>
      <w:r>
        <w:rPr>
          <w:rFonts w:ascii="宋体" w:hAnsi="宋体"/>
          <w:color w:val="000000"/>
          <w:sz w:val="21"/>
          <w:szCs w:val="21"/>
        </w:rPr>
        <w:t>}</w:t>
      </w:r>
    </w:p>
    <w:p>
      <w:pPr>
        <w:spacing w:line="400" w:lineRule="exact"/>
        <w:jc w:val="left"/>
        <w:rPr>
          <w:rFonts w:hint="eastAsia" w:ascii="宋体" w:hAnsi="宋体" w:cs="宋体"/>
          <w:sz w:val="21"/>
          <w:szCs w:val="21"/>
        </w:rPr>
      </w:pPr>
      <w:r>
        <w:rPr>
          <w:rFonts w:hint="eastAsia" w:ascii="宋体" w:hAnsi="宋体" w:cs="宋体"/>
          <w:sz w:val="21"/>
          <w:szCs w:val="21"/>
        </w:rPr>
        <w:t>地址：                                       地址：</w:t>
      </w:r>
      <w:r>
        <w:rPr>
          <w:rFonts w:ascii="宋体" w:hAnsi="宋体"/>
          <w:sz w:val="21"/>
          <w:szCs w:val="21"/>
          <w:lang w:eastAsia="zh-CN"/>
        </w:rPr>
        <w:t>${firm_address}</w:t>
      </w:r>
    </w:p>
    <w:p>
      <w:pPr>
        <w:spacing w:line="400" w:lineRule="exact"/>
        <w:jc w:val="left"/>
        <w:rPr>
          <w:rFonts w:ascii="宋体" w:hAnsi="宋体"/>
          <w:sz w:val="21"/>
          <w:szCs w:val="21"/>
        </w:rPr>
      </w:pPr>
      <w:r>
        <w:rPr>
          <w:rFonts w:hint="eastAsia" w:ascii="宋体" w:hAnsi="宋体" w:cs="宋体"/>
          <w:sz w:val="21"/>
          <w:szCs w:val="21"/>
        </w:rPr>
        <w:t>联系人：                                     联系人：</w:t>
      </w:r>
      <w:r>
        <w:rPr>
          <w:rFonts w:ascii="宋体" w:hAnsi="宋体"/>
          <w:sz w:val="21"/>
          <w:szCs w:val="21"/>
        </w:rPr>
        <w:t>${</w:t>
      </w:r>
      <w:r>
        <w:rPr>
          <w:rFonts w:ascii="宋体" w:hAnsi="宋体"/>
          <w:sz w:val="21"/>
          <w:szCs w:val="21"/>
          <w:lang w:val="en-US"/>
        </w:rPr>
        <w:t>staff_name</w:t>
      </w:r>
      <w:r>
        <w:rPr>
          <w:rFonts w:ascii="宋体" w:hAnsi="宋体"/>
          <w:sz w:val="21"/>
          <w:szCs w:val="21"/>
        </w:rPr>
        <w:t>}</w:t>
      </w:r>
    </w:p>
    <w:p>
      <w:pPr>
        <w:spacing w:line="400" w:lineRule="exact"/>
        <w:jc w:val="left"/>
        <w:rPr>
          <w:rFonts w:hint="eastAsia" w:ascii="宋体" w:hAnsi="宋体" w:eastAsia="宋体" w:cs="宋体"/>
          <w:sz w:val="21"/>
          <w:szCs w:val="21"/>
          <w:lang w:val="en-US" w:eastAsia="zh-CN"/>
        </w:rPr>
      </w:pPr>
      <w:r>
        <w:rPr>
          <w:rFonts w:hint="eastAsia" w:ascii="宋体" w:hAnsi="宋体" w:cs="宋体"/>
          <w:sz w:val="21"/>
          <w:szCs w:val="21"/>
        </w:rPr>
        <w:t>电话                                         电</w:t>
      </w:r>
      <w:r>
        <w:rPr>
          <w:rFonts w:hint="eastAsia" w:ascii="宋体" w:hAnsi="宋体" w:cs="宋体"/>
          <w:sz w:val="21"/>
          <w:szCs w:val="21"/>
          <w:lang w:val="en-US" w:eastAsia="zh-CN"/>
        </w:rPr>
        <w:t xml:space="preserve">  </w:t>
      </w:r>
      <w:r>
        <w:rPr>
          <w:rFonts w:hint="eastAsia" w:ascii="宋体" w:hAnsi="宋体" w:cs="宋体"/>
          <w:sz w:val="21"/>
          <w:szCs w:val="21"/>
        </w:rPr>
        <w:t>话：</w:t>
      </w:r>
      <w:r>
        <w:rPr>
          <w:rFonts w:ascii="宋体" w:hAnsi="宋体"/>
          <w:sz w:val="21"/>
          <w:szCs w:val="21"/>
        </w:rPr>
        <w:t>${staff_mobile_work}</w:t>
      </w:r>
      <w:bookmarkStart w:id="0" w:name="_GoBack"/>
      <w:bookmarkEnd w:id="0"/>
    </w:p>
    <w:p>
      <w:pPr>
        <w:spacing w:line="400" w:lineRule="exact"/>
        <w:jc w:val="left"/>
        <w:rPr>
          <w:rFonts w:hint="eastAsia" w:ascii="宋体" w:hAnsi="宋体" w:cs="宋体"/>
          <w:sz w:val="21"/>
          <w:szCs w:val="21"/>
        </w:rPr>
      </w:pPr>
      <w:r>
        <w:rPr>
          <w:rFonts w:hint="eastAsia" w:ascii="宋体" w:hAnsi="宋体" w:cs="宋体"/>
          <w:sz w:val="21"/>
          <w:szCs w:val="21"/>
        </w:rPr>
        <w:t>签订日期：</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u w:val="single"/>
        </w:rPr>
        <w:t xml:space="preserve"> </w:t>
      </w:r>
      <w:r>
        <w:rPr>
          <w:rFonts w:hint="eastAsia" w:ascii="宋体" w:hAnsi="宋体" w:cs="宋体"/>
          <w:sz w:val="21"/>
          <w:szCs w:val="21"/>
        </w:rPr>
        <w:t>年</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u w:val="single"/>
        </w:rPr>
        <w:t xml:space="preserve"> </w:t>
      </w:r>
      <w:r>
        <w:rPr>
          <w:rFonts w:hint="eastAsia" w:ascii="宋体" w:hAnsi="宋体" w:cs="宋体"/>
          <w:sz w:val="21"/>
          <w:szCs w:val="21"/>
        </w:rPr>
        <w:t>月</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rPr>
        <w:t>日              签订日期：</w:t>
      </w:r>
      <w:r>
        <w:rPr>
          <w:rFonts w:ascii="宋体" w:hAnsi="宋体"/>
          <w:sz w:val="21"/>
          <w:szCs w:val="21"/>
          <w:u w:val="single"/>
          <w:lang w:val="en-US" w:eastAsia="zh-CN"/>
        </w:rPr>
        <w:t>${orderDate}</w:t>
      </w:r>
    </w:p>
    <w:p>
      <w:pPr>
        <w:tabs>
          <w:tab w:val="left" w:pos="5835"/>
        </w:tabs>
        <w:spacing w:line="360" w:lineRule="auto"/>
        <w:rPr>
          <w:rFonts w:hint="eastAsia" w:ascii="宋体" w:hAnsi="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2"/>
    <w:family w:val="auto"/>
    <w:pitch w:val="default"/>
    <w:sig w:usb0="00000000" w:usb1="00000000" w:usb2="00000000" w:usb3="00000000" w:csb0="8000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13494"/>
    <w:rsid w:val="290E362A"/>
    <w:rsid w:val="3D5E7261"/>
    <w:rsid w:val="4B713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2019-05-30T01:39:00Z</dcterms:created>
  <dc:creator>朱江浩</dc:creator>
  <cp:lastModifiedBy>朱江浩</cp:lastModifiedBy>
  <dcterms:modified xsi:type="dcterms:W3CDTF">2019-06-13T09:47:04Z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