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4"/>
        </w:rPr>
        <w:t xml:space="preserve">                              </w:t>
      </w:r>
      <w:r>
        <w:rPr>
          <w:rFonts w:hint="eastAsia"/>
          <w:b/>
          <w:bCs/>
          <w:szCs w:val="21"/>
        </w:rPr>
        <w:t>合同编</w:t>
      </w:r>
      <w:r>
        <w:rPr>
          <w:rFonts w:hint="eastAsia"/>
          <w:b/>
          <w:bCs/>
          <w:szCs w:val="21"/>
          <w:lang w:eastAsia="zh-CN"/>
        </w:rPr>
        <w:t>号</w:t>
      </w:r>
      <w:r>
        <w:rPr>
          <w:rFonts w:hint="eastAsia"/>
          <w:b/>
          <w:bCs/>
          <w:szCs w:val="21"/>
        </w:rPr>
        <w:t>：</w:t>
      </w:r>
      <w:r>
        <w:rPr>
          <w:rFonts w:ascii="宋体" w:hAnsi="宋体"/>
          <w:sz w:val="21"/>
          <w:szCs w:val="21"/>
        </w:rPr>
        <w:t>${</w:t>
      </w:r>
      <w:r>
        <w:rPr>
          <w:rFonts w:ascii="宋体" w:hAnsi="宋体"/>
          <w:sz w:val="21"/>
          <w:szCs w:val="21"/>
          <w:lang w:val="en-US"/>
        </w:rPr>
        <w:t>contactNumber</w:t>
      </w:r>
      <w:r>
        <w:rPr>
          <w:rFonts w:ascii="宋体" w:hAnsi="宋体"/>
          <w:sz w:val="21"/>
          <w:szCs w:val="21"/>
        </w:rPr>
        <w:t>}</w:t>
      </w:r>
    </w:p>
    <w:p>
      <w:pPr>
        <w:spacing w:line="360" w:lineRule="auto"/>
        <w:jc w:val="center"/>
        <w:rPr>
          <w:rFonts w:hint="default" w:ascii="宋体" w:hAnsi="宋体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甲方：</w:t>
      </w:r>
      <w:r>
        <w:rPr>
          <w:rFonts w:hint="eastAsia" w:ascii="宋体" w:hAnsi="宋体"/>
          <w:b/>
          <w:szCs w:val="21"/>
          <w:u w:val="single"/>
        </w:rPr>
        <w:t xml:space="preserve"> 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</w:rPr>
        <w:t>（以下简称甲方）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乙方：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 w:val="21"/>
          <w:szCs w:val="21"/>
        </w:rPr>
        <w:t>（以下简称乙方）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right="0" w:rightChars="0" w:firstLine="420"/>
        <w:jc w:val="both"/>
        <w:textAlignment w:val="auto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 xml:space="preserve">甲乙双方本着诚实信用的原则，为明确代理期间双方的责任和义务，达成如下内容：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一、委托事项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甲方委托乙方代理甲方作品向版权局进行著作权登记事宜，需登记的作品信息如下：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</w:p>
    <w:tbl>
      <w:tblPr>
        <w:tblStyle w:val="3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3"/>
        <w:gridCol w:w="3600"/>
        <w:gridCol w:w="12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作品类型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作品名称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rPr>
          <w:rFonts w:hint="eastAsia"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二、价款及支付方式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57" w:right="0" w:rightChars="0" w:firstLine="262" w:firstLineChars="125"/>
        <w:jc w:val="both"/>
        <w:textAlignment w:val="auto"/>
        <w:rPr>
          <w:rFonts w:hint="eastAsia"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总计：</w:t>
      </w:r>
      <w:r>
        <w:rPr>
          <w:rFonts w:hint="eastAsia"/>
          <w:sz w:val="21"/>
          <w:szCs w:val="21"/>
        </w:rPr>
        <w:t>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/>
          <w:sz w:val="21"/>
          <w:szCs w:val="21"/>
        </w:rPr>
        <w:t>元整（大写：人民币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/>
          <w:sz w:val="21"/>
          <w:szCs w:val="21"/>
        </w:rPr>
        <w:t>整）</w:t>
      </w:r>
      <w:r>
        <w:rPr>
          <w:rFonts w:hint="eastAsia" w:ascii="宋体" w:hAnsi="宋体"/>
          <w:color w:val="000000"/>
          <w:sz w:val="21"/>
          <w:szCs w:val="21"/>
        </w:rPr>
        <w:t>，</w:t>
      </w:r>
      <w:r>
        <w:rPr>
          <w:rFonts w:hint="eastAsia" w:ascii="宋体" w:hAnsi="宋体"/>
          <w:bCs/>
          <w:color w:val="000000"/>
          <w:sz w:val="21"/>
          <w:szCs w:val="21"/>
        </w:rPr>
        <w:t>甲方应于合同签订之日起</w:t>
      </w:r>
      <w:r>
        <w:rPr>
          <w:rFonts w:hint="eastAsia" w:ascii="宋体" w:hAnsi="宋体"/>
          <w:bCs/>
          <w:color w:val="000000"/>
          <w:sz w:val="21"/>
          <w:szCs w:val="21"/>
          <w:u w:val="single"/>
        </w:rPr>
        <w:t xml:space="preserve"> </w:t>
      </w:r>
      <w:r>
        <w:rPr>
          <w:rFonts w:hint="default" w:ascii="宋体" w:hAnsi="宋体"/>
          <w:bCs/>
          <w:color w:val="000000"/>
          <w:sz w:val="21"/>
          <w:szCs w:val="21"/>
          <w:u w:val="single"/>
          <w:lang w:val="en-US"/>
        </w:rPr>
        <w:t>2</w:t>
      </w:r>
      <w:r>
        <w:rPr>
          <w:rFonts w:hint="eastAsia" w:ascii="宋体" w:hAnsi="宋体"/>
          <w:bCs/>
          <w:color w:val="000000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1"/>
          <w:szCs w:val="21"/>
        </w:rPr>
        <w:t>日内一次性向乙方支付价款，转账具体信息如下：</w:t>
      </w:r>
    </w:p>
    <w:p>
      <w:pPr>
        <w:spacing w:line="360" w:lineRule="auto"/>
        <w:ind w:left="420" w:leftChars="200" w:right="0" w:firstLine="0" w:firstLineChars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left="420" w:leftChars="200" w:right="0" w:firstLine="0"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三、双方的权利与义务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1.乙方将在收到甲方全部款项后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default" w:ascii="宋体" w:hAnsi="宋体"/>
          <w:sz w:val="21"/>
          <w:szCs w:val="21"/>
          <w:u w:val="single"/>
          <w:lang w:val="en-US"/>
        </w:rPr>
        <w:t>2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>个工作日内向甲方出具进行本次登记所需的材料清单；甲方须在乙方要求的时间内提供上述材料，并保证所提供的材料真实、合法、有效。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2.乙方在收到甲方提供的相关材料后，立即制作申请书件，包括：作品登记申请书、委托书、作品说明书等。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</w:t>
      </w:r>
      <w:r>
        <w:rPr>
          <w:rFonts w:hint="eastAsia" w:ascii="宋体" w:hAnsi="宋体"/>
          <w:color w:val="000000"/>
          <w:sz w:val="21"/>
          <w:szCs w:val="21"/>
        </w:rPr>
        <w:t>乙方在未收到甲方应支付的全部款项前，有权拒绝履行协议约定的代理事务。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4.甲乙双方在合同履行过程中知悉的对方的商业秘密，双方均负有永久保密义务。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四、</w:t>
      </w:r>
      <w:r>
        <w:rPr>
          <w:rFonts w:hint="eastAsia" w:ascii="宋体" w:hAnsi="宋体"/>
          <w:sz w:val="21"/>
          <w:szCs w:val="21"/>
        </w:rPr>
        <w:t>本协议自双方签字或盖章之日起生效，至乙方将本次著作权登记结果通知甲方之日终止。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五、其他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1.因本协议发生的争议，双方应友好协商解决；协商不成的，可向被告所在地法院起诉。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2.本协议以书面形式签订，签字盖章后的传真件与合同原件具有同等效力。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3.著作权登记手续可由乙方任一关联公司向版权局报送。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备注：</w:t>
      </w:r>
      <w:r>
        <w:rPr>
          <w:rFonts w:hint="eastAsia" w:ascii="宋体" w:hAnsi="宋体" w:cs="宋体"/>
          <w:b/>
          <w:bCs/>
          <w:color w:val="262626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  <w:u w:val="single"/>
        </w:rPr>
        <w:t>${</w:t>
      </w:r>
      <w:r>
        <w:rPr>
          <w:rFonts w:ascii="宋体" w:hAnsi="宋体"/>
          <w:sz w:val="21"/>
          <w:szCs w:val="21"/>
          <w:u w:val="single"/>
          <w:lang w:val="en-US"/>
        </w:rPr>
        <w:t>order_</w:t>
      </w:r>
      <w:r>
        <w:rPr>
          <w:rFonts w:ascii="宋体" w:hAnsi="宋体"/>
          <w:sz w:val="21"/>
          <w:szCs w:val="21"/>
          <w:u w:val="single"/>
          <w:lang w:val="en-US" w:eastAsia="zh-CN"/>
        </w:rPr>
        <w:t>memo</w:t>
      </w:r>
      <w:r>
        <w:rPr>
          <w:rFonts w:ascii="宋体" w:hAnsi="宋体"/>
          <w:sz w:val="21"/>
          <w:szCs w:val="21"/>
          <w:u w:val="single"/>
        </w:rPr>
        <w:t>}</w:t>
      </w:r>
      <w:r>
        <w:rPr>
          <w:rFonts w:hint="eastAsia" w:ascii="宋体" w:hAnsi="宋体" w:cs="宋体"/>
          <w:color w:val="262626"/>
          <w:sz w:val="21"/>
          <w:szCs w:val="21"/>
          <w:u w:val="single"/>
        </w:rPr>
        <w:t xml:space="preserve">  </w:t>
      </w:r>
    </w:p>
    <w:p>
      <w:pPr>
        <w:spacing w:line="360" w:lineRule="auto"/>
        <w:rPr>
          <w:rFonts w:ascii="宋体" w:hAnsi="宋体"/>
          <w:sz w:val="21"/>
          <w:szCs w:val="21"/>
        </w:rPr>
      </w:pPr>
    </w:p>
    <w:p>
      <w:pPr>
        <w:spacing w:line="400" w:lineRule="exac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2531110</wp:posOffset>
            </wp:positionH>
            <wp:positionV relativeFrom="paragraph">
              <wp:posOffset>177800</wp:posOffset>
            </wp:positionV>
            <wp:extent cx="1587500" cy="1587500"/>
            <wp:effectExtent l="0" t="0" r="12700" b="12700"/>
            <wp:wrapNone/>
            <wp:docPr id="2" name="图片 2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ummy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  方：                          乙  方：</w:t>
      </w:r>
      <w:r>
        <w:rPr>
          <w:rFonts w:ascii="宋体" w:hAnsi="宋体"/>
          <w:color w:val="000000"/>
          <w:sz w:val="21"/>
          <w:szCs w:val="21"/>
        </w:rPr>
        <w:t>${</w:t>
      </w:r>
      <w:r>
        <w:rPr>
          <w:rFonts w:ascii="宋体" w:hAnsi="宋体"/>
          <w:color w:val="000000"/>
          <w:sz w:val="21"/>
          <w:szCs w:val="21"/>
          <w:lang w:val="en-US"/>
        </w:rPr>
        <w:t>firm_name</w:t>
      </w:r>
      <w:r>
        <w:rPr>
          <w:rFonts w:ascii="宋体" w:hAnsi="宋体"/>
          <w:color w:val="000000"/>
          <w:sz w:val="21"/>
          <w:szCs w:val="21"/>
        </w:rPr>
        <w:t>}</w:t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联系人：                          联系人：</w:t>
      </w:r>
      <w:r>
        <w:rPr>
          <w:rFonts w:ascii="宋体" w:hAnsi="宋体"/>
          <w:sz w:val="21"/>
          <w:szCs w:val="21"/>
        </w:rPr>
        <w:t>${</w:t>
      </w:r>
      <w:r>
        <w:rPr>
          <w:rFonts w:ascii="宋体" w:hAnsi="宋体"/>
          <w:sz w:val="21"/>
          <w:szCs w:val="21"/>
          <w:lang w:val="en-US"/>
        </w:rPr>
        <w:t>staff_name</w:t>
      </w:r>
      <w:r>
        <w:rPr>
          <w:rFonts w:ascii="宋体" w:hAnsi="宋体"/>
          <w:sz w:val="21"/>
          <w:szCs w:val="21"/>
        </w:rPr>
        <w:t>}</w:t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电  话：                          电  话：</w:t>
      </w:r>
      <w:r>
        <w:rPr>
          <w:rFonts w:ascii="宋体" w:hAnsi="宋体"/>
          <w:sz w:val="21"/>
          <w:szCs w:val="21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4416" w:leftChars="0" w:right="18" w:hanging="4416" w:hangingChars="2103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地  址：                          地  址：</w:t>
      </w:r>
      <w:r>
        <w:rPr>
          <w:rFonts w:ascii="宋体" w:hAnsi="宋体"/>
          <w:sz w:val="21"/>
          <w:szCs w:val="21"/>
          <w:lang w:eastAsia="zh-CN"/>
        </w:rPr>
        <w:t>${firm_address}</w:t>
      </w:r>
      <w:r>
        <w:rPr>
          <w:rFonts w:ascii="宋体" w:hAnsi="宋体"/>
          <w:sz w:val="21"/>
          <w:szCs w:val="21"/>
        </w:rPr>
        <w:t xml:space="preserve"> </w:t>
      </w:r>
    </w:p>
    <w:p>
      <w:r>
        <w:rPr>
          <w:rFonts w:hint="eastAsia" w:ascii="宋体" w:hAnsi="宋体"/>
          <w:sz w:val="21"/>
          <w:szCs w:val="21"/>
        </w:rPr>
        <w:t>日  期：</w:t>
      </w:r>
      <w:r>
        <w:rPr>
          <w:rFonts w:hint="eastAsia" w:ascii="宋体" w:hAnsi="宋体"/>
          <w:sz w:val="21"/>
          <w:szCs w:val="21"/>
          <w:u w:val="single"/>
        </w:rPr>
        <w:t xml:space="preserve">    </w:t>
      </w:r>
      <w:r>
        <w:rPr>
          <w:rFonts w:hint="eastAsia" w:ascii="宋体" w:hAnsi="宋体"/>
          <w:sz w:val="21"/>
          <w:szCs w:val="21"/>
        </w:rPr>
        <w:t>年</w:t>
      </w:r>
      <w:r>
        <w:rPr>
          <w:rFonts w:hint="eastAsia" w:ascii="宋体" w:hAnsi="宋体"/>
          <w:sz w:val="21"/>
          <w:szCs w:val="21"/>
          <w:u w:val="single"/>
        </w:rPr>
        <w:t xml:space="preserve">    </w:t>
      </w:r>
      <w:r>
        <w:rPr>
          <w:rFonts w:hint="eastAsia" w:ascii="宋体" w:hAnsi="宋体"/>
          <w:sz w:val="21"/>
          <w:szCs w:val="21"/>
        </w:rPr>
        <w:t>月</w:t>
      </w:r>
      <w:r>
        <w:rPr>
          <w:rFonts w:hint="eastAsia" w:ascii="宋体" w:hAnsi="宋体"/>
          <w:sz w:val="21"/>
          <w:szCs w:val="21"/>
          <w:u w:val="single"/>
        </w:rPr>
        <w:t xml:space="preserve">   </w:t>
      </w:r>
      <w:r>
        <w:rPr>
          <w:rFonts w:hint="eastAsia" w:ascii="宋体" w:hAnsi="宋体"/>
          <w:sz w:val="21"/>
          <w:szCs w:val="21"/>
        </w:rPr>
        <w:t>日         日  期：</w:t>
      </w:r>
      <w:r>
        <w:rPr>
          <w:rFonts w:ascii="宋体" w:hAnsi="宋体"/>
          <w:sz w:val="21"/>
          <w:szCs w:val="21"/>
          <w:u w:val="single"/>
          <w:lang w:val="en-US" w:eastAsia="zh-CN"/>
        </w:rPr>
        <w:t>${orderDate}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F7C19"/>
    <w:rsid w:val="04594EAF"/>
    <w:rsid w:val="060A3BBE"/>
    <w:rsid w:val="1B8457BD"/>
    <w:rsid w:val="24961CEB"/>
    <w:rsid w:val="293A5B0F"/>
    <w:rsid w:val="304F7C19"/>
    <w:rsid w:val="3396295D"/>
    <w:rsid w:val="35CB5435"/>
    <w:rsid w:val="3A816DA5"/>
    <w:rsid w:val="43D85CB9"/>
    <w:rsid w:val="4A0C41A1"/>
    <w:rsid w:val="6376331B"/>
    <w:rsid w:val="702E21F7"/>
    <w:rsid w:val="740E7753"/>
    <w:rsid w:val="7DB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河南米鹿网络科技有限公司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2019-05-31T06:28:00Z</dcterms:created>
  <dc:creator>朱江浩</dc:creator>
  <cp:lastModifiedBy>朱江浩</cp:lastModifiedBy>
  <dcterms:modified xsi:type="dcterms:W3CDTF">2019-06-04T07:36:49Z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