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566" w:rsidRDefault="006D2566">
      <w:pPr>
        <w:pStyle w:val="a3"/>
        <w:spacing w:before="4"/>
        <w:ind w:left="0"/>
        <w:rPr>
          <w:rFonts w:ascii="Times New Roman"/>
          <w:sz w:val="11"/>
        </w:rPr>
      </w:pPr>
      <w:bookmarkStart w:id="0" w:name="_GoBack"/>
      <w:bookmarkEnd w:id="0"/>
    </w:p>
    <w:p w:rsidR="006D2566" w:rsidRDefault="006D2566">
      <w:pPr>
        <w:pStyle w:val="a3"/>
        <w:rPr>
          <w:rFonts w:ascii="Times New Roman"/>
          <w:sz w:val="11"/>
        </w:rPr>
        <w:sectPr w:rsidR="006D2566">
          <w:headerReference w:type="default" r:id="rId7"/>
          <w:footerReference w:type="default" r:id="rId8"/>
          <w:type w:val="continuous"/>
          <w:pgSz w:w="11910" w:h="16840"/>
          <w:pgMar w:top="1400" w:right="850" w:bottom="1400" w:left="1700" w:header="464" w:footer="1218" w:gutter="0"/>
          <w:pgNumType w:start="1"/>
          <w:cols w:space="720"/>
        </w:sectPr>
      </w:pPr>
    </w:p>
    <w:p w:rsidR="006D2566" w:rsidRDefault="00A81A63">
      <w:pPr>
        <w:pStyle w:val="a4"/>
      </w:pPr>
      <w:r>
        <w:rPr>
          <w:spacing w:val="-6"/>
        </w:rPr>
        <w:lastRenderedPageBreak/>
        <w:t>工作規則</w:t>
      </w:r>
    </w:p>
    <w:p w:rsidR="006D2566" w:rsidRDefault="006D2566">
      <w:pPr>
        <w:pStyle w:val="a3"/>
        <w:spacing w:before="0"/>
        <w:ind w:left="0"/>
        <w:rPr>
          <w:sz w:val="32"/>
        </w:rPr>
      </w:pPr>
    </w:p>
    <w:p w:rsidR="006D2566" w:rsidRDefault="006D2566">
      <w:pPr>
        <w:pStyle w:val="a3"/>
        <w:spacing w:before="5"/>
        <w:ind w:left="0"/>
        <w:rPr>
          <w:sz w:val="32"/>
        </w:rPr>
      </w:pPr>
    </w:p>
    <w:p w:rsidR="006D2566" w:rsidRDefault="00A81A63">
      <w:pPr>
        <w:pStyle w:val="11"/>
      </w:pPr>
      <w:r>
        <w:rPr>
          <w:spacing w:val="-1"/>
        </w:rPr>
        <w:t>第一章 總則</w:t>
      </w:r>
    </w:p>
    <w:p w:rsidR="006D2566" w:rsidRDefault="00A81A63">
      <w:pPr>
        <w:spacing w:before="190"/>
        <w:rPr>
          <w:sz w:val="16"/>
        </w:rPr>
      </w:pPr>
      <w:r>
        <w:br w:type="column"/>
      </w:r>
    </w:p>
    <w:p w:rsidR="006D2566" w:rsidRDefault="00A81A63">
      <w:pPr>
        <w:spacing w:line="216" w:lineRule="exact"/>
        <w:ind w:left="2165"/>
        <w:rPr>
          <w:sz w:val="16"/>
        </w:rPr>
      </w:pPr>
      <w:r>
        <w:rPr>
          <w:spacing w:val="-2"/>
          <w:sz w:val="16"/>
        </w:rPr>
        <w:t>91.07.01</w:t>
      </w:r>
      <w:r>
        <w:rPr>
          <w:spacing w:val="-16"/>
          <w:sz w:val="16"/>
        </w:rPr>
        <w:t xml:space="preserve"> 制定</w:t>
      </w:r>
    </w:p>
    <w:p w:rsidR="006D2566" w:rsidRDefault="00A81A63">
      <w:pPr>
        <w:spacing w:line="209" w:lineRule="exact"/>
        <w:ind w:left="2165"/>
        <w:rPr>
          <w:sz w:val="16"/>
        </w:rPr>
      </w:pPr>
      <w:r>
        <w:rPr>
          <w:spacing w:val="-2"/>
          <w:sz w:val="16"/>
        </w:rPr>
        <w:t>94.12.18</w:t>
      </w:r>
      <w:r>
        <w:rPr>
          <w:spacing w:val="-16"/>
          <w:sz w:val="16"/>
        </w:rPr>
        <w:t xml:space="preserve"> 一修</w:t>
      </w:r>
    </w:p>
    <w:p w:rsidR="006D2566" w:rsidRDefault="00A81A63">
      <w:pPr>
        <w:spacing w:line="208" w:lineRule="exact"/>
        <w:ind w:left="2165"/>
        <w:rPr>
          <w:sz w:val="16"/>
        </w:rPr>
      </w:pPr>
      <w:r>
        <w:rPr>
          <w:spacing w:val="-2"/>
          <w:sz w:val="16"/>
        </w:rPr>
        <w:t>98.01.18</w:t>
      </w:r>
      <w:r>
        <w:rPr>
          <w:spacing w:val="-16"/>
          <w:sz w:val="16"/>
        </w:rPr>
        <w:t xml:space="preserve"> 二修</w:t>
      </w:r>
    </w:p>
    <w:p w:rsidR="006D2566" w:rsidRDefault="00A81A63">
      <w:pPr>
        <w:spacing w:line="208" w:lineRule="exact"/>
        <w:ind w:left="2086"/>
        <w:rPr>
          <w:sz w:val="16"/>
        </w:rPr>
      </w:pPr>
      <w:r>
        <w:rPr>
          <w:spacing w:val="-2"/>
          <w:sz w:val="16"/>
        </w:rPr>
        <w:t>105.04.08</w:t>
      </w:r>
      <w:r>
        <w:rPr>
          <w:spacing w:val="-15"/>
          <w:sz w:val="16"/>
        </w:rPr>
        <w:t xml:space="preserve"> 三修</w:t>
      </w:r>
    </w:p>
    <w:p w:rsidR="006D2566" w:rsidRDefault="00A81A63">
      <w:pPr>
        <w:spacing w:line="209" w:lineRule="exact"/>
        <w:ind w:left="2086"/>
        <w:rPr>
          <w:sz w:val="16"/>
        </w:rPr>
      </w:pPr>
      <w:r>
        <w:rPr>
          <w:spacing w:val="-2"/>
          <w:sz w:val="16"/>
        </w:rPr>
        <w:t>107.03.31</w:t>
      </w:r>
      <w:r>
        <w:rPr>
          <w:spacing w:val="-14"/>
          <w:sz w:val="16"/>
        </w:rPr>
        <w:t xml:space="preserve"> 四修</w:t>
      </w:r>
    </w:p>
    <w:p w:rsidR="006D2566" w:rsidRDefault="00A81A63">
      <w:pPr>
        <w:spacing w:line="216" w:lineRule="exact"/>
        <w:ind w:left="2086"/>
        <w:rPr>
          <w:sz w:val="16"/>
        </w:rPr>
      </w:pPr>
      <w:r>
        <w:rPr>
          <w:spacing w:val="-2"/>
          <w:sz w:val="16"/>
        </w:rPr>
        <w:t>112.02.09</w:t>
      </w:r>
      <w:r>
        <w:rPr>
          <w:spacing w:val="-14"/>
          <w:sz w:val="16"/>
        </w:rPr>
        <w:t xml:space="preserve"> 五修</w:t>
      </w:r>
    </w:p>
    <w:p w:rsidR="006D2566" w:rsidRDefault="006D2566">
      <w:pPr>
        <w:spacing w:line="216" w:lineRule="exact"/>
        <w:rPr>
          <w:sz w:val="16"/>
        </w:rPr>
        <w:sectPr w:rsidR="006D2566">
          <w:type w:val="continuous"/>
          <w:pgSz w:w="11910" w:h="16840"/>
          <w:pgMar w:top="1400" w:right="850" w:bottom="1400" w:left="1700" w:header="464" w:footer="1218" w:gutter="0"/>
          <w:cols w:num="2" w:space="720" w:equalWidth="0">
            <w:col w:w="5031" w:space="40"/>
            <w:col w:w="4289"/>
          </w:cols>
        </w:sectPr>
      </w:pPr>
    </w:p>
    <w:p w:rsidR="006D2566" w:rsidRDefault="00A81A63">
      <w:pPr>
        <w:pStyle w:val="a3"/>
        <w:spacing w:before="177"/>
        <w:ind w:left="98"/>
        <w:jc w:val="both"/>
      </w:pPr>
      <w:r>
        <w:lastRenderedPageBreak/>
        <w:t>第一條</w:t>
      </w:r>
      <w:r>
        <w:rPr>
          <w:spacing w:val="26"/>
          <w:w w:val="150"/>
        </w:rPr>
        <w:t xml:space="preserve">  </w:t>
      </w:r>
      <w:r>
        <w:rPr>
          <w:spacing w:val="-5"/>
        </w:rPr>
        <w:t>目的</w:t>
      </w:r>
    </w:p>
    <w:p w:rsidR="006D2566" w:rsidRDefault="00A81A63">
      <w:pPr>
        <w:pStyle w:val="a3"/>
        <w:spacing w:before="24" w:line="256" w:lineRule="auto"/>
        <w:ind w:left="1230" w:right="1162"/>
        <w:jc w:val="both"/>
      </w:pPr>
      <w:r>
        <w:rPr>
          <w:spacing w:val="-2"/>
        </w:rPr>
        <w:t>財團法人伊</w:t>
      </w:r>
      <w:proofErr w:type="gramStart"/>
      <w:r>
        <w:rPr>
          <w:spacing w:val="-2"/>
        </w:rPr>
        <w:t>甸</w:t>
      </w:r>
      <w:proofErr w:type="gramEnd"/>
      <w:r>
        <w:rPr>
          <w:spacing w:val="-2"/>
        </w:rPr>
        <w:t>社會福利基金會(以下簡稱本會)，為達成捐助章程使命與目標，並使員工有所依循，特依勞動基準法及相關法令及本會組織章程、設立宗旨目的，訂定本規則。</w:t>
      </w:r>
    </w:p>
    <w:p w:rsidR="006D2566" w:rsidRDefault="00A81A63">
      <w:pPr>
        <w:pStyle w:val="a3"/>
        <w:spacing w:before="3"/>
        <w:ind w:left="98"/>
        <w:jc w:val="both"/>
      </w:pPr>
      <w:r>
        <w:t>第二條</w:t>
      </w:r>
      <w:r>
        <w:rPr>
          <w:spacing w:val="26"/>
          <w:w w:val="150"/>
        </w:rPr>
        <w:t xml:space="preserve">  </w:t>
      </w:r>
      <w:r>
        <w:rPr>
          <w:spacing w:val="-3"/>
        </w:rPr>
        <w:t>(刪除)</w:t>
      </w:r>
    </w:p>
    <w:p w:rsidR="006D2566" w:rsidRDefault="00A81A63">
      <w:pPr>
        <w:pStyle w:val="a3"/>
        <w:spacing w:before="24"/>
        <w:ind w:left="98"/>
        <w:jc w:val="both"/>
      </w:pPr>
      <w:r>
        <w:t>第三條</w:t>
      </w:r>
      <w:r>
        <w:rPr>
          <w:spacing w:val="26"/>
          <w:w w:val="150"/>
        </w:rPr>
        <w:t xml:space="preserve">  </w:t>
      </w:r>
      <w:r>
        <w:rPr>
          <w:spacing w:val="-3"/>
        </w:rPr>
        <w:t>適用範圍</w:t>
      </w:r>
    </w:p>
    <w:p w:rsidR="006D2566" w:rsidRDefault="00A81A63">
      <w:pPr>
        <w:pStyle w:val="a3"/>
        <w:spacing w:before="25" w:line="256" w:lineRule="auto"/>
        <w:ind w:left="1230" w:right="1163"/>
      </w:pPr>
      <w:r>
        <w:rPr>
          <w:spacing w:val="-2"/>
        </w:rPr>
        <w:t>凡受本會僱用從事工作獲致工資者，除交通事業部人員另訂其工作規則外，餘均適用之。</w:t>
      </w:r>
    </w:p>
    <w:p w:rsidR="006D2566" w:rsidRDefault="00A81A63">
      <w:pPr>
        <w:pStyle w:val="a3"/>
        <w:tabs>
          <w:tab w:val="left" w:pos="1230"/>
        </w:tabs>
        <w:ind w:left="98"/>
      </w:pPr>
      <w:r>
        <w:t>第四</w:t>
      </w:r>
      <w:r>
        <w:rPr>
          <w:spacing w:val="-10"/>
        </w:rPr>
        <w:t>條</w:t>
      </w:r>
      <w:r>
        <w:tab/>
        <w:t>(刪除</w:t>
      </w:r>
      <w:r>
        <w:rPr>
          <w:spacing w:val="-10"/>
        </w:rPr>
        <w:t>)</w:t>
      </w:r>
    </w:p>
    <w:p w:rsidR="006D2566" w:rsidRDefault="00A81A63">
      <w:pPr>
        <w:pStyle w:val="a3"/>
        <w:tabs>
          <w:tab w:val="left" w:pos="1230"/>
        </w:tabs>
        <w:spacing w:before="24"/>
        <w:ind w:left="98"/>
      </w:pPr>
      <w:r>
        <w:t>第五</w:t>
      </w:r>
      <w:r>
        <w:rPr>
          <w:spacing w:val="-10"/>
        </w:rPr>
        <w:t>條</w:t>
      </w:r>
      <w:r>
        <w:tab/>
        <w:t>其</w:t>
      </w:r>
      <w:r>
        <w:rPr>
          <w:spacing w:val="-10"/>
        </w:rPr>
        <w:t>他</w:t>
      </w:r>
    </w:p>
    <w:p w:rsidR="006D2566" w:rsidRDefault="00A81A63">
      <w:pPr>
        <w:pStyle w:val="a3"/>
        <w:spacing w:before="25" w:line="256" w:lineRule="auto"/>
        <w:ind w:left="1230" w:right="1403"/>
      </w:pPr>
      <w:r>
        <w:rPr>
          <w:spacing w:val="-2"/>
        </w:rPr>
        <w:t>庇護性就業者因工作特殊性，其薪資、福利、終止勞動契約等事項，另以</w:t>
      </w:r>
      <w:proofErr w:type="gramStart"/>
      <w:r>
        <w:rPr>
          <w:spacing w:val="-2"/>
        </w:rPr>
        <w:t>專章訂之</w:t>
      </w:r>
      <w:proofErr w:type="gramEnd"/>
      <w:r>
        <w:rPr>
          <w:spacing w:val="-2"/>
        </w:rPr>
        <w:t>。</w:t>
      </w:r>
    </w:p>
    <w:p w:rsidR="006D2566" w:rsidRDefault="006D2566">
      <w:pPr>
        <w:pStyle w:val="a3"/>
        <w:spacing w:before="58"/>
        <w:ind w:left="0"/>
      </w:pPr>
    </w:p>
    <w:p w:rsidR="006D2566" w:rsidRDefault="00A81A63">
      <w:pPr>
        <w:pStyle w:val="11"/>
        <w:jc w:val="both"/>
      </w:pPr>
      <w:r>
        <w:rPr>
          <w:spacing w:val="-1"/>
        </w:rPr>
        <w:t>第二章 聘僱</w:t>
      </w:r>
    </w:p>
    <w:p w:rsidR="006D2566" w:rsidRDefault="00A81A63">
      <w:pPr>
        <w:pStyle w:val="a3"/>
        <w:spacing w:before="176"/>
        <w:ind w:left="98"/>
        <w:jc w:val="both"/>
      </w:pPr>
      <w:r>
        <w:t>第六條</w:t>
      </w:r>
      <w:r>
        <w:rPr>
          <w:spacing w:val="26"/>
          <w:w w:val="150"/>
        </w:rPr>
        <w:t xml:space="preserve">  </w:t>
      </w:r>
      <w:r>
        <w:rPr>
          <w:spacing w:val="-3"/>
        </w:rPr>
        <w:t>聘僱原則</w:t>
      </w:r>
    </w:p>
    <w:p w:rsidR="006D2566" w:rsidRDefault="00A81A63">
      <w:pPr>
        <w:pStyle w:val="a3"/>
        <w:spacing w:before="25" w:line="256" w:lineRule="auto"/>
        <w:ind w:left="1230" w:right="1163"/>
        <w:jc w:val="both"/>
      </w:pPr>
      <w:r>
        <w:rPr>
          <w:spacing w:val="-2"/>
        </w:rPr>
        <w:t>各級主管應依據年度預算編制之職務及其對應的職能資格，進行對外招募及遴選作業。非年度預算編制內之進用人力需求，應報請董監事會(或常董會)核准增編後始得為之。</w:t>
      </w:r>
    </w:p>
    <w:p w:rsidR="006D2566" w:rsidRDefault="00A81A63">
      <w:pPr>
        <w:pStyle w:val="a3"/>
        <w:spacing w:before="3"/>
        <w:ind w:left="98"/>
        <w:jc w:val="both"/>
      </w:pPr>
      <w:r>
        <w:t>第七條</w:t>
      </w:r>
      <w:r>
        <w:rPr>
          <w:spacing w:val="26"/>
          <w:w w:val="150"/>
        </w:rPr>
        <w:t xml:space="preserve">  </w:t>
      </w:r>
      <w:r>
        <w:rPr>
          <w:spacing w:val="-3"/>
        </w:rPr>
        <w:t>聘僱限制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進用人員應遵守利益迴避原則：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一</w:t>
      </w:r>
      <w:r w:rsidR="00FB60CF">
        <w:rPr>
          <w:spacing w:val="-1"/>
        </w:rPr>
        <w:t>、</w:t>
      </w:r>
      <w:r>
        <w:rPr>
          <w:spacing w:val="-1"/>
        </w:rPr>
        <w:t>本會具行政權之主管任用人員時，應迴避任用配偶及二等</w:t>
      </w:r>
    </w:p>
    <w:p w:rsidR="006D2566" w:rsidRDefault="00A81A63">
      <w:pPr>
        <w:pStyle w:val="a3"/>
        <w:spacing w:before="25" w:line="256" w:lineRule="auto"/>
        <w:ind w:left="1797" w:right="1076"/>
      </w:pPr>
      <w:r>
        <w:rPr>
          <w:spacing w:val="-2"/>
        </w:rPr>
        <w:t>（含）親屬（含血親、姻親）為該部門員工或其轄下單位員 工；各級主管的上級主管之配偶及二等（含）親屬</w:t>
      </w:r>
      <w:proofErr w:type="gramStart"/>
      <w:r>
        <w:rPr>
          <w:spacing w:val="-2"/>
        </w:rPr>
        <w:t>（</w:t>
      </w:r>
      <w:proofErr w:type="gramEnd"/>
      <w:r>
        <w:rPr>
          <w:spacing w:val="-2"/>
        </w:rPr>
        <w:t>含血親、</w:t>
      </w:r>
    </w:p>
    <w:p w:rsidR="006D2566" w:rsidRDefault="00A81A63">
      <w:pPr>
        <w:pStyle w:val="a3"/>
        <w:spacing w:before="1" w:line="256" w:lineRule="auto"/>
        <w:ind w:left="1797" w:right="956"/>
      </w:pPr>
      <w:r>
        <w:rPr>
          <w:spacing w:val="-2"/>
        </w:rPr>
        <w:t>姻親</w:t>
      </w:r>
      <w:proofErr w:type="gramStart"/>
      <w:r>
        <w:rPr>
          <w:spacing w:val="-120"/>
        </w:rPr>
        <w:t>）</w:t>
      </w:r>
      <w:proofErr w:type="gramEnd"/>
      <w:r>
        <w:rPr>
          <w:spacing w:val="-2"/>
        </w:rPr>
        <w:t>，亦應迴避任用。但基於人才廣納原則，經報請執行長核准者，不在此限。</w:t>
      </w:r>
    </w:p>
    <w:p w:rsidR="006D2566" w:rsidRDefault="00A81A63">
      <w:pPr>
        <w:pStyle w:val="a3"/>
        <w:spacing w:line="256" w:lineRule="auto"/>
        <w:ind w:left="1797" w:right="1043" w:hanging="567"/>
      </w:pPr>
      <w:r>
        <w:rPr>
          <w:spacing w:val="-6"/>
        </w:rPr>
        <w:t>二</w:t>
      </w:r>
      <w:r w:rsidR="00FB60CF">
        <w:rPr>
          <w:spacing w:val="-6"/>
        </w:rPr>
        <w:t>、</w:t>
      </w:r>
      <w:r>
        <w:rPr>
          <w:spacing w:val="-6"/>
        </w:rPr>
        <w:t>任用人員若為服務使用者之配偶或二等</w:t>
      </w:r>
      <w:r>
        <w:t>（含）親屬（含血親、</w:t>
      </w:r>
      <w:r>
        <w:rPr>
          <w:spacing w:val="-2"/>
        </w:rPr>
        <w:t>姻親）時，不得為服務使用者所在單位之直接照顧人員。</w:t>
      </w:r>
    </w:p>
    <w:p w:rsidR="006D2566" w:rsidRDefault="00A81A63">
      <w:pPr>
        <w:pStyle w:val="a3"/>
        <w:spacing w:before="3" w:line="256" w:lineRule="auto"/>
        <w:ind w:left="1797" w:right="1044" w:hanging="567"/>
      </w:pPr>
      <w:r>
        <w:rPr>
          <w:spacing w:val="-6"/>
        </w:rPr>
        <w:t>三</w:t>
      </w:r>
      <w:r w:rsidR="00FB60CF">
        <w:rPr>
          <w:spacing w:val="-6"/>
        </w:rPr>
        <w:t>、</w:t>
      </w:r>
      <w:r>
        <w:rPr>
          <w:spacing w:val="-6"/>
        </w:rPr>
        <w:t>為</w:t>
      </w:r>
      <w:proofErr w:type="gramStart"/>
      <w:r>
        <w:rPr>
          <w:spacing w:val="-6"/>
        </w:rPr>
        <w:t>落實責信</w:t>
      </w:r>
      <w:proofErr w:type="gramEnd"/>
      <w:r>
        <w:rPr>
          <w:spacing w:val="-6"/>
        </w:rPr>
        <w:t>，本條文適用範圍與對象亦包含本會董監事、委員</w:t>
      </w:r>
      <w:r>
        <w:rPr>
          <w:spacing w:val="-2"/>
        </w:rPr>
        <w:t>會委員及顧問。</w:t>
      </w:r>
    </w:p>
    <w:p w:rsidR="006D2566" w:rsidRDefault="00A81A63">
      <w:pPr>
        <w:pStyle w:val="a3"/>
        <w:spacing w:before="1" w:line="256" w:lineRule="auto"/>
        <w:ind w:left="1230" w:right="1403"/>
      </w:pPr>
      <w:r>
        <w:rPr>
          <w:spacing w:val="-2"/>
        </w:rPr>
        <w:t>人員任用需符合本會任用流程，未依流程任用者，視同任用未完成，人事單位得不受理任用到職。</w:t>
      </w:r>
    </w:p>
    <w:p w:rsidR="006D2566" w:rsidRDefault="006D2566">
      <w:pPr>
        <w:pStyle w:val="a3"/>
        <w:spacing w:line="256" w:lineRule="auto"/>
        <w:sectPr w:rsidR="006D2566">
          <w:type w:val="continuous"/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tabs>
          <w:tab w:val="left" w:pos="1230"/>
        </w:tabs>
        <w:spacing w:before="42"/>
        <w:ind w:left="98"/>
      </w:pPr>
      <w:r>
        <w:lastRenderedPageBreak/>
        <w:t>第八</w:t>
      </w:r>
      <w:r>
        <w:rPr>
          <w:spacing w:val="-10"/>
        </w:rPr>
        <w:t>條</w:t>
      </w:r>
      <w:r>
        <w:tab/>
        <w:t>聘僱決</w:t>
      </w:r>
      <w:r>
        <w:rPr>
          <w:spacing w:val="-10"/>
        </w:rPr>
        <w:t>行</w:t>
      </w:r>
    </w:p>
    <w:p w:rsidR="006D2566" w:rsidRDefault="00A81A63">
      <w:pPr>
        <w:pStyle w:val="a3"/>
        <w:spacing w:before="25" w:line="256" w:lineRule="auto"/>
        <w:ind w:left="1230" w:right="1163"/>
      </w:pPr>
      <w:r>
        <w:rPr>
          <w:spacing w:val="-2"/>
        </w:rPr>
        <w:t>聘僱決行，由直屬主管提名，直屬上一級主管審核任用。其審核決</w:t>
      </w:r>
      <w:r>
        <w:rPr>
          <w:spacing w:val="-4"/>
        </w:rPr>
        <w:t>行如下：</w:t>
      </w:r>
    </w:p>
    <w:p w:rsidR="006D2566" w:rsidRDefault="00A81A63">
      <w:pPr>
        <w:pStyle w:val="a3"/>
        <w:spacing w:before="1"/>
        <w:ind w:left="1230"/>
      </w:pPr>
      <w:r>
        <w:rPr>
          <w:spacing w:val="-7"/>
        </w:rPr>
        <w:t>一</w:t>
      </w:r>
      <w:r w:rsidR="00FB60CF">
        <w:rPr>
          <w:spacing w:val="-7"/>
        </w:rPr>
        <w:t>、</w:t>
      </w:r>
      <w:r>
        <w:rPr>
          <w:spacing w:val="-7"/>
        </w:rPr>
        <w:t>四級員工由三級主管提名，二級主管審核後任用。</w:t>
      </w:r>
    </w:p>
    <w:p w:rsidR="003D45CB" w:rsidRDefault="00A81A63">
      <w:pPr>
        <w:pStyle w:val="a3"/>
        <w:spacing w:before="25" w:line="256" w:lineRule="auto"/>
        <w:ind w:left="1230" w:right="1553"/>
        <w:rPr>
          <w:rFonts w:hint="eastAsia"/>
          <w:spacing w:val="-5"/>
        </w:rPr>
      </w:pPr>
      <w:r>
        <w:rPr>
          <w:spacing w:val="-5"/>
        </w:rPr>
        <w:t>二</w:t>
      </w:r>
      <w:r w:rsidR="00FB60CF">
        <w:rPr>
          <w:spacing w:val="-5"/>
        </w:rPr>
        <w:t>、</w:t>
      </w:r>
      <w:r>
        <w:rPr>
          <w:spacing w:val="-5"/>
        </w:rPr>
        <w:t>三級員工由各單位二級主管提名，一級主管審核後任用。</w:t>
      </w:r>
    </w:p>
    <w:p w:rsidR="006D2566" w:rsidRDefault="00A81A63">
      <w:pPr>
        <w:pStyle w:val="a3"/>
        <w:spacing w:before="25" w:line="256" w:lineRule="auto"/>
        <w:ind w:left="1230" w:right="1553"/>
      </w:pPr>
      <w:r>
        <w:t>三</w:t>
      </w:r>
      <w:r w:rsidR="00FB60CF">
        <w:t>、</w:t>
      </w:r>
      <w:r>
        <w:t>二級員工由各單位一級主管報請執行長審核任用。</w:t>
      </w:r>
    </w:p>
    <w:p w:rsidR="006D2566" w:rsidRDefault="00A81A63">
      <w:pPr>
        <w:pStyle w:val="a3"/>
        <w:ind w:left="1230"/>
      </w:pPr>
      <w:r>
        <w:rPr>
          <w:spacing w:val="-7"/>
        </w:rPr>
        <w:t>四</w:t>
      </w:r>
      <w:r w:rsidR="00FB60CF">
        <w:rPr>
          <w:spacing w:val="-7"/>
        </w:rPr>
        <w:t>、</w:t>
      </w:r>
      <w:r>
        <w:rPr>
          <w:spacing w:val="-7"/>
        </w:rPr>
        <w:t>一級非主管由執行長提名，經董事長同意任用。</w:t>
      </w:r>
    </w:p>
    <w:p w:rsidR="006D2566" w:rsidRDefault="00A81A63">
      <w:pPr>
        <w:pStyle w:val="a3"/>
        <w:spacing w:before="24" w:line="256" w:lineRule="auto"/>
        <w:ind w:left="1799" w:right="1074" w:hanging="569"/>
      </w:pPr>
      <w:r>
        <w:rPr>
          <w:spacing w:val="-4"/>
        </w:rPr>
        <w:t>五</w:t>
      </w:r>
      <w:r w:rsidR="00FB60CF">
        <w:rPr>
          <w:spacing w:val="-4"/>
        </w:rPr>
        <w:t>、</w:t>
      </w:r>
      <w:r>
        <w:rPr>
          <w:spacing w:val="-4"/>
        </w:rPr>
        <w:t>一級主管則由執行長提名，經董事長同意，常董會會議通過任</w:t>
      </w:r>
      <w:r>
        <w:rPr>
          <w:spacing w:val="-2"/>
        </w:rPr>
        <w:t>用，並送董事會核備。</w:t>
      </w:r>
    </w:p>
    <w:p w:rsidR="006D2566" w:rsidRDefault="00A81A63">
      <w:pPr>
        <w:pStyle w:val="a3"/>
        <w:tabs>
          <w:tab w:val="left" w:pos="1230"/>
        </w:tabs>
        <w:ind w:left="98"/>
      </w:pPr>
      <w:r>
        <w:t>第九</w:t>
      </w:r>
      <w:r>
        <w:rPr>
          <w:spacing w:val="-10"/>
        </w:rPr>
        <w:t>條</w:t>
      </w:r>
      <w:r>
        <w:tab/>
        <w:t>新人訓</w:t>
      </w:r>
      <w:r>
        <w:rPr>
          <w:spacing w:val="-10"/>
        </w:rPr>
        <w:t>練</w:t>
      </w:r>
    </w:p>
    <w:p w:rsidR="006D2566" w:rsidRDefault="00A81A63">
      <w:pPr>
        <w:pStyle w:val="a3"/>
        <w:spacing w:before="24" w:line="256" w:lineRule="auto"/>
        <w:ind w:left="1230" w:right="1162"/>
      </w:pPr>
      <w:r>
        <w:rPr>
          <w:spacing w:val="-2"/>
        </w:rPr>
        <w:t>新進人員須接受本會安排之各項訓練，其訓練評量列入試用期考核及年終考核。</w:t>
      </w:r>
    </w:p>
    <w:p w:rsidR="006D2566" w:rsidRDefault="00A81A63">
      <w:pPr>
        <w:pStyle w:val="a3"/>
        <w:tabs>
          <w:tab w:val="left" w:pos="1230"/>
        </w:tabs>
        <w:ind w:left="98"/>
      </w:pPr>
      <w:r>
        <w:t>第十</w:t>
      </w:r>
      <w:r>
        <w:rPr>
          <w:spacing w:val="-10"/>
        </w:rPr>
        <w:t>條</w:t>
      </w:r>
      <w:r>
        <w:tab/>
        <w:t>報到手</w:t>
      </w:r>
      <w:r>
        <w:rPr>
          <w:spacing w:val="-10"/>
        </w:rPr>
        <w:t>續</w:t>
      </w:r>
    </w:p>
    <w:p w:rsidR="006D2566" w:rsidRDefault="00A81A63">
      <w:pPr>
        <w:pStyle w:val="a3"/>
        <w:spacing w:before="25" w:line="256" w:lineRule="auto"/>
        <w:ind w:left="1230" w:right="1162"/>
        <w:jc w:val="both"/>
      </w:pPr>
      <w:r>
        <w:rPr>
          <w:spacing w:val="-2"/>
        </w:rPr>
        <w:t>新進人員於報到時應依誠信原則填寫員工基本資料，並誠實勾選是否有配偶或二等（含）親屬（含血親、姻親）任職於本會或為本會服務使用者等選項。</w:t>
      </w:r>
    </w:p>
    <w:p w:rsidR="006D2566" w:rsidRDefault="00A81A63">
      <w:pPr>
        <w:pStyle w:val="a3"/>
        <w:ind w:left="1230"/>
      </w:pPr>
      <w:r>
        <w:rPr>
          <w:spacing w:val="-1"/>
        </w:rPr>
        <w:t>新進員工應於報到時繳交下列資料：</w:t>
      </w:r>
    </w:p>
    <w:p w:rsidR="006D2566" w:rsidRDefault="00A81A63">
      <w:pPr>
        <w:pStyle w:val="a3"/>
        <w:spacing w:before="25" w:line="256" w:lineRule="auto"/>
        <w:ind w:left="1799" w:right="953" w:hanging="569"/>
      </w:pPr>
      <w:r>
        <w:rPr>
          <w:spacing w:val="-3"/>
        </w:rPr>
        <w:t>一</w:t>
      </w:r>
      <w:r w:rsidR="00FB60CF">
        <w:rPr>
          <w:spacing w:val="-3"/>
        </w:rPr>
        <w:t>、</w:t>
      </w:r>
      <w:r>
        <w:rPr>
          <w:spacing w:val="-3"/>
        </w:rPr>
        <w:t>繳驗有關證件，</w:t>
      </w:r>
      <w:proofErr w:type="gramStart"/>
      <w:r>
        <w:rPr>
          <w:spacing w:val="-3"/>
        </w:rPr>
        <w:t>如學經歷</w:t>
      </w:r>
      <w:proofErr w:type="gramEnd"/>
      <w:r>
        <w:rPr>
          <w:spacing w:val="-3"/>
        </w:rPr>
        <w:t>證件、技術證照及國民身分證等(本會</w:t>
      </w:r>
      <w:r>
        <w:rPr>
          <w:spacing w:val="-2"/>
        </w:rPr>
        <w:t>將保留影本，正本核對後發還)。</w:t>
      </w:r>
    </w:p>
    <w:p w:rsidR="000D44E8" w:rsidRDefault="00A81A63">
      <w:pPr>
        <w:pStyle w:val="a3"/>
        <w:spacing w:line="256" w:lineRule="auto"/>
        <w:ind w:left="98" w:right="2513" w:firstLine="1132"/>
        <w:rPr>
          <w:rFonts w:hint="eastAsia"/>
          <w:spacing w:val="-6"/>
        </w:rPr>
      </w:pPr>
      <w:r>
        <w:rPr>
          <w:spacing w:val="-6"/>
        </w:rPr>
        <w:t>二</w:t>
      </w:r>
      <w:r w:rsidR="00FB60CF">
        <w:rPr>
          <w:spacing w:val="-6"/>
        </w:rPr>
        <w:t>、</w:t>
      </w:r>
      <w:r>
        <w:rPr>
          <w:spacing w:val="-6"/>
        </w:rPr>
        <w:t>其他本會得要求與工作相關或法有明訂之文件。</w:t>
      </w:r>
    </w:p>
    <w:p w:rsidR="006D2566" w:rsidRDefault="00A81A63" w:rsidP="000D44E8">
      <w:pPr>
        <w:pStyle w:val="a3"/>
        <w:spacing w:line="256" w:lineRule="auto"/>
        <w:ind w:left="98" w:right="2513"/>
      </w:pPr>
      <w:r>
        <w:t>第十一條 勞動契約</w:t>
      </w:r>
    </w:p>
    <w:p w:rsidR="006D2566" w:rsidRDefault="00A81A63">
      <w:pPr>
        <w:pStyle w:val="a3"/>
        <w:spacing w:before="1" w:line="256" w:lineRule="auto"/>
        <w:ind w:left="1230" w:right="1162"/>
      </w:pPr>
      <w:r>
        <w:rPr>
          <w:spacing w:val="-2"/>
        </w:rPr>
        <w:t>本會應依業務需要與員工簽訂定期契約、不定期契約或庇護性就業者契約，契約內容以書面為之。</w:t>
      </w:r>
    </w:p>
    <w:p w:rsidR="000D44E8" w:rsidRDefault="00A81A63">
      <w:pPr>
        <w:pStyle w:val="a3"/>
        <w:spacing w:before="3" w:line="256" w:lineRule="auto"/>
        <w:ind w:left="98" w:right="4042" w:firstLine="1132"/>
        <w:rPr>
          <w:rFonts w:hint="eastAsia"/>
          <w:spacing w:val="-2"/>
        </w:rPr>
      </w:pPr>
      <w:r>
        <w:rPr>
          <w:spacing w:val="-2"/>
        </w:rPr>
        <w:t>前項契約依勞動基準法相關規定辦理。</w:t>
      </w:r>
    </w:p>
    <w:p w:rsidR="006D2566" w:rsidRDefault="00A81A63" w:rsidP="000D44E8">
      <w:pPr>
        <w:pStyle w:val="a3"/>
        <w:spacing w:before="3" w:line="256" w:lineRule="auto"/>
        <w:ind w:left="98" w:right="4042"/>
      </w:pPr>
      <w:r>
        <w:t>第十二條 新進試用</w:t>
      </w:r>
    </w:p>
    <w:p w:rsidR="006D2566" w:rsidRDefault="00A81A63">
      <w:pPr>
        <w:pStyle w:val="a3"/>
        <w:spacing w:before="1" w:line="256" w:lineRule="auto"/>
        <w:ind w:left="1230" w:right="1402"/>
      </w:pPr>
      <w:r>
        <w:rPr>
          <w:spacing w:val="-2"/>
        </w:rPr>
        <w:t>本會得與新進員工約定試用。試用期間以進用日起三個月內為原則，但具特殊技能、專長、經歷，經專案</w:t>
      </w:r>
      <w:proofErr w:type="gramStart"/>
      <w:r>
        <w:rPr>
          <w:spacing w:val="-2"/>
        </w:rPr>
        <w:t>簽准者</w:t>
      </w:r>
      <w:proofErr w:type="gramEnd"/>
      <w:r>
        <w:rPr>
          <w:spacing w:val="-2"/>
        </w:rPr>
        <w:t>，不在此限。 主管應設定試用期間之考核日期及考核內容，對於考核表現欠佳者，主管應說明欠佳項目及原因，並即時給予輔導及提供改善方式。考核及輔導過程應有書面記錄。</w:t>
      </w:r>
    </w:p>
    <w:p w:rsidR="006D2566" w:rsidRDefault="00A81A63">
      <w:pPr>
        <w:pStyle w:val="a3"/>
        <w:spacing w:before="5" w:line="256" w:lineRule="auto"/>
        <w:ind w:left="1230" w:right="1162"/>
      </w:pPr>
      <w:r>
        <w:rPr>
          <w:spacing w:val="-2"/>
        </w:rPr>
        <w:t>試用考核</w:t>
      </w:r>
      <w:proofErr w:type="gramStart"/>
      <w:r>
        <w:rPr>
          <w:spacing w:val="-2"/>
        </w:rPr>
        <w:t>不</w:t>
      </w:r>
      <w:proofErr w:type="gramEnd"/>
      <w:r>
        <w:rPr>
          <w:spacing w:val="-2"/>
        </w:rPr>
        <w:t>合格者，須終止契約時，依勞基法第十一、十二、十 三、十六條及勞工退休金條例第十二條等相關規定辦理，工資發放至停止僱用日為止。</w:t>
      </w:r>
    </w:p>
    <w:p w:rsidR="006D2566" w:rsidRDefault="00A81A63">
      <w:pPr>
        <w:pStyle w:val="a3"/>
        <w:spacing w:before="3"/>
        <w:ind w:left="98"/>
      </w:pPr>
      <w:r>
        <w:rPr>
          <w:spacing w:val="3"/>
        </w:rPr>
        <w:t>第十三條 (刪除)</w:t>
      </w:r>
    </w:p>
    <w:p w:rsidR="006D2566" w:rsidRDefault="00A81A63">
      <w:pPr>
        <w:pStyle w:val="a3"/>
        <w:spacing w:before="24"/>
        <w:ind w:left="98"/>
      </w:pPr>
      <w:r>
        <w:rPr>
          <w:spacing w:val="3"/>
        </w:rPr>
        <w:t>第十四條 (刪除)</w:t>
      </w:r>
    </w:p>
    <w:p w:rsidR="006D2566" w:rsidRDefault="00A81A63">
      <w:pPr>
        <w:pStyle w:val="a3"/>
        <w:spacing w:before="25"/>
        <w:ind w:left="98"/>
      </w:pPr>
      <w:r>
        <w:rPr>
          <w:spacing w:val="1"/>
        </w:rPr>
        <w:t>第十五條 工作年資計算</w:t>
      </w:r>
    </w:p>
    <w:p w:rsidR="006D2566" w:rsidRDefault="00A81A63">
      <w:pPr>
        <w:pStyle w:val="a3"/>
        <w:spacing w:before="24"/>
        <w:ind w:left="1230"/>
      </w:pPr>
      <w:r>
        <w:rPr>
          <w:spacing w:val="-1"/>
        </w:rPr>
        <w:t>本會工作年資之計算原則如下：</w:t>
      </w:r>
    </w:p>
    <w:p w:rsidR="006D2566" w:rsidRDefault="00A81A63">
      <w:pPr>
        <w:pStyle w:val="a3"/>
        <w:spacing w:before="24"/>
        <w:ind w:left="1230"/>
      </w:pPr>
      <w:r>
        <w:t>一</w:t>
      </w:r>
      <w:r w:rsidR="00FB60CF">
        <w:t>、</w:t>
      </w:r>
      <w:r>
        <w:t>年資</w:t>
      </w:r>
      <w:proofErr w:type="gramStart"/>
      <w:r>
        <w:t>採</w:t>
      </w:r>
      <w:proofErr w:type="gramEnd"/>
      <w:r>
        <w:t>計，以員工受</w:t>
      </w:r>
      <w:proofErr w:type="gramStart"/>
      <w:r>
        <w:t>僱</w:t>
      </w:r>
      <w:proofErr w:type="gramEnd"/>
      <w:r>
        <w:t>之日起算</w:t>
      </w:r>
      <w:proofErr w:type="gramStart"/>
      <w:r>
        <w:t>（</w:t>
      </w:r>
      <w:proofErr w:type="gramEnd"/>
      <w:r>
        <w:rPr>
          <w:spacing w:val="-1"/>
        </w:rPr>
        <w:t>含本會適用勞動基準法前之</w:t>
      </w:r>
    </w:p>
    <w:p w:rsidR="006D2566" w:rsidRDefault="006D2566">
      <w:pPr>
        <w:pStyle w:val="a3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/>
        <w:ind w:left="1797"/>
      </w:pPr>
      <w:r>
        <w:lastRenderedPageBreak/>
        <w:t>工作年資與試用期年資</w:t>
      </w:r>
      <w:proofErr w:type="gramStart"/>
      <w:r>
        <w:rPr>
          <w:spacing w:val="-120"/>
        </w:rPr>
        <w:t>）</w:t>
      </w:r>
      <w:proofErr w:type="gramEnd"/>
      <w:r>
        <w:rPr>
          <w:spacing w:val="-10"/>
        </w:rPr>
        <w:t>。</w:t>
      </w:r>
    </w:p>
    <w:p w:rsidR="006D2566" w:rsidRDefault="00A81A63">
      <w:pPr>
        <w:pStyle w:val="a3"/>
        <w:spacing w:before="25"/>
        <w:ind w:left="1230"/>
      </w:pPr>
      <w:r>
        <w:rPr>
          <w:spacing w:val="-1"/>
        </w:rPr>
        <w:t>二</w:t>
      </w:r>
      <w:r w:rsidR="00FB60CF">
        <w:rPr>
          <w:spacing w:val="-1"/>
        </w:rPr>
        <w:t>、</w:t>
      </w:r>
      <w:r>
        <w:rPr>
          <w:spacing w:val="-1"/>
        </w:rPr>
        <w:t>勞動契約終止而另訂聘僱新約者，其年資重新計算。</w:t>
      </w:r>
    </w:p>
    <w:p w:rsidR="006D2566" w:rsidRDefault="00A81A63">
      <w:pPr>
        <w:pStyle w:val="a3"/>
        <w:spacing w:before="24" w:line="256" w:lineRule="auto"/>
        <w:ind w:left="1797" w:right="1042" w:hanging="567"/>
      </w:pPr>
      <w:r>
        <w:rPr>
          <w:spacing w:val="-6"/>
        </w:rPr>
        <w:t>三</w:t>
      </w:r>
      <w:r w:rsidR="00FB60CF">
        <w:rPr>
          <w:spacing w:val="-6"/>
        </w:rPr>
        <w:t>、</w:t>
      </w:r>
      <w:r>
        <w:rPr>
          <w:spacing w:val="-6"/>
        </w:rPr>
        <w:t>留職停薪者，其留職停薪期間年資不予計算，法令另有規定者</w:t>
      </w:r>
      <w:r>
        <w:rPr>
          <w:spacing w:val="-4"/>
        </w:rPr>
        <w:t>除外。</w:t>
      </w:r>
    </w:p>
    <w:p w:rsidR="006D2566" w:rsidRDefault="00A81A63">
      <w:pPr>
        <w:pStyle w:val="a3"/>
        <w:spacing w:line="256" w:lineRule="auto"/>
        <w:ind w:left="98" w:right="4163" w:firstLine="1132"/>
      </w:pPr>
      <w:r>
        <w:rPr>
          <w:spacing w:val="-6"/>
        </w:rPr>
        <w:t>四</w:t>
      </w:r>
      <w:r w:rsidR="00FB60CF">
        <w:rPr>
          <w:spacing w:val="-6"/>
        </w:rPr>
        <w:t>、</w:t>
      </w:r>
      <w:r>
        <w:rPr>
          <w:spacing w:val="-6"/>
        </w:rPr>
        <w:t>關係組織互調人員，</w:t>
      </w:r>
      <w:proofErr w:type="gramStart"/>
      <w:r>
        <w:rPr>
          <w:spacing w:val="-6"/>
        </w:rPr>
        <w:t>年資照計</w:t>
      </w:r>
      <w:proofErr w:type="gramEnd"/>
      <w:r>
        <w:rPr>
          <w:spacing w:val="-6"/>
        </w:rPr>
        <w:t>。</w:t>
      </w:r>
      <w:r>
        <w:t>第十六條 (刪除)</w:t>
      </w:r>
    </w:p>
    <w:p w:rsidR="006D2566" w:rsidRDefault="00A81A63">
      <w:pPr>
        <w:pStyle w:val="11"/>
        <w:spacing w:before="274"/>
        <w:ind w:left="0" w:right="846"/>
        <w:jc w:val="center"/>
      </w:pPr>
      <w:r>
        <w:rPr>
          <w:spacing w:val="-1"/>
        </w:rPr>
        <w:t>第三章 保證</w:t>
      </w:r>
    </w:p>
    <w:p w:rsidR="006D2566" w:rsidRDefault="00A81A63">
      <w:pPr>
        <w:pStyle w:val="a3"/>
        <w:spacing w:before="176"/>
        <w:ind w:left="98"/>
        <w:jc w:val="both"/>
      </w:pPr>
      <w:r>
        <w:rPr>
          <w:spacing w:val="3"/>
        </w:rPr>
        <w:t>第十七條 (刪除)</w:t>
      </w:r>
    </w:p>
    <w:p w:rsidR="006D2566" w:rsidRDefault="006D2566">
      <w:pPr>
        <w:pStyle w:val="a3"/>
        <w:spacing w:before="58"/>
        <w:ind w:left="0"/>
      </w:pPr>
    </w:p>
    <w:p w:rsidR="006D2566" w:rsidRDefault="00A81A63">
      <w:pPr>
        <w:pStyle w:val="11"/>
        <w:spacing w:before="1"/>
        <w:ind w:left="2357"/>
      </w:pPr>
      <w:r>
        <w:rPr>
          <w:spacing w:val="-1"/>
        </w:rPr>
        <w:t>第五章 工作時間、給假、請假</w:t>
      </w:r>
    </w:p>
    <w:p w:rsidR="006D2566" w:rsidRDefault="00A81A63">
      <w:pPr>
        <w:pStyle w:val="a3"/>
        <w:spacing w:before="176"/>
        <w:ind w:left="98"/>
      </w:pPr>
      <w:r>
        <w:rPr>
          <w:spacing w:val="3"/>
        </w:rPr>
        <w:t>第十九條 工作時間</w:t>
      </w:r>
    </w:p>
    <w:p w:rsidR="006D2566" w:rsidRDefault="00A81A63">
      <w:pPr>
        <w:pStyle w:val="a3"/>
        <w:spacing w:before="24" w:line="256" w:lineRule="auto"/>
        <w:ind w:left="1230" w:right="982"/>
      </w:pPr>
      <w:r>
        <w:rPr>
          <w:spacing w:val="-5"/>
        </w:rPr>
        <w:t>本會工作時間為每週</w:t>
      </w:r>
      <w:proofErr w:type="gramStart"/>
      <w:r>
        <w:rPr>
          <w:spacing w:val="-5"/>
        </w:rPr>
        <w:t>一</w:t>
      </w:r>
      <w:proofErr w:type="gramEnd"/>
      <w:r>
        <w:rPr>
          <w:spacing w:val="-5"/>
        </w:rPr>
        <w:t xml:space="preserve">至週五 </w:t>
      </w:r>
      <w:r>
        <w:t>8:30-12:30、13:30-17:30，</w:t>
      </w:r>
      <w:r>
        <w:rPr>
          <w:spacing w:val="-4"/>
        </w:rPr>
        <w:t>每日工作</w:t>
      </w:r>
      <w:r>
        <w:t>時間以八小時為原則，正常工作時間每週不得超過四十小時，每七日中應有二日休息，其中一日為例假，一日為休息日，繼續工作四小時至少休息三十分鐘。</w:t>
      </w:r>
    </w:p>
    <w:p w:rsidR="006D2566" w:rsidRDefault="00A81A63">
      <w:pPr>
        <w:pStyle w:val="a3"/>
        <w:spacing w:before="4" w:line="256" w:lineRule="auto"/>
        <w:ind w:left="1230" w:right="1162"/>
      </w:pPr>
      <w:r>
        <w:rPr>
          <w:spacing w:val="-2"/>
        </w:rPr>
        <w:t>特殊專業、監督管理、間歇性工作人員及因業務需要與前項工作時間不同者，其工作時間另訂之，但不得違反勞基法之規定。</w:t>
      </w:r>
    </w:p>
    <w:p w:rsidR="006D2566" w:rsidRDefault="00A81A63">
      <w:pPr>
        <w:pStyle w:val="a3"/>
        <w:ind w:left="98"/>
      </w:pPr>
      <w:r>
        <w:rPr>
          <w:spacing w:val="3"/>
        </w:rPr>
        <w:t>第二十條 調整工時</w:t>
      </w:r>
    </w:p>
    <w:p w:rsidR="006D2566" w:rsidRDefault="00A81A63">
      <w:pPr>
        <w:pStyle w:val="a3"/>
        <w:spacing w:before="25" w:line="256" w:lineRule="auto"/>
        <w:ind w:left="1230" w:right="1162"/>
      </w:pPr>
      <w:r>
        <w:rPr>
          <w:spacing w:val="-2"/>
        </w:rPr>
        <w:t>員工申請異動為部分工時者，需經一級主管同意，二級主管(含)以</w:t>
      </w:r>
      <w:r>
        <w:rPr>
          <w:spacing w:val="-1"/>
        </w:rPr>
        <w:t>上須經執行長同意，一級主管另須經董事長同意，並</w:t>
      </w:r>
      <w:proofErr w:type="gramStart"/>
      <w:r>
        <w:rPr>
          <w:spacing w:val="-1"/>
        </w:rPr>
        <w:t>於異動文</w:t>
      </w:r>
      <w:proofErr w:type="gramEnd"/>
      <w:r>
        <w:rPr>
          <w:spacing w:val="-1"/>
        </w:rPr>
        <w:t>註明</w:t>
      </w:r>
    </w:p>
    <w:p w:rsidR="006D2566" w:rsidRDefault="006D2566">
      <w:pPr>
        <w:pStyle w:val="a3"/>
        <w:spacing w:line="256" w:lineRule="auto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3151D0" w:rsidRDefault="00A81A63" w:rsidP="003151D0">
      <w:pPr>
        <w:pStyle w:val="a3"/>
        <w:spacing w:before="42" w:line="256" w:lineRule="auto"/>
        <w:ind w:left="98" w:right="2842" w:firstLine="1132"/>
        <w:rPr>
          <w:spacing w:val="2"/>
        </w:rPr>
      </w:pPr>
      <w:r>
        <w:rPr>
          <w:spacing w:val="-2"/>
        </w:rPr>
        <w:lastRenderedPageBreak/>
        <w:t>調整之具體事實與工作內容，送交人事單位備查。</w:t>
      </w:r>
    </w:p>
    <w:p w:rsidR="006D2566" w:rsidRDefault="00A81A63" w:rsidP="003151D0">
      <w:pPr>
        <w:pStyle w:val="a3"/>
        <w:spacing w:before="5" w:line="256" w:lineRule="auto"/>
        <w:ind w:left="98" w:right="2482"/>
      </w:pPr>
      <w:r>
        <w:rPr>
          <w:spacing w:val="2"/>
        </w:rPr>
        <w:t>第二十六條 給假規定</w:t>
      </w:r>
    </w:p>
    <w:p w:rsidR="006D2566" w:rsidRDefault="00A81A63">
      <w:pPr>
        <w:pStyle w:val="a3"/>
        <w:spacing w:line="256" w:lineRule="auto"/>
        <w:ind w:left="1230" w:right="975" w:firstLine="67"/>
      </w:pPr>
      <w:r>
        <w:rPr>
          <w:spacing w:val="-2"/>
        </w:rPr>
        <w:t>因業務需要且經員工同意，本會得依法調移例假日(惟不得使員工連續工作超過六日)及休假日。</w:t>
      </w:r>
    </w:p>
    <w:p w:rsidR="006D2566" w:rsidRDefault="00A81A63">
      <w:pPr>
        <w:pStyle w:val="a3"/>
        <w:ind w:left="1298"/>
      </w:pPr>
      <w:r>
        <w:rPr>
          <w:spacing w:val="-1"/>
        </w:rPr>
        <w:t>本會給假規定及作業方式如下：</w:t>
      </w:r>
    </w:p>
    <w:p w:rsidR="006D2566" w:rsidRDefault="00A81A63">
      <w:pPr>
        <w:pStyle w:val="a3"/>
        <w:spacing w:before="24" w:line="256" w:lineRule="auto"/>
        <w:ind w:left="1950" w:right="1162" w:hanging="600"/>
      </w:pPr>
      <w:r>
        <w:t>一</w:t>
      </w:r>
      <w:r w:rsidR="00FB60CF">
        <w:t>、</w:t>
      </w:r>
      <w:r>
        <w:t>各類公職人員選舉罷免投票日，具投票權且該日</w:t>
      </w:r>
      <w:proofErr w:type="gramStart"/>
      <w:r>
        <w:t>出勤之員</w:t>
      </w:r>
      <w:proofErr w:type="gramEnd"/>
      <w:r>
        <w:t xml:space="preserve"> </w:t>
      </w:r>
      <w:r>
        <w:rPr>
          <w:spacing w:val="-2"/>
        </w:rPr>
        <w:t>工，加給該工作時間之工資(扣除投票時間)，且不妨礙其投票。原毋須出勤者，</w:t>
      </w:r>
      <w:proofErr w:type="gramStart"/>
      <w:r>
        <w:rPr>
          <w:spacing w:val="-2"/>
        </w:rPr>
        <w:t>不</w:t>
      </w:r>
      <w:proofErr w:type="gramEnd"/>
      <w:r>
        <w:rPr>
          <w:spacing w:val="-2"/>
        </w:rPr>
        <w:t>另</w:t>
      </w:r>
      <w:proofErr w:type="gramStart"/>
      <w:r>
        <w:rPr>
          <w:spacing w:val="-2"/>
        </w:rPr>
        <w:t>給假給薪</w:t>
      </w:r>
      <w:proofErr w:type="gramEnd"/>
      <w:r>
        <w:rPr>
          <w:spacing w:val="-2"/>
        </w:rPr>
        <w:t>。</w:t>
      </w:r>
    </w:p>
    <w:p w:rsidR="006D2566" w:rsidRDefault="00A81A63">
      <w:pPr>
        <w:pStyle w:val="a3"/>
        <w:spacing w:before="3" w:line="256" w:lineRule="auto"/>
        <w:ind w:left="1950" w:right="1163" w:hanging="600"/>
      </w:pPr>
      <w:r>
        <w:rPr>
          <w:spacing w:val="-6"/>
        </w:rPr>
        <w:t>二</w:t>
      </w:r>
      <w:r w:rsidR="00FB60CF">
        <w:rPr>
          <w:spacing w:val="-6"/>
        </w:rPr>
        <w:t>、</w:t>
      </w:r>
      <w:r>
        <w:rPr>
          <w:spacing w:val="-6"/>
        </w:rPr>
        <w:t>有關地震、颱風等天然災害發生時上班規定，依本會「天然</w:t>
      </w:r>
      <w:r>
        <w:rPr>
          <w:spacing w:val="-2"/>
        </w:rPr>
        <w:t>災害停止辦公作業辦法」執行。</w:t>
      </w:r>
    </w:p>
    <w:p w:rsidR="006D2566" w:rsidRDefault="00A81A63">
      <w:pPr>
        <w:pStyle w:val="a3"/>
        <w:spacing w:line="256" w:lineRule="auto"/>
        <w:ind w:left="1974" w:right="1138" w:hanging="600"/>
      </w:pPr>
      <w:r>
        <w:rPr>
          <w:spacing w:val="-6"/>
        </w:rPr>
        <w:t>三</w:t>
      </w:r>
      <w:r w:rsidR="00FB60CF">
        <w:rPr>
          <w:spacing w:val="-6"/>
        </w:rPr>
        <w:t>、</w:t>
      </w:r>
      <w:r>
        <w:rPr>
          <w:spacing w:val="-6"/>
        </w:rPr>
        <w:t>加班申請換補休假，依員工自由意願選擇補休並經本會同意</w:t>
      </w:r>
      <w:r>
        <w:rPr>
          <w:spacing w:val="-1"/>
        </w:rPr>
        <w:t>者，按員工工作之時數計算補休時數。補休期限依勞動基準</w:t>
      </w:r>
    </w:p>
    <w:p w:rsidR="006D2566" w:rsidRDefault="006D2566">
      <w:pPr>
        <w:pStyle w:val="a3"/>
        <w:spacing w:line="256" w:lineRule="auto"/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1974" w:right="1140"/>
      </w:pPr>
      <w:r>
        <w:rPr>
          <w:spacing w:val="-2"/>
        </w:rPr>
        <w:lastRenderedPageBreak/>
        <w:t>法及其施行細則辦理。補休期限屆期或契約終止未補休之時數，依勞動基準法規定發給工資。</w:t>
      </w:r>
    </w:p>
    <w:p w:rsidR="006D2566" w:rsidRDefault="00A81A63">
      <w:pPr>
        <w:pStyle w:val="a3"/>
        <w:spacing w:after="13"/>
        <w:ind w:left="1230"/>
        <w:rPr>
          <w:rFonts w:ascii="新細明體" w:eastAsia="新細明體" w:hAnsi="新細明體" w:cs="新細明體"/>
          <w:spacing w:val="-3"/>
        </w:rPr>
      </w:pPr>
      <w:r>
        <w:rPr>
          <w:spacing w:val="-2"/>
        </w:rPr>
        <w:t>四</w:t>
      </w:r>
      <w:r w:rsidR="00FB60CF">
        <w:rPr>
          <w:spacing w:val="-2"/>
        </w:rPr>
        <w:t>、</w:t>
      </w:r>
      <w:r>
        <w:rPr>
          <w:rFonts w:ascii="新細明體" w:eastAsia="新細明體" w:hAnsi="新細明體" w:cs="新細明體" w:hint="eastAsia"/>
          <w:spacing w:val="-3"/>
        </w:rPr>
        <w:t>特別休假</w:t>
      </w:r>
    </w:p>
    <w:p w:rsidR="005D3033" w:rsidRDefault="005D3033" w:rsidP="005D3033">
      <w:pPr>
        <w:pStyle w:val="TableParagraph"/>
        <w:spacing w:before="11" w:line="256" w:lineRule="auto"/>
        <w:ind w:left="824" w:right="165" w:firstLine="616"/>
        <w:rPr>
          <w:rFonts w:eastAsiaTheme="minorEastAsia"/>
          <w:spacing w:val="-2"/>
          <w:sz w:val="24"/>
        </w:rPr>
      </w:pPr>
      <w:r>
        <w:rPr>
          <w:rFonts w:ascii="新細明體" w:eastAsia="新細明體" w:hAnsi="新細明體" w:cs="新細明體"/>
          <w:spacing w:val="-3"/>
        </w:rPr>
        <w:t>(</w:t>
      </w:r>
      <w:proofErr w:type="gramStart"/>
      <w:r>
        <w:rPr>
          <w:rFonts w:ascii="新細明體" w:eastAsia="新細明體" w:hAnsi="新細明體" w:cs="新細明體" w:hint="eastAsia"/>
          <w:spacing w:val="-3"/>
        </w:rPr>
        <w:t>一</w:t>
      </w:r>
      <w:proofErr w:type="gramEnd"/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4"/>
          <w:sz w:val="24"/>
        </w:rPr>
        <w:t>全薪假</w:t>
      </w:r>
    </w:p>
    <w:p w:rsidR="005D3033" w:rsidRDefault="005D3033" w:rsidP="005D3033">
      <w:pPr>
        <w:pStyle w:val="a3"/>
        <w:spacing w:after="13"/>
        <w:ind w:left="1230"/>
        <w:rPr>
          <w:rFonts w:ascii="新細明體" w:eastAsia="新細明體" w:hAnsi="新細明體" w:cs="新細明體"/>
          <w:spacing w:val="-2"/>
        </w:rPr>
      </w:pPr>
      <w:r>
        <w:rPr>
          <w:rFonts w:ascii="新細明體" w:eastAsia="新細明體" w:hAnsi="新細明體" w:cs="新細明體"/>
          <w:spacing w:val="-3"/>
        </w:rPr>
        <w:tab/>
        <w:t>(</w:t>
      </w:r>
      <w:r>
        <w:rPr>
          <w:rFonts w:ascii="新細明體" w:eastAsia="新細明體" w:hAnsi="新細明體" w:cs="新細明體" w:hint="eastAsia"/>
          <w:spacing w:val="-3"/>
        </w:rPr>
        <w:t>二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</w:rPr>
        <w:t>服務六個月以上一年未滿者，三日。</w:t>
      </w:r>
    </w:p>
    <w:p w:rsidR="005D3033" w:rsidRDefault="005D3033" w:rsidP="005D3033">
      <w:pPr>
        <w:pStyle w:val="TableParagraph"/>
        <w:tabs>
          <w:tab w:val="left" w:pos="347"/>
        </w:tabs>
        <w:spacing w:before="2" w:line="256" w:lineRule="auto"/>
        <w:ind w:left="0" w:right="164"/>
        <w:rPr>
          <w:sz w:val="24"/>
        </w:rPr>
      </w:pPr>
      <w:r>
        <w:rPr>
          <w:rFonts w:ascii="新細明體" w:eastAsia="新細明體" w:hAnsi="新細明體" w:cs="新細明體"/>
          <w:spacing w:val="-3"/>
          <w:sz w:val="24"/>
          <w:szCs w:val="24"/>
        </w:rPr>
        <w:tab/>
      </w:r>
      <w:r>
        <w:rPr>
          <w:rFonts w:ascii="新細明體" w:eastAsia="新細明體" w:hAnsi="新細明體" w:cs="新細明體"/>
          <w:spacing w:val="-3"/>
          <w:sz w:val="24"/>
          <w:szCs w:val="24"/>
        </w:rPr>
        <w:tab/>
      </w:r>
      <w:r>
        <w:rPr>
          <w:rFonts w:ascii="新細明體" w:eastAsia="新細明體" w:hAnsi="新細明體" w:cs="新細明體"/>
          <w:spacing w:val="-3"/>
          <w:sz w:val="24"/>
          <w:szCs w:val="24"/>
        </w:rPr>
        <w:tab/>
      </w: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三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服務一年以上二年未滿者，</w:t>
      </w:r>
      <w:r>
        <w:rPr>
          <w:rFonts w:ascii="新細明體" w:eastAsia="新細明體" w:hAnsi="新細明體" w:cs="新細明體" w:hint="eastAsia"/>
          <w:spacing w:val="-4"/>
          <w:sz w:val="24"/>
        </w:rPr>
        <w:t>七日。</w:t>
      </w:r>
    </w:p>
    <w:p w:rsidR="005D3033" w:rsidRDefault="005D3033" w:rsidP="005D3033">
      <w:pPr>
        <w:pStyle w:val="TableParagraph"/>
        <w:tabs>
          <w:tab w:val="left" w:pos="347"/>
        </w:tabs>
        <w:spacing w:before="2" w:line="256" w:lineRule="auto"/>
        <w:ind w:left="0" w:right="164"/>
        <w:rPr>
          <w:sz w:val="24"/>
        </w:rPr>
      </w:pP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四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服務二年以上三年未滿者，</w:t>
      </w:r>
      <w:r>
        <w:rPr>
          <w:rFonts w:ascii="新細明體" w:eastAsia="新細明體" w:hAnsi="新細明體" w:cs="新細明體" w:hint="eastAsia"/>
          <w:spacing w:val="-4"/>
          <w:sz w:val="24"/>
        </w:rPr>
        <w:t>十日。</w:t>
      </w:r>
    </w:p>
    <w:p w:rsidR="005D3033" w:rsidRDefault="005D3033" w:rsidP="005D3033">
      <w:pPr>
        <w:pStyle w:val="TableParagraph"/>
        <w:tabs>
          <w:tab w:val="left" w:pos="347"/>
        </w:tabs>
        <w:spacing w:before="2" w:line="256" w:lineRule="auto"/>
        <w:ind w:left="0" w:right="164"/>
        <w:rPr>
          <w:sz w:val="24"/>
        </w:rPr>
      </w:pP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五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服務三年以上五年未滿者，每年十四日。</w:t>
      </w:r>
    </w:p>
    <w:p w:rsidR="005D3033" w:rsidRDefault="005D3033" w:rsidP="005D3033">
      <w:pPr>
        <w:pStyle w:val="TableParagraph"/>
        <w:tabs>
          <w:tab w:val="left" w:pos="347"/>
        </w:tabs>
        <w:spacing w:before="2" w:line="256" w:lineRule="auto"/>
        <w:ind w:left="0" w:right="164"/>
        <w:rPr>
          <w:sz w:val="24"/>
        </w:rPr>
      </w:pP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2"/>
          <w:sz w:val="24"/>
        </w:rPr>
        <w:tab/>
      </w: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六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服務五年以上十年未滿者，每年十五日。</w:t>
      </w:r>
    </w:p>
    <w:p w:rsidR="005D3033" w:rsidRDefault="005D3033" w:rsidP="005D3033">
      <w:pPr>
        <w:pStyle w:val="a3"/>
        <w:spacing w:after="13"/>
        <w:ind w:left="1440"/>
        <w:rPr>
          <w:rFonts w:ascii="新細明體" w:eastAsia="新細明體" w:hAnsi="新細明體" w:cs="新細明體"/>
          <w:spacing w:val="-2"/>
        </w:rPr>
      </w:pP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七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</w:rPr>
        <w:t>服務十年以上者，每一年加給一日，加至三十日為止。</w:t>
      </w:r>
    </w:p>
    <w:p w:rsidR="005D3033" w:rsidRDefault="005D3033" w:rsidP="005D3033">
      <w:pPr>
        <w:pStyle w:val="TableParagraph"/>
        <w:spacing w:before="11" w:line="256" w:lineRule="auto"/>
        <w:ind w:left="720" w:right="165" w:firstLineChars="330" w:firstLine="716"/>
        <w:rPr>
          <w:sz w:val="24"/>
        </w:rPr>
      </w:pP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八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特別休假以員工受</w:t>
      </w:r>
      <w:proofErr w:type="gramStart"/>
      <w:r>
        <w:rPr>
          <w:rFonts w:ascii="新細明體" w:eastAsia="新細明體" w:hAnsi="新細明體" w:cs="新細明體" w:hint="eastAsia"/>
          <w:spacing w:val="-2"/>
          <w:sz w:val="24"/>
        </w:rPr>
        <w:t>僱</w:t>
      </w:r>
      <w:proofErr w:type="gramEnd"/>
      <w:r>
        <w:rPr>
          <w:rFonts w:ascii="新細明體" w:eastAsia="新細明體" w:hAnsi="新細明體" w:cs="新細明體" w:hint="eastAsia"/>
          <w:spacing w:val="-2"/>
          <w:sz w:val="24"/>
        </w:rPr>
        <w:t>當日起</w:t>
      </w:r>
      <w:r>
        <w:rPr>
          <w:spacing w:val="-2"/>
          <w:sz w:val="24"/>
        </w:rPr>
        <w:t xml:space="preserve"> </w:t>
      </w:r>
      <w:r>
        <w:rPr>
          <w:rFonts w:ascii="新細明體" w:eastAsia="新細明體" w:hAnsi="新細明體" w:cs="新細明體" w:hint="eastAsia"/>
          <w:spacing w:val="-2"/>
          <w:sz w:val="24"/>
        </w:rPr>
        <w:t>算，每一週年之期間。但其工作六個月以上一年未滿者，為取得特別休假權利後六</w:t>
      </w:r>
      <w:proofErr w:type="gramStart"/>
      <w:r>
        <w:rPr>
          <w:rFonts w:ascii="新細明體" w:eastAsia="新細明體" w:hAnsi="新細明體" w:cs="新細明體" w:hint="eastAsia"/>
          <w:spacing w:val="-2"/>
          <w:sz w:val="24"/>
        </w:rPr>
        <w:t>個</w:t>
      </w:r>
      <w:proofErr w:type="gramEnd"/>
      <w:r>
        <w:rPr>
          <w:rFonts w:ascii="新細明體" w:eastAsia="新細明體" w:hAnsi="新細明體" w:cs="新細明體" w:hint="eastAsia"/>
          <w:spacing w:val="-2"/>
          <w:sz w:val="24"/>
        </w:rPr>
        <w:t>月之</w:t>
      </w:r>
      <w:r>
        <w:rPr>
          <w:rFonts w:ascii="新細明體" w:eastAsia="新細明體" w:hAnsi="新細明體" w:cs="新細明體" w:hint="eastAsia"/>
          <w:spacing w:val="-4"/>
          <w:sz w:val="24"/>
        </w:rPr>
        <w:t>期間。</w:t>
      </w:r>
    </w:p>
    <w:p w:rsidR="005D3033" w:rsidRDefault="005D3033" w:rsidP="005D3033">
      <w:pPr>
        <w:pStyle w:val="TableParagraph"/>
        <w:spacing w:before="5" w:line="256" w:lineRule="auto"/>
        <w:ind w:left="720" w:right="164" w:firstLineChars="283" w:firstLine="614"/>
        <w:jc w:val="both"/>
        <w:rPr>
          <w:sz w:val="24"/>
        </w:rPr>
      </w:pP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九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特別休假由員工自行排定並依請假規定辦理，但本會基於業務上之急迫需求或因員工個人因素得經</w:t>
      </w:r>
      <w:proofErr w:type="gramStart"/>
      <w:r>
        <w:rPr>
          <w:rFonts w:ascii="新細明體" w:eastAsia="新細明體" w:hAnsi="新細明體" w:cs="新細明體" w:hint="eastAsia"/>
          <w:spacing w:val="-2"/>
          <w:sz w:val="24"/>
        </w:rPr>
        <w:t>勞</w:t>
      </w:r>
      <w:proofErr w:type="gramEnd"/>
      <w:r>
        <w:rPr>
          <w:rFonts w:ascii="新細明體" w:eastAsia="新細明體" w:hAnsi="新細明體" w:cs="新細明體" w:hint="eastAsia"/>
          <w:spacing w:val="-2"/>
          <w:sz w:val="24"/>
        </w:rPr>
        <w:t>雇雙方協商調整。因年度終結或契約終止而未休之日數，發給工資。但年度終結未休之日數，經</w:t>
      </w:r>
      <w:proofErr w:type="gramStart"/>
      <w:r>
        <w:rPr>
          <w:rFonts w:ascii="新細明體" w:eastAsia="新細明體" w:hAnsi="新細明體" w:cs="新細明體" w:hint="eastAsia"/>
          <w:spacing w:val="-2"/>
          <w:sz w:val="24"/>
        </w:rPr>
        <w:t>勞</w:t>
      </w:r>
      <w:proofErr w:type="gramEnd"/>
      <w:r>
        <w:rPr>
          <w:rFonts w:ascii="新細明體" w:eastAsia="新細明體" w:hAnsi="新細明體" w:cs="新細明體" w:hint="eastAsia"/>
          <w:spacing w:val="-2"/>
          <w:sz w:val="24"/>
        </w:rPr>
        <w:t>雇雙方協商遞延至次一年度實施者，於次一年度終結或契約終止仍未休之日數，依勞動基準法規定發給工資。未休假工資依未休畢之特別休假日數，乘以其一日工資計算。</w:t>
      </w:r>
    </w:p>
    <w:p w:rsidR="005D3033" w:rsidRDefault="005D3033" w:rsidP="005D3033">
      <w:pPr>
        <w:pStyle w:val="TableParagraph"/>
        <w:spacing w:before="12" w:line="256" w:lineRule="auto"/>
        <w:ind w:left="720" w:right="165" w:firstLine="616"/>
        <w:jc w:val="both"/>
        <w:rPr>
          <w:sz w:val="24"/>
        </w:rPr>
      </w:pP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十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2"/>
          <w:sz w:val="24"/>
        </w:rPr>
        <w:t>未休假工資計算之基準，依勞動基準法及其施行細則規定辦</w:t>
      </w:r>
      <w:r>
        <w:rPr>
          <w:rFonts w:ascii="新細明體" w:eastAsia="新細明體" w:hAnsi="新細明體" w:cs="新細明體" w:hint="eastAsia"/>
          <w:spacing w:val="-6"/>
          <w:sz w:val="24"/>
        </w:rPr>
        <w:t>理。</w:t>
      </w:r>
    </w:p>
    <w:p w:rsidR="005D3033" w:rsidRDefault="005D3033" w:rsidP="005D3033">
      <w:pPr>
        <w:pStyle w:val="TableParagraph"/>
        <w:spacing w:before="3"/>
        <w:ind w:left="614" w:firstLine="616"/>
        <w:rPr>
          <w:rFonts w:ascii="新細明體" w:eastAsia="新細明體" w:hAnsi="新細明體" w:cs="新細明體"/>
          <w:spacing w:val="-3"/>
        </w:rPr>
      </w:pPr>
      <w:r>
        <w:rPr>
          <w:rFonts w:ascii="新細明體" w:eastAsia="新細明體" w:hAnsi="新細明體" w:cs="新細明體"/>
          <w:spacing w:val="-3"/>
        </w:rPr>
        <w:t>(</w:t>
      </w:r>
      <w:r>
        <w:rPr>
          <w:rFonts w:ascii="新細明體" w:eastAsia="新細明體" w:hAnsi="新細明體" w:cs="新細明體" w:hint="eastAsia"/>
          <w:spacing w:val="-3"/>
        </w:rPr>
        <w:t>十一</w:t>
      </w:r>
      <w:r>
        <w:rPr>
          <w:rFonts w:ascii="新細明體" w:eastAsia="新細明體" w:hAnsi="新細明體" w:cs="新細明體"/>
          <w:spacing w:val="-3"/>
        </w:rPr>
        <w:t>)</w:t>
      </w:r>
      <w:r>
        <w:rPr>
          <w:rFonts w:ascii="新細明體" w:eastAsia="新細明體" w:hAnsi="新細明體" w:cs="新細明體" w:hint="eastAsia"/>
          <w:spacing w:val="-1"/>
          <w:sz w:val="24"/>
        </w:rPr>
        <w:t>特別休假每次申請，以一小時</w:t>
      </w:r>
      <w:r>
        <w:rPr>
          <w:rFonts w:ascii="新細明體" w:eastAsia="新細明體" w:hAnsi="新細明體" w:cs="新細明體" w:hint="eastAsia"/>
          <w:spacing w:val="-2"/>
          <w:sz w:val="24"/>
        </w:rPr>
        <w:t>為最小請假單位。</w:t>
      </w:r>
    </w:p>
    <w:p w:rsidR="00B63DB7" w:rsidRDefault="00B63DB7">
      <w:pPr>
        <w:pStyle w:val="a3"/>
        <w:spacing w:after="13"/>
        <w:ind w:left="1230"/>
        <w:rPr>
          <w:rFonts w:ascii="新細明體" w:eastAsia="新細明體" w:hAnsi="新細明體" w:cs="新細明體"/>
          <w:spacing w:val="-3"/>
        </w:rPr>
      </w:pPr>
    </w:p>
    <w:p w:rsidR="007832EC" w:rsidRPr="007832EC" w:rsidRDefault="007832EC">
      <w:pPr>
        <w:pStyle w:val="a3"/>
        <w:spacing w:after="13"/>
        <w:ind w:left="1230"/>
        <w:rPr>
          <w:rFonts w:eastAsiaTheme="minorEastAsia"/>
        </w:rPr>
      </w:pPr>
    </w:p>
    <w:p w:rsidR="006D2566" w:rsidRDefault="006D2566">
      <w:pPr>
        <w:pStyle w:val="TableParagraph"/>
        <w:rPr>
          <w:sz w:val="24"/>
        </w:rPr>
        <w:sectPr w:rsidR="006D2566"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Pr="001646C5" w:rsidRDefault="006D2566">
      <w:pPr>
        <w:pStyle w:val="a3"/>
        <w:spacing w:before="69"/>
        <w:ind w:left="0"/>
      </w:pPr>
    </w:p>
    <w:p w:rsidR="006D2566" w:rsidRDefault="00A81A63">
      <w:pPr>
        <w:pStyle w:val="a3"/>
        <w:spacing w:before="1"/>
        <w:ind w:left="98"/>
      </w:pPr>
      <w:r>
        <w:t>第二十七條</w:t>
      </w:r>
      <w:r>
        <w:rPr>
          <w:spacing w:val="38"/>
          <w:w w:val="150"/>
        </w:rPr>
        <w:t xml:space="preserve"> </w:t>
      </w:r>
      <w:r>
        <w:rPr>
          <w:spacing w:val="-3"/>
        </w:rPr>
        <w:t>請假手續</w:t>
      </w:r>
    </w:p>
    <w:p w:rsidR="006D2566" w:rsidRDefault="00A81A63">
      <w:pPr>
        <w:pStyle w:val="a3"/>
        <w:spacing w:before="24" w:line="256" w:lineRule="auto"/>
        <w:ind w:left="1230" w:right="1096" w:firstLine="67"/>
      </w:pPr>
      <w:r>
        <w:rPr>
          <w:spacing w:val="-2"/>
        </w:rPr>
        <w:t>除規定之休假日，在工作時間內需請假</w:t>
      </w:r>
      <w:proofErr w:type="gramStart"/>
      <w:r>
        <w:rPr>
          <w:spacing w:val="-2"/>
        </w:rPr>
        <w:t>者均應依</w:t>
      </w:r>
      <w:proofErr w:type="gramEnd"/>
      <w:r>
        <w:rPr>
          <w:spacing w:val="-2"/>
        </w:rPr>
        <w:t>下列規則辦理請假</w:t>
      </w:r>
      <w:r>
        <w:rPr>
          <w:spacing w:val="-4"/>
        </w:rPr>
        <w:t>手續：</w:t>
      </w:r>
    </w:p>
    <w:p w:rsidR="006D2566" w:rsidRDefault="00A81A63">
      <w:pPr>
        <w:pStyle w:val="a3"/>
        <w:ind w:left="1230"/>
      </w:pPr>
      <w:r>
        <w:rPr>
          <w:spacing w:val="-1"/>
        </w:rPr>
        <w:t>一</w:t>
      </w:r>
      <w:r w:rsidR="00FB60CF">
        <w:rPr>
          <w:spacing w:val="-1"/>
        </w:rPr>
        <w:t>、</w:t>
      </w:r>
      <w:r>
        <w:rPr>
          <w:spacing w:val="-1"/>
        </w:rPr>
        <w:t>請假依</w:t>
      </w:r>
      <w:proofErr w:type="gramStart"/>
      <w:r>
        <w:rPr>
          <w:spacing w:val="-1"/>
        </w:rPr>
        <w:t>各假別</w:t>
      </w:r>
      <w:proofErr w:type="gramEnd"/>
      <w:r>
        <w:rPr>
          <w:spacing w:val="-1"/>
        </w:rPr>
        <w:t>最低請假時數為計算基礎。</w:t>
      </w:r>
    </w:p>
    <w:p w:rsidR="006D2566" w:rsidRDefault="00A81A63">
      <w:pPr>
        <w:pStyle w:val="a3"/>
        <w:spacing w:before="24" w:line="256" w:lineRule="auto"/>
        <w:ind w:left="1797" w:right="1044" w:hanging="567"/>
        <w:jc w:val="both"/>
      </w:pPr>
      <w:r>
        <w:rPr>
          <w:spacing w:val="-6"/>
        </w:rPr>
        <w:t>二</w:t>
      </w:r>
      <w:r w:rsidR="00FB60CF">
        <w:rPr>
          <w:spacing w:val="-6"/>
        </w:rPr>
        <w:t>、</w:t>
      </w:r>
      <w:r>
        <w:rPr>
          <w:spacing w:val="-6"/>
        </w:rPr>
        <w:t>請假須事前經主管核准並辦妥請假手續；因特殊情形，急病或</w:t>
      </w:r>
      <w:r>
        <w:rPr>
          <w:spacing w:val="-2"/>
        </w:rPr>
        <w:t>不可抗拒之因素，未及事先請假時，當日上班一小時內應先通知單位主管或人事單位，並於銷假後二日內補辦請假手續。</w:t>
      </w:r>
    </w:p>
    <w:p w:rsidR="006D2566" w:rsidRDefault="00A81A63">
      <w:pPr>
        <w:pStyle w:val="a3"/>
        <w:spacing w:before="3" w:line="256" w:lineRule="auto"/>
        <w:ind w:left="1797" w:right="1042" w:hanging="567"/>
        <w:jc w:val="both"/>
      </w:pPr>
      <w:r>
        <w:rPr>
          <w:spacing w:val="-6"/>
        </w:rPr>
        <w:t>三</w:t>
      </w:r>
      <w:r w:rsidR="00FB60CF">
        <w:rPr>
          <w:spacing w:val="-6"/>
        </w:rPr>
        <w:t>、</w:t>
      </w:r>
      <w:r>
        <w:rPr>
          <w:spacing w:val="-6"/>
        </w:rPr>
        <w:t>離開工作崗位五個工作日(含)以上，須填寫工作移交清單等有</w:t>
      </w:r>
      <w:r>
        <w:rPr>
          <w:spacing w:val="-2"/>
        </w:rPr>
        <w:t>關文件並辦妥交接手續。</w:t>
      </w:r>
    </w:p>
    <w:p w:rsidR="006D2566" w:rsidRDefault="00A81A63">
      <w:pPr>
        <w:pStyle w:val="a3"/>
        <w:ind w:left="1230"/>
        <w:jc w:val="both"/>
      </w:pPr>
      <w:r>
        <w:rPr>
          <w:spacing w:val="-2"/>
        </w:rPr>
        <w:t>四</w:t>
      </w:r>
      <w:r w:rsidR="00FB60CF">
        <w:rPr>
          <w:spacing w:val="-2"/>
        </w:rPr>
        <w:t>、</w:t>
      </w:r>
      <w:r>
        <w:rPr>
          <w:spacing w:val="-2"/>
        </w:rPr>
        <w:t>請假核准權限</w:t>
      </w:r>
    </w:p>
    <w:p w:rsidR="006D2566" w:rsidRDefault="00A81A63">
      <w:pPr>
        <w:pStyle w:val="a3"/>
        <w:spacing w:before="24" w:line="256" w:lineRule="auto"/>
        <w:ind w:left="2224" w:right="1094" w:hanging="447"/>
        <w:jc w:val="both"/>
      </w:pPr>
      <w:r>
        <w:rPr>
          <w:spacing w:val="-2"/>
        </w:rPr>
        <w:t>(</w:t>
      </w:r>
      <w:proofErr w:type="gramStart"/>
      <w:r>
        <w:rPr>
          <w:spacing w:val="-2"/>
        </w:rPr>
        <w:t>一</w:t>
      </w:r>
      <w:proofErr w:type="gramEnd"/>
      <w:r>
        <w:rPr>
          <w:spacing w:val="-2"/>
        </w:rPr>
        <w:t>)四級員工請假二個工作日(含)以內得全由三級主管核准；三個工作日至四個工作日得由二級主管核准；五個工作日 (含)以上，需填長期請假文至一級主管核准。</w:t>
      </w:r>
    </w:p>
    <w:p w:rsidR="006D2566" w:rsidRDefault="00A81A63">
      <w:pPr>
        <w:pStyle w:val="a3"/>
        <w:spacing w:before="3" w:line="256" w:lineRule="auto"/>
        <w:ind w:left="2224" w:right="1094" w:hanging="447"/>
      </w:pPr>
      <w:r>
        <w:rPr>
          <w:spacing w:val="-2"/>
        </w:rPr>
        <w:t>(二)三級員工請假四個工作日(含)</w:t>
      </w:r>
      <w:proofErr w:type="gramStart"/>
      <w:r>
        <w:rPr>
          <w:spacing w:val="-2"/>
        </w:rPr>
        <w:t>以內，</w:t>
      </w:r>
      <w:proofErr w:type="gramEnd"/>
      <w:r>
        <w:rPr>
          <w:spacing w:val="-2"/>
        </w:rPr>
        <w:t>由二級主管核准；五個工作日(含)以上，需填長期請假文至一級主管核准。</w:t>
      </w:r>
    </w:p>
    <w:p w:rsidR="006D2566" w:rsidRDefault="00A81A63">
      <w:pPr>
        <w:pStyle w:val="a3"/>
        <w:spacing w:line="256" w:lineRule="auto"/>
        <w:ind w:left="2224" w:right="1095" w:hanging="447"/>
      </w:pPr>
      <w:r>
        <w:rPr>
          <w:spacing w:val="-2"/>
        </w:rPr>
        <w:t>(三)二級員工請假四個工作日(含)</w:t>
      </w:r>
      <w:proofErr w:type="gramStart"/>
      <w:r>
        <w:rPr>
          <w:spacing w:val="-2"/>
        </w:rPr>
        <w:t>以內，</w:t>
      </w:r>
      <w:proofErr w:type="gramEnd"/>
      <w:r>
        <w:rPr>
          <w:spacing w:val="-2"/>
        </w:rPr>
        <w:t>由一級主管核准；五個工作日以上，需填長期請假文至執行長核准。</w:t>
      </w:r>
    </w:p>
    <w:p w:rsidR="006D2566" w:rsidRDefault="006D2566">
      <w:pPr>
        <w:pStyle w:val="a3"/>
        <w:spacing w:line="256" w:lineRule="auto"/>
        <w:sectPr w:rsidR="006D2566">
          <w:type w:val="continuous"/>
          <w:pgSz w:w="11910" w:h="16840"/>
          <w:pgMar w:top="1400" w:right="850" w:bottom="1400" w:left="1700" w:header="464" w:footer="1218" w:gutter="0"/>
          <w:cols w:space="720"/>
        </w:sectPr>
      </w:pPr>
    </w:p>
    <w:p w:rsidR="006D2566" w:rsidRDefault="00A81A63">
      <w:pPr>
        <w:pStyle w:val="a3"/>
        <w:spacing w:before="42" w:line="256" w:lineRule="auto"/>
        <w:ind w:left="2224" w:right="1095" w:hanging="447"/>
        <w:jc w:val="both"/>
      </w:pPr>
      <w:r>
        <w:rPr>
          <w:spacing w:val="-2"/>
        </w:rPr>
        <w:lastRenderedPageBreak/>
        <w:t>(四)一級主管請假四個工作日(含)</w:t>
      </w:r>
      <w:proofErr w:type="gramStart"/>
      <w:r>
        <w:rPr>
          <w:spacing w:val="-2"/>
        </w:rPr>
        <w:t>以內，</w:t>
      </w:r>
      <w:proofErr w:type="gramEnd"/>
      <w:r>
        <w:rPr>
          <w:spacing w:val="-2"/>
        </w:rPr>
        <w:t>由執行長核准；五個工作日以上，需填長期請假文至董事長核准；請假超過</w:t>
      </w:r>
      <w:proofErr w:type="gramStart"/>
      <w:r>
        <w:rPr>
          <w:spacing w:val="-2"/>
        </w:rPr>
        <w:t>三</w:t>
      </w:r>
      <w:proofErr w:type="gramEnd"/>
      <w:r>
        <w:rPr>
          <w:spacing w:val="-2"/>
        </w:rPr>
        <w:t>十日(含)以上需經常董會核准。</w:t>
      </w:r>
    </w:p>
    <w:p w:rsidR="006D2566" w:rsidRDefault="00A81A63">
      <w:pPr>
        <w:pStyle w:val="a3"/>
        <w:spacing w:before="3" w:line="256" w:lineRule="auto"/>
        <w:ind w:left="2224" w:right="975" w:hanging="447"/>
      </w:pPr>
      <w:r>
        <w:rPr>
          <w:spacing w:val="-2"/>
        </w:rPr>
        <w:t>(五)工作時間內經公告須參加之重要集會(如充電營、發電營、</w:t>
      </w:r>
      <w:proofErr w:type="gramStart"/>
      <w:r>
        <w:rPr>
          <w:spacing w:val="-2"/>
        </w:rPr>
        <w:t>退修會</w:t>
      </w:r>
      <w:proofErr w:type="gramEnd"/>
      <w:r>
        <w:rPr>
          <w:spacing w:val="-2"/>
        </w:rPr>
        <w:t>、週年紀念活動及臨時動員等集體活動)，屬區域性質者，請假須經一級主管核准；屬全會性質者，請假須經執行長核准。</w:t>
      </w:r>
    </w:p>
    <w:p w:rsidR="006D2566" w:rsidRDefault="00A81A63">
      <w:pPr>
        <w:pStyle w:val="a3"/>
        <w:spacing w:before="3" w:line="256" w:lineRule="auto"/>
        <w:ind w:right="1116"/>
      </w:pPr>
      <w:r>
        <w:rPr>
          <w:spacing w:val="-2"/>
        </w:rPr>
        <w:t>員工未依上述規定辦理請假或捏造請假事由，經查明屬實者，以</w:t>
      </w:r>
      <w:proofErr w:type="gramStart"/>
      <w:r>
        <w:rPr>
          <w:spacing w:val="-2"/>
        </w:rPr>
        <w:t>曠職論並按</w:t>
      </w:r>
      <w:proofErr w:type="gramEnd"/>
      <w:r>
        <w:rPr>
          <w:spacing w:val="-2"/>
        </w:rPr>
        <w:t>其情節議處，主管亦負連帶責任。</w:t>
      </w:r>
    </w:p>
    <w:p w:rsidR="006D2566" w:rsidRDefault="006D2566">
      <w:pPr>
        <w:pStyle w:val="a3"/>
        <w:spacing w:before="58"/>
        <w:ind w:left="0"/>
      </w:pPr>
    </w:p>
    <w:sectPr w:rsidR="006D2566" w:rsidSect="006D2566">
      <w:pgSz w:w="11910" w:h="16840"/>
      <w:pgMar w:top="1400" w:right="850" w:bottom="1400" w:left="1700" w:header="464" w:footer="121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677F" w:rsidRDefault="0034677F" w:rsidP="006D2566">
      <w:r>
        <w:separator/>
      </w:r>
    </w:p>
  </w:endnote>
  <w:endnote w:type="continuationSeparator" w:id="0">
    <w:p w:rsidR="0034677F" w:rsidRDefault="0034677F" w:rsidP="006D25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1A63" w:rsidRDefault="0044708B">
    <w:pPr>
      <w:pStyle w:val="a3"/>
      <w:spacing w:before="0" w:line="14" w:lineRule="auto"/>
      <w:ind w:left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292.7pt;margin-top:770pt;width:10.2pt;height:10.05pt;z-index:-251658240;mso-position-horizontal-relative:page;mso-position-vertical-relative:page" filled="f" stroked="f">
          <v:textbox inset="0,0,0,0">
            <w:txbxContent>
              <w:p w:rsidR="00A81A63" w:rsidRDefault="0044708B">
                <w:pPr>
                  <w:spacing w:line="201" w:lineRule="exact"/>
                  <w:ind w:left="2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 w:rsidR="00A81A63"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 w:rsidR="000D44E8">
                  <w:rPr>
                    <w:noProof/>
                    <w:spacing w:val="-5"/>
                    <w:sz w:val="16"/>
                  </w:rPr>
                  <w:t>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677F" w:rsidRDefault="0034677F" w:rsidP="006D2566">
      <w:r>
        <w:separator/>
      </w:r>
    </w:p>
  </w:footnote>
  <w:footnote w:type="continuationSeparator" w:id="0">
    <w:p w:rsidR="0034677F" w:rsidRDefault="0034677F" w:rsidP="006D25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1A63" w:rsidRDefault="00A81A63">
    <w:pPr>
      <w:pStyle w:val="a3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2719175</wp:posOffset>
          </wp:positionH>
          <wp:positionV relativeFrom="page">
            <wp:posOffset>294597</wp:posOffset>
          </wp:positionV>
          <wp:extent cx="2128105" cy="5024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28105" cy="502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73BF6"/>
    <w:multiLevelType w:val="hybridMultilevel"/>
    <w:tmpl w:val="2DD82358"/>
    <w:lvl w:ilvl="0" w:tplc="65E2E7A6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82CA0530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5DDA03FE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9FD89556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A9FA661C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DD98B68E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E2A45FD2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844CDED0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56624320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abstractNum w:abstractNumId="1">
    <w:nsid w:val="3B6A044A"/>
    <w:multiLevelType w:val="hybridMultilevel"/>
    <w:tmpl w:val="88882B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DF77614"/>
    <w:multiLevelType w:val="hybridMultilevel"/>
    <w:tmpl w:val="439297FA"/>
    <w:lvl w:ilvl="0" w:tplc="E840615E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E990E368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B0D4577C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C584106E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B04AA3D0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08B2F45C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18D874D0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C3DEA706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361EA9BC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abstractNum w:abstractNumId="3">
    <w:nsid w:val="3F933C18"/>
    <w:multiLevelType w:val="hybridMultilevel"/>
    <w:tmpl w:val="3216D2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3C50666"/>
    <w:multiLevelType w:val="hybridMultilevel"/>
    <w:tmpl w:val="3CF4AE52"/>
    <w:lvl w:ilvl="0" w:tplc="FA2E64BA">
      <w:start w:val="1"/>
      <w:numFmt w:val="decimal"/>
      <w:lvlText w:val="%1."/>
      <w:lvlJc w:val="left"/>
      <w:pPr>
        <w:ind w:left="720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AC0CBD32">
      <w:numFmt w:val="bullet"/>
      <w:lvlText w:val="•"/>
      <w:lvlJc w:val="left"/>
      <w:pPr>
        <w:ind w:left="1042" w:hanging="241"/>
      </w:pPr>
      <w:rPr>
        <w:rFonts w:hint="default"/>
        <w:lang w:val="en-US" w:eastAsia="zh-TW" w:bidi="ar-SA"/>
      </w:rPr>
    </w:lvl>
    <w:lvl w:ilvl="2" w:tplc="DB7CB2D4">
      <w:numFmt w:val="bullet"/>
      <w:lvlText w:val="•"/>
      <w:lvlJc w:val="left"/>
      <w:pPr>
        <w:ind w:left="1371" w:hanging="241"/>
      </w:pPr>
      <w:rPr>
        <w:rFonts w:hint="default"/>
        <w:lang w:val="en-US" w:eastAsia="zh-TW" w:bidi="ar-SA"/>
      </w:rPr>
    </w:lvl>
    <w:lvl w:ilvl="3" w:tplc="26946F72">
      <w:numFmt w:val="bullet"/>
      <w:lvlText w:val="•"/>
      <w:lvlJc w:val="left"/>
      <w:pPr>
        <w:ind w:left="1701" w:hanging="241"/>
      </w:pPr>
      <w:rPr>
        <w:rFonts w:hint="default"/>
        <w:lang w:val="en-US" w:eastAsia="zh-TW" w:bidi="ar-SA"/>
      </w:rPr>
    </w:lvl>
    <w:lvl w:ilvl="4" w:tplc="D8C0F11A">
      <w:numFmt w:val="bullet"/>
      <w:lvlText w:val="•"/>
      <w:lvlJc w:val="left"/>
      <w:pPr>
        <w:ind w:left="2030" w:hanging="241"/>
      </w:pPr>
      <w:rPr>
        <w:rFonts w:hint="default"/>
        <w:lang w:val="en-US" w:eastAsia="zh-TW" w:bidi="ar-SA"/>
      </w:rPr>
    </w:lvl>
    <w:lvl w:ilvl="5" w:tplc="F36E5102">
      <w:numFmt w:val="bullet"/>
      <w:lvlText w:val="•"/>
      <w:lvlJc w:val="left"/>
      <w:pPr>
        <w:ind w:left="2360" w:hanging="241"/>
      </w:pPr>
      <w:rPr>
        <w:rFonts w:hint="default"/>
        <w:lang w:val="en-US" w:eastAsia="zh-TW" w:bidi="ar-SA"/>
      </w:rPr>
    </w:lvl>
    <w:lvl w:ilvl="6" w:tplc="13DC29FE">
      <w:numFmt w:val="bullet"/>
      <w:lvlText w:val="•"/>
      <w:lvlJc w:val="left"/>
      <w:pPr>
        <w:ind w:left="2689" w:hanging="241"/>
      </w:pPr>
      <w:rPr>
        <w:rFonts w:hint="default"/>
        <w:lang w:val="en-US" w:eastAsia="zh-TW" w:bidi="ar-SA"/>
      </w:rPr>
    </w:lvl>
    <w:lvl w:ilvl="7" w:tplc="4648994C">
      <w:numFmt w:val="bullet"/>
      <w:lvlText w:val="•"/>
      <w:lvlJc w:val="left"/>
      <w:pPr>
        <w:ind w:left="3018" w:hanging="241"/>
      </w:pPr>
      <w:rPr>
        <w:rFonts w:hint="default"/>
        <w:lang w:val="en-US" w:eastAsia="zh-TW" w:bidi="ar-SA"/>
      </w:rPr>
    </w:lvl>
    <w:lvl w:ilvl="8" w:tplc="A6E65D8A">
      <w:numFmt w:val="bullet"/>
      <w:lvlText w:val="•"/>
      <w:lvlJc w:val="left"/>
      <w:pPr>
        <w:ind w:left="3348" w:hanging="241"/>
      </w:pPr>
      <w:rPr>
        <w:rFonts w:hint="default"/>
        <w:lang w:val="en-US" w:eastAsia="zh-TW" w:bidi="ar-SA"/>
      </w:rPr>
    </w:lvl>
  </w:abstractNum>
  <w:abstractNum w:abstractNumId="5">
    <w:nsid w:val="66657C78"/>
    <w:multiLevelType w:val="hybridMultilevel"/>
    <w:tmpl w:val="95763BF8"/>
    <w:lvl w:ilvl="0" w:tplc="126E5A6C">
      <w:start w:val="1"/>
      <w:numFmt w:val="decimal"/>
      <w:lvlText w:val="%1."/>
      <w:lvlJc w:val="left"/>
      <w:pPr>
        <w:ind w:left="107" w:hanging="24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3EC8E54A">
      <w:numFmt w:val="bullet"/>
      <w:lvlText w:val="•"/>
      <w:lvlJc w:val="left"/>
      <w:pPr>
        <w:ind w:left="429" w:hanging="241"/>
      </w:pPr>
      <w:rPr>
        <w:rFonts w:hint="default"/>
        <w:lang w:val="en-US" w:eastAsia="zh-TW" w:bidi="ar-SA"/>
      </w:rPr>
    </w:lvl>
    <w:lvl w:ilvl="2" w:tplc="DBA0322E">
      <w:numFmt w:val="bullet"/>
      <w:lvlText w:val="•"/>
      <w:lvlJc w:val="left"/>
      <w:pPr>
        <w:ind w:left="758" w:hanging="241"/>
      </w:pPr>
      <w:rPr>
        <w:rFonts w:hint="default"/>
        <w:lang w:val="en-US" w:eastAsia="zh-TW" w:bidi="ar-SA"/>
      </w:rPr>
    </w:lvl>
    <w:lvl w:ilvl="3" w:tplc="57CA347E">
      <w:numFmt w:val="bullet"/>
      <w:lvlText w:val="•"/>
      <w:lvlJc w:val="left"/>
      <w:pPr>
        <w:ind w:left="1088" w:hanging="241"/>
      </w:pPr>
      <w:rPr>
        <w:rFonts w:hint="default"/>
        <w:lang w:val="en-US" w:eastAsia="zh-TW" w:bidi="ar-SA"/>
      </w:rPr>
    </w:lvl>
    <w:lvl w:ilvl="4" w:tplc="21DC6B1A">
      <w:numFmt w:val="bullet"/>
      <w:lvlText w:val="•"/>
      <w:lvlJc w:val="left"/>
      <w:pPr>
        <w:ind w:left="1417" w:hanging="241"/>
      </w:pPr>
      <w:rPr>
        <w:rFonts w:hint="default"/>
        <w:lang w:val="en-US" w:eastAsia="zh-TW" w:bidi="ar-SA"/>
      </w:rPr>
    </w:lvl>
    <w:lvl w:ilvl="5" w:tplc="51660C6A">
      <w:numFmt w:val="bullet"/>
      <w:lvlText w:val="•"/>
      <w:lvlJc w:val="left"/>
      <w:pPr>
        <w:ind w:left="1747" w:hanging="241"/>
      </w:pPr>
      <w:rPr>
        <w:rFonts w:hint="default"/>
        <w:lang w:val="en-US" w:eastAsia="zh-TW" w:bidi="ar-SA"/>
      </w:rPr>
    </w:lvl>
    <w:lvl w:ilvl="6" w:tplc="9AC04D60">
      <w:numFmt w:val="bullet"/>
      <w:lvlText w:val="•"/>
      <w:lvlJc w:val="left"/>
      <w:pPr>
        <w:ind w:left="2076" w:hanging="241"/>
      </w:pPr>
      <w:rPr>
        <w:rFonts w:hint="default"/>
        <w:lang w:val="en-US" w:eastAsia="zh-TW" w:bidi="ar-SA"/>
      </w:rPr>
    </w:lvl>
    <w:lvl w:ilvl="7" w:tplc="B1080622">
      <w:numFmt w:val="bullet"/>
      <w:lvlText w:val="•"/>
      <w:lvlJc w:val="left"/>
      <w:pPr>
        <w:ind w:left="2405" w:hanging="241"/>
      </w:pPr>
      <w:rPr>
        <w:rFonts w:hint="default"/>
        <w:lang w:val="en-US" w:eastAsia="zh-TW" w:bidi="ar-SA"/>
      </w:rPr>
    </w:lvl>
    <w:lvl w:ilvl="8" w:tplc="C78C017E">
      <w:numFmt w:val="bullet"/>
      <w:lvlText w:val="•"/>
      <w:lvlJc w:val="left"/>
      <w:pPr>
        <w:ind w:left="2735" w:hanging="241"/>
      </w:pPr>
      <w:rPr>
        <w:rFonts w:hint="default"/>
        <w:lang w:val="en-US" w:eastAsia="zh-TW" w:bidi="ar-S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6D2566"/>
    <w:rsid w:val="000C2243"/>
    <w:rsid w:val="000D44E8"/>
    <w:rsid w:val="001646C5"/>
    <w:rsid w:val="002E3336"/>
    <w:rsid w:val="003151D0"/>
    <w:rsid w:val="0034677F"/>
    <w:rsid w:val="003D45CB"/>
    <w:rsid w:val="0044708B"/>
    <w:rsid w:val="005C721C"/>
    <w:rsid w:val="005D3033"/>
    <w:rsid w:val="006D2566"/>
    <w:rsid w:val="007832EC"/>
    <w:rsid w:val="0085578E"/>
    <w:rsid w:val="009B74DD"/>
    <w:rsid w:val="00A410FE"/>
    <w:rsid w:val="00A81A63"/>
    <w:rsid w:val="00B63DB7"/>
    <w:rsid w:val="00B77168"/>
    <w:rsid w:val="00FB6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D2566"/>
    <w:rPr>
      <w:rFonts w:ascii="細明體_HKSCS" w:eastAsia="細明體_HKSCS" w:hAnsi="細明體_HKSCS" w:cs="細明體_HKSCS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256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D2566"/>
    <w:pPr>
      <w:spacing w:before="2"/>
      <w:ind w:left="1516"/>
    </w:pPr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6D2566"/>
    <w:pPr>
      <w:ind w:left="3477"/>
      <w:outlineLvl w:val="1"/>
    </w:pPr>
    <w:rPr>
      <w:sz w:val="28"/>
      <w:szCs w:val="28"/>
    </w:rPr>
  </w:style>
  <w:style w:type="paragraph" w:styleId="a4">
    <w:name w:val="Title"/>
    <w:basedOn w:val="a"/>
    <w:uiPriority w:val="1"/>
    <w:qFormat/>
    <w:rsid w:val="006D2566"/>
    <w:pPr>
      <w:spacing w:before="36"/>
      <w:ind w:left="3614"/>
    </w:pPr>
    <w:rPr>
      <w:sz w:val="32"/>
      <w:szCs w:val="32"/>
    </w:rPr>
  </w:style>
  <w:style w:type="paragraph" w:styleId="a5">
    <w:name w:val="List Paragraph"/>
    <w:basedOn w:val="a"/>
    <w:uiPriority w:val="1"/>
    <w:qFormat/>
    <w:rsid w:val="006D2566"/>
  </w:style>
  <w:style w:type="paragraph" w:customStyle="1" w:styleId="TableParagraph">
    <w:name w:val="Table Paragraph"/>
    <w:basedOn w:val="a"/>
    <w:uiPriority w:val="1"/>
    <w:qFormat/>
    <w:rsid w:val="006D2566"/>
    <w:pPr>
      <w:ind w:left="107"/>
    </w:pPr>
  </w:style>
  <w:style w:type="paragraph" w:styleId="a6">
    <w:name w:val="header"/>
    <w:basedOn w:val="a"/>
    <w:link w:val="a7"/>
    <w:uiPriority w:val="99"/>
    <w:unhideWhenUsed/>
    <w:rsid w:val="005D30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D3033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5D30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D3033"/>
    <w:rPr>
      <w:rFonts w:ascii="細明體_HKSCS" w:eastAsia="細明體_HKSCS" w:hAnsi="細明體_HKSCS" w:cs="細明體_HKSCS"/>
      <w:sz w:val="20"/>
      <w:szCs w:val="20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6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dep352</dc:creator>
  <cp:lastModifiedBy>admin</cp:lastModifiedBy>
  <cp:revision>9</cp:revision>
  <dcterms:created xsi:type="dcterms:W3CDTF">2025-12-17T13:50:00Z</dcterms:created>
  <dcterms:modified xsi:type="dcterms:W3CDTF">2025-12-25T16:53:00Z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