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80"/>
        <w:jc w:val="center"/>
      </w:pPr>
      <w:r>
        <w:rPr>
          <w:rFonts w:ascii="Arial" w:cs="Arial" w:eastAsia="Arial" w:hAnsi="Arial"/>
          <w:b/>
          <w:bCs/>
          <w:color w:val="0D2B4E"/>
          <w:sz w:val="96"/>
          <w:szCs w:val="96"/>
        </w:rPr>
        <w:t xml:space="preserve">EnviroSat</w:t>
      </w:r>
    </w:p>
    <w:p>
      <w:pPr>
        <w:spacing w:after="60"/>
        <w:jc w:val="center"/>
      </w:pPr>
      <w:r>
        <w:rPr>
          <w:rFonts w:ascii="Arial" w:cs="Arial" w:eastAsia="Arial" w:hAnsi="Arial"/>
          <w:b/>
          <w:bCs/>
          <w:color w:val="1B7A8A"/>
          <w:sz w:val="56"/>
          <w:szCs w:val="56"/>
        </w:rPr>
        <w:t xml:space="preserve">Nano-Satellite</w:t>
      </w:r>
    </w:p>
    <w:p>
      <w:pPr>
        <w:pBdr>
          <w:bottom w:val="single" w:color="1B7A8A" w:sz="6" w:space="1"/>
        </w:pBdr>
        <w:spacing w:after="400"/>
        <w:jc w:val="center"/>
      </w:pPr>
      <w:r>
        <w:rPr>
          <w:rFonts w:ascii="Arial" w:cs="Arial" w:eastAsia="Arial" w:hAnsi="Arial"/>
          <w:i/>
          <w:iCs/>
          <w:color w:val="666666"/>
          <w:sz w:val="32"/>
          <w:szCs w:val="32"/>
        </w:rPr>
        <w:t xml:space="preserve">Technology Demonstration Platform</w:t>
      </w:r>
    </w:p>
    <w:p>
      <w:r>
        <w:rPr>
          <w:sz w:val="22"/>
          <w:szCs w:val="22"/>
        </w:rPr>
        <w:t xml:space="preserve"/>
      </w:r>
    </w:p>
    <w:p>
      <w:pPr>
        <w:spacing w:after="160"/>
        <w:jc w:val="center"/>
      </w:pPr>
      <w:r>
        <w:rPr>
          <w:rFonts w:ascii="Arial" w:cs="Arial" w:eastAsia="Arial" w:hAnsi="Arial"/>
          <w:color w:val="1C1C1C"/>
          <w:sz w:val="26"/>
          <w:szCs w:val="26"/>
        </w:rPr>
        <w:t xml:space="preserve">A Complete Build &amp; Integration Guide for Students and Beginners</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At a Glance</w:t>
            </w:r>
          </w:p>
        </w:tc>
        <w:tc>
          <w:tcPr>
            <w:tcW w:type="dxa" w:w="6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Platform</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Raspberry Pi 3B+</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Mission</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Technology Demonstration</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Communication</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WiFi HaLow · LoRa · NRF24L01</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Sensing</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Environmental · IMU · GPS · Camera</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Power</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LiPo Battery · Solar · UPS HAT</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Target Users</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Students and Beginners</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Difficulty Level</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Intermediate — no prior satellite experience needed</w:t>
            </w:r>
          </w:p>
        </w:tc>
      </w:tr>
    </w:tbl>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color w:val="666666"/>
          <w:sz w:val="20"/>
          <w:szCs w:val="20"/>
        </w:rPr>
        <w:t xml:space="preserve">Version 1.0  ·  2026  ·  EnviroSat Team</w:t>
      </w:r>
    </w:p>
    <w:p>
      <w:r>
        <w:br w:type="page"/>
      </w:r>
    </w:p>
    <w:p>
      <w:pPr>
        <w:pStyle w:val="Heading1"/>
        <w:pBdr>
          <w:bottom w:val="single" w:color="1B7A8A" w:sz="8" w:space="1"/>
        </w:pBdr>
        <w:spacing w:before="360" w:after="120"/>
      </w:pPr>
      <w:r>
        <w:rPr>
          <w:rFonts w:ascii="Arial" w:cs="Arial" w:eastAsia="Arial" w:hAnsi="Arial"/>
          <w:b/>
          <w:bCs/>
          <w:color w:val="0D2B4E"/>
          <w:sz w:val="36"/>
          <w:szCs w:val="36"/>
        </w:rPr>
        <w:t xml:space="preserve">Section 1  —  Introduction</w:t>
      </w:r>
    </w:p>
    <w:p>
      <w:r>
        <w:rPr>
          <w:sz w:val="22"/>
          <w:szCs w:val="22"/>
        </w:rPr>
        <w:t xml:space="preserve"/>
      </w:r>
    </w:p>
    <w:p>
      <w:pPr>
        <w:pStyle w:val="Heading2"/>
        <w:spacing w:before="280" w:after="100"/>
      </w:pPr>
      <w:r>
        <w:rPr>
          <w:rFonts w:ascii="Arial" w:cs="Arial" w:eastAsia="Arial" w:hAnsi="Arial"/>
          <w:b/>
          <w:bCs/>
          <w:color w:val="1B7A8A"/>
          <w:sz w:val="28"/>
          <w:szCs w:val="28"/>
        </w:rPr>
        <w:t xml:space="preserve">1.1  What Is EnviroSat?</w:t>
      </w:r>
    </w:p>
    <w:p>
      <w:pPr>
        <w:spacing w:after="160"/>
      </w:pPr>
      <w:r>
        <w:rPr>
          <w:rFonts w:ascii="Arial" w:cs="Arial" w:eastAsia="Arial" w:hAnsi="Arial"/>
          <w:color w:val="1C1C1C"/>
          <w:sz w:val="22"/>
          <w:szCs w:val="22"/>
        </w:rPr>
        <w:t xml:space="preserve">EnviroSat is a </w:t>
      </w:r>
      <w:r>
        <w:rPr>
          <w:rFonts w:ascii="Arial" w:cs="Arial" w:eastAsia="Arial" w:hAnsi="Arial"/>
          <w:b/>
          <w:bCs/>
          <w:color w:val="0D2B4E"/>
          <w:sz w:val="22"/>
          <w:szCs w:val="22"/>
        </w:rPr>
        <w:t xml:space="preserve">nano-satellite</w:t>
      </w:r>
      <w:r>
        <w:rPr>
          <w:rFonts w:ascii="Arial" w:cs="Arial" w:eastAsia="Arial" w:hAnsi="Arial"/>
          <w:color w:val="1C1C1C"/>
          <w:sz w:val="22"/>
          <w:szCs w:val="22"/>
        </w:rPr>
        <w:t xml:space="preserve"> — a very small, low-cost satellite built from off-the-shelf electronics that can be assembled, programmed, and tested by students and beginners without any prior space-industry experience. It is roughly the size of a shoebox and weighs well under one kilogram, yet it carries a full suite of sensors, multiple wireless communication systems, a camera, and a complete power management system.</w:t>
      </w:r>
    </w:p>
    <w:p>
      <w:pPr>
        <w:spacing w:after="160"/>
      </w:pPr>
      <w:r>
        <w:rPr>
          <w:rFonts w:ascii="Arial" w:cs="Arial" w:eastAsia="Arial" w:hAnsi="Arial"/>
          <w:color w:val="1C1C1C"/>
          <w:sz w:val="22"/>
          <w:szCs w:val="22"/>
        </w:rPr>
        <w:t xml:space="preserve">The name comes from its two core purposes: environmental sensing (Enviro) and demonstrating that satellite technology is accessible to everyone (Sat). EnviroSat is built around the Raspberry Pi 3B+, a credit-card-sized computer that most students already know, combined with a set of add-on boards and modules that handle everything from measuring air quality to communicating over distances of several kilometres.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7A8A" w:sz="1"/>
              <w:left w:val="single" w:color="1B7A8A" w:sz="1"/>
              <w:bottom w:val="single" w:color="1B7A8A" w:sz="1"/>
              <w:right w:val="single" w:color="1B7A8A" w:sz="1"/>
            </w:tcBorders>
            <w:shd w:fill="1B7A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POINT</w:t>
            </w:r>
          </w:p>
        </w:tc>
        <w:tc>
          <w:tcPr>
            <w:tcW w:type="dxa" w:w="7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color w:val="1C1C1C"/>
                <w:sz w:val="20"/>
                <w:szCs w:val="20"/>
              </w:rPr>
              <w:t xml:space="preserve">A nano-satellite is simply a satellite that is very small and lightweight. EnviroSat is not launched into space — it is a ground-based technology demonstration platform that uses the same hardware, software, and communication principles that real satellites use. This makes it the perfect learning tool before engaging with actual space missions.</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1.2  Why Build EnviroSat?</w:t>
      </w:r>
    </w:p>
    <w:p>
      <w:pPr>
        <w:spacing w:after="160"/>
      </w:pPr>
      <w:r>
        <w:rPr>
          <w:rFonts w:ascii="Arial" w:cs="Arial" w:eastAsia="Arial" w:hAnsi="Arial"/>
          <w:color w:val="1C1C1C"/>
          <w:sz w:val="22"/>
          <w:szCs w:val="22"/>
        </w:rPr>
        <w:t xml:space="preserve">Space technology has historically been the exclusive domain of large governments and billion-dollar agencies. That is rapidly changing. The miniaturisation of electronics means that the core capabilities of a satellite — sensing the environment, processing data, communicating wirelessly, maintaining power — can now be demonstrated for a few hundred dollars using components available online.</w:t>
      </w:r>
    </w:p>
    <w:p>
      <w:pPr>
        <w:spacing w:after="160"/>
      </w:pPr>
      <w:r>
        <w:rPr>
          <w:rFonts w:ascii="Arial" w:cs="Arial" w:eastAsia="Arial" w:hAnsi="Arial"/>
          <w:color w:val="1C1C1C"/>
          <w:sz w:val="22"/>
          <w:szCs w:val="22"/>
        </w:rPr>
        <w:t xml:space="preserve">There are several compelling reasons to build a project like EnviroSat: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Reason</w:t>
            </w:r>
          </w:p>
        </w:tc>
        <w:tc>
          <w:tcPr>
            <w:tcW w:type="dxa" w:w="65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What It Means for You</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Hands-on learning</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Reading about satellites is one thing. Building one teaches electronics, programming, physics, and engineering simultaneously in a way that no textbook can match.</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Real skills</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Every component you wire up and every script you run maps directly to skills used in aerospace, IoT, robotics, and embedded systems industries.</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Low cost</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Unlike traditional space projects that cost millions, EnviroSat uses affordable consumer hardware. The full build costs less than a mid-range smartphone.</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Accessible technology</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 specialised lab, no expensive software licences, no prior degree required. A basic understanding of electronics and some patience is enough to get started.</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Community contribution</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Environmental data collected by projects like this can contribute to citizen science databases, air quality monitoring networks, and climate research.</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Career pathway</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Universities and aerospace companies increasingly look for candidates who have built real systems, not just studied theory. EnviroSat is that portfolio piece.</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1.3  How Does It Work?</w:t>
      </w:r>
    </w:p>
    <w:p>
      <w:pPr>
        <w:spacing w:after="160"/>
      </w:pPr>
      <w:r>
        <w:rPr>
          <w:rFonts w:ascii="Arial" w:cs="Arial" w:eastAsia="Arial" w:hAnsi="Arial"/>
          <w:color w:val="1C1C1C"/>
          <w:sz w:val="22"/>
          <w:szCs w:val="22"/>
        </w:rPr>
        <w:t xml:space="preserve">EnviroSat is organised into three physical boards that are assembled together. Each board handles a specific part of the system. Think of it like a team — each member has their own job, but they all work together toward the mission.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Board</w:t>
            </w:r>
          </w:p>
        </w:tc>
        <w:tc>
          <w:tcPr>
            <w:tcW w:type="dxa" w:w="3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What It Does</w:t>
            </w:r>
          </w:p>
        </w:tc>
        <w:tc>
          <w:tcPr>
            <w:tcW w:type="dxa" w:w="35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Key Components</w:t>
            </w:r>
          </w:p>
        </w:tc>
      </w:tr>
      <w:tr>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Board 1 — Core</w:t>
            </w:r>
          </w:p>
        </w:tc>
        <w:tc>
          <w:tcPr>
            <w:tcW w:type="dxa" w:w="3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brain. Runs all software, reads sensors, controls the system.</w:t>
            </w:r>
          </w:p>
        </w:tc>
        <w:tc>
          <w:tcPr>
            <w:tcW w:type="dxa" w:w="3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Raspberry Pi 3B+, Grove Base Hat, Enviro+ sensor array</w:t>
            </w:r>
          </w:p>
        </w:tc>
      </w:tr>
      <w:tr>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Board 2 — Power &amp; Imaging</w:t>
            </w:r>
          </w:p>
        </w:tc>
        <w:tc>
          <w:tcPr>
            <w:tcW w:type="dxa" w:w="3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Keeps everything running and captures images.</w:t>
            </w:r>
          </w:p>
        </w:tc>
        <w:tc>
          <w:tcPr>
            <w:tcW w:type="dxa" w:w="3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UPS HAT, 18650 batteries, Arducam dual-camera, IMU</w:t>
            </w:r>
          </w:p>
        </w:tc>
      </w:tr>
      <w:tr>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Board 3 — Communications</w:t>
            </w:r>
          </w:p>
        </w:tc>
        <w:tc>
          <w:tcPr>
            <w:tcW w:type="dxa" w:w="3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Sends and receives data wirelessly over short and long distances.</w:t>
            </w:r>
          </w:p>
        </w:tc>
        <w:tc>
          <w:tcPr>
            <w:tcW w:type="dxa" w:w="3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WiFi HaLow, LoRa radio, NRF24L01 transceiver</w:t>
            </w:r>
          </w:p>
        </w:tc>
      </w:tr>
    </w:tbl>
    <w:p>
      <w:r>
        <w:rPr>
          <w:sz w:val="22"/>
          <w:szCs w:val="22"/>
        </w:rPr>
        <w:t xml:space="preserve"/>
      </w:r>
    </w:p>
    <w:p>
      <w:pPr>
        <w:spacing w:after="160"/>
      </w:pPr>
      <w:r>
        <w:rPr>
          <w:rFonts w:ascii="Arial" w:cs="Arial" w:eastAsia="Arial" w:hAnsi="Arial"/>
          <w:color w:val="1C1C1C"/>
          <w:sz w:val="22"/>
          <w:szCs w:val="22"/>
        </w:rPr>
        <w:t xml:space="preserve">The three boards connect through the Raspberry Pi's 40-pin GPIO header — a standard row of electronic pins that allows add-on boards to talk to the Pi. The Grove Base Hat simplifies this further by turning those pins into easy plug-and-play sockets called Grove ports. Instead of soldering wires, you simply plug in cables. This is one of the key design decisions that makes EnviroSat beginner-friendly.</w:t>
      </w:r>
    </w:p>
    <w:p>
      <w:pPr>
        <w:spacing w:after="160"/>
      </w:pPr>
      <w:r>
        <w:rPr>
          <w:rFonts w:ascii="Arial" w:cs="Arial" w:eastAsia="Arial" w:hAnsi="Arial"/>
          <w:color w:val="1C1C1C"/>
          <w:sz w:val="22"/>
          <w:szCs w:val="22"/>
        </w:rPr>
        <w:t xml:space="preserve">Software is written in Python, one of the most widely taught programming languages in schools and universities. The Pi runs a full Linux operating system, meaning the same commands and tools you use on a desktop computer work here too.</w:t>
      </w:r>
    </w:p>
    <w:p>
      <w:r>
        <w:rPr>
          <w:sz w:val="22"/>
          <w:szCs w:val="22"/>
        </w:rPr>
        <w:t xml:space="preserve"/>
      </w:r>
    </w:p>
    <w:p>
      <w:pPr>
        <w:pStyle w:val="Heading2"/>
        <w:spacing w:before="280" w:after="100"/>
      </w:pPr>
      <w:r>
        <w:rPr>
          <w:rFonts w:ascii="Arial" w:cs="Arial" w:eastAsia="Arial" w:hAnsi="Arial"/>
          <w:b/>
          <w:bCs/>
          <w:color w:val="1B7A8A"/>
          <w:sz w:val="28"/>
          <w:szCs w:val="28"/>
        </w:rPr>
        <w:t xml:space="preserve">1.4  What Should We Consider Throughout This Project?</w:t>
      </w:r>
    </w:p>
    <w:p>
      <w:pPr>
        <w:spacing w:after="160"/>
      </w:pPr>
      <w:r>
        <w:rPr>
          <w:rFonts w:ascii="Arial" w:cs="Arial" w:eastAsia="Arial" w:hAnsi="Arial"/>
          <w:color w:val="1C1C1C"/>
          <w:sz w:val="22"/>
          <w:szCs w:val="22"/>
        </w:rPr>
        <w:t xml:space="preserve">Before diving into the build, it is worth understanding the key considerations that run through every section of this guide. These are not warnings to discourage you — they are practical realities that, once understood, will make your build go much more smoothly.</w:t>
      </w:r>
    </w:p>
    <w:p>
      <w:r>
        <w:rPr>
          <w:sz w:val="22"/>
          <w:szCs w:val="22"/>
        </w:rPr>
        <w:t xml:space="preserve"/>
      </w:r>
    </w:p>
    <w:p>
      <w:pPr>
        <w:pStyle w:val="Heading3"/>
        <w:spacing w:before="200" w:after="80"/>
      </w:pPr>
      <w:r>
        <w:rPr>
          <w:rFonts w:ascii="Arial" w:cs="Arial" w:eastAsia="Arial" w:hAnsi="Arial"/>
          <w:b/>
          <w:bCs/>
          <w:color w:val="0D2B4E"/>
          <w:sz w:val="24"/>
          <w:szCs w:val="24"/>
        </w:rPr>
        <w:t xml:space="preserve">Power Management</w:t>
      </w:r>
    </w:p>
    <w:p>
      <w:pPr>
        <w:spacing w:after="160"/>
      </w:pPr>
      <w:r>
        <w:rPr>
          <w:rFonts w:ascii="Arial" w:cs="Arial" w:eastAsia="Arial" w:hAnsi="Arial"/>
          <w:color w:val="1C1C1C"/>
          <w:sz w:val="22"/>
          <w:szCs w:val="22"/>
        </w:rPr>
        <w:t xml:space="preserve">Every component draws current. The Raspberry Pi, the sensors, the radios, the camera — they all need power, and they need stable power. Running too many components at full power simultaneously can cause the system to reset or behave unpredictably. Understanding how much power each component draws and managing that carefully is one of the most important skills in embedded systems engineering.</w:t>
      </w:r>
    </w:p>
    <w:p>
      <w:r>
        <w:rPr>
          <w:sz w:val="22"/>
          <w:szCs w:val="22"/>
        </w:rPr>
        <w:t xml:space="preserve"/>
      </w:r>
    </w:p>
    <w:p>
      <w:pPr>
        <w:pStyle w:val="Heading3"/>
        <w:spacing w:before="200" w:after="80"/>
      </w:pPr>
      <w:r>
        <w:rPr>
          <w:rFonts w:ascii="Arial" w:cs="Arial" w:eastAsia="Arial" w:hAnsi="Arial"/>
          <w:b/>
          <w:bCs/>
          <w:color w:val="0D2B4E"/>
          <w:sz w:val="24"/>
          <w:szCs w:val="24"/>
        </w:rPr>
        <w:t xml:space="preserve">Pin and Bus Conflicts</w:t>
      </w:r>
    </w:p>
    <w:p>
      <w:pPr>
        <w:spacing w:after="160"/>
      </w:pPr>
      <w:r>
        <w:rPr>
          <w:rFonts w:ascii="Arial" w:cs="Arial" w:eastAsia="Arial" w:hAnsi="Arial"/>
          <w:color w:val="1C1C1C"/>
          <w:sz w:val="22"/>
          <w:szCs w:val="22"/>
        </w:rPr>
        <w:t xml:space="preserve">The Raspberry Pi has a finite number of communication pins. Some components share the same communication bus (I2C, SPI, UART). When two components try to use the same pin at the same time, one or both will fail. This guide maps every pin carefully and flags known conflicts so you can plan around them.</w:t>
      </w:r>
    </w:p>
    <w:p>
      <w:r>
        <w:rPr>
          <w:sz w:val="22"/>
          <w:szCs w:val="22"/>
        </w:rPr>
        <w:t xml:space="preserve"/>
      </w:r>
    </w:p>
    <w:p>
      <w:pPr>
        <w:pStyle w:val="Heading3"/>
        <w:spacing w:before="200" w:after="80"/>
      </w:pPr>
      <w:r>
        <w:rPr>
          <w:rFonts w:ascii="Arial" w:cs="Arial" w:eastAsia="Arial" w:hAnsi="Arial"/>
          <w:b/>
          <w:bCs/>
          <w:color w:val="0D2B4E"/>
          <w:sz w:val="24"/>
          <w:szCs w:val="24"/>
        </w:rPr>
        <w:t xml:space="preserve">Wireless Interference</w:t>
      </w:r>
    </w:p>
    <w:p>
      <w:pPr>
        <w:spacing w:after="160"/>
      </w:pPr>
      <w:r>
        <w:rPr>
          <w:rFonts w:ascii="Arial" w:cs="Arial" w:eastAsia="Arial" w:hAnsi="Arial"/>
          <w:color w:val="1C1C1C"/>
          <w:sz w:val="22"/>
          <w:szCs w:val="22"/>
        </w:rPr>
        <w:t xml:space="preserve">EnviroSat uses three different wireless systems operating on different frequencies: WiFi HaLow at 915MHz, LoRa also at 915MHz, and the NRF24L01 at 2.4GHz. Running multiple radios simultaneously requires careful antenna placement and software scheduling to avoid them interfering with each other.</w:t>
      </w:r>
    </w:p>
    <w:p>
      <w:r>
        <w:rPr>
          <w:sz w:val="22"/>
          <w:szCs w:val="22"/>
        </w:rPr>
        <w:t xml:space="preserve"/>
      </w:r>
    </w:p>
    <w:p>
      <w:pPr>
        <w:pStyle w:val="Heading3"/>
        <w:spacing w:before="200" w:after="80"/>
      </w:pPr>
      <w:r>
        <w:rPr>
          <w:rFonts w:ascii="Arial" w:cs="Arial" w:eastAsia="Arial" w:hAnsi="Arial"/>
          <w:b/>
          <w:bCs/>
          <w:color w:val="0D2B4E"/>
          <w:sz w:val="24"/>
          <w:szCs w:val="24"/>
        </w:rPr>
        <w:t xml:space="preserve">Operating Environment</w:t>
      </w:r>
    </w:p>
    <w:p>
      <w:pPr>
        <w:spacing w:after="160"/>
      </w:pPr>
      <w:r>
        <w:rPr>
          <w:rFonts w:ascii="Arial" w:cs="Arial" w:eastAsia="Arial" w:hAnsi="Arial"/>
          <w:color w:val="1C1C1C"/>
          <w:sz w:val="22"/>
          <w:szCs w:val="22"/>
        </w:rPr>
        <w:t xml:space="preserve">Electronic components have temperature limits, humidity tolerances, and vibration sensitivities. While EnviroSat is a ground-based demonstration platform, the Raspberry Pi and many of its modules are designed for indoor use. If you plan to deploy EnviroSat outdoors, weatherproofing and enclosure design become important considerations.</w:t>
      </w:r>
    </w:p>
    <w:p>
      <w:r>
        <w:rPr>
          <w:sz w:val="22"/>
          <w:szCs w:val="22"/>
        </w:rPr>
        <w:t xml:space="preserve"/>
      </w:r>
    </w:p>
    <w:p>
      <w:pPr>
        <w:pStyle w:val="Heading3"/>
        <w:spacing w:before="200" w:after="80"/>
      </w:pPr>
      <w:r>
        <w:rPr>
          <w:rFonts w:ascii="Arial" w:cs="Arial" w:eastAsia="Arial" w:hAnsi="Arial"/>
          <w:b/>
          <w:bCs/>
          <w:color w:val="0D2B4E"/>
          <w:sz w:val="24"/>
          <w:szCs w:val="24"/>
        </w:rPr>
        <w:t xml:space="preserve">Software Reliability</w:t>
      </w:r>
    </w:p>
    <w:p>
      <w:pPr>
        <w:spacing w:after="160"/>
      </w:pPr>
      <w:r>
        <w:rPr>
          <w:rFonts w:ascii="Arial" w:cs="Arial" w:eastAsia="Arial" w:hAnsi="Arial"/>
          <w:color w:val="1C1C1C"/>
          <w:sz w:val="22"/>
          <w:szCs w:val="22"/>
        </w:rPr>
        <w:t xml:space="preserve">A satellite cannot be rebooted by hand once deployed. Good software practice means writing scripts that recover gracefully from errors, restart automatically after a crash, and save data safely before shutting down. This guide includes scripts with these principles built in.</w:t>
      </w:r>
    </w:p>
    <w:p>
      <w:r>
        <w:rPr>
          <w:sz w:val="22"/>
          <w:szCs w:val="22"/>
        </w:rPr>
        <w:t xml:space="preserve"/>
      </w:r>
    </w:p>
    <w:p>
      <w:pPr>
        <w:pStyle w:val="Heading3"/>
        <w:spacing w:before="200" w:after="80"/>
      </w:pPr>
      <w:r>
        <w:rPr>
          <w:rFonts w:ascii="Arial" w:cs="Arial" w:eastAsia="Arial" w:hAnsi="Arial"/>
          <w:b/>
          <w:bCs/>
          <w:color w:val="0D2B4E"/>
          <w:sz w:val="24"/>
          <w:szCs w:val="24"/>
        </w:rPr>
        <w:t xml:space="preserve">Data Integrity</w:t>
      </w:r>
    </w:p>
    <w:p>
      <w:pPr>
        <w:spacing w:after="160"/>
      </w:pPr>
      <w:r>
        <w:rPr>
          <w:rFonts w:ascii="Arial" w:cs="Arial" w:eastAsia="Arial" w:hAnsi="Arial"/>
          <w:color w:val="1C1C1C"/>
          <w:sz w:val="22"/>
          <w:szCs w:val="22"/>
        </w:rPr>
        <w:t xml:space="preserve">Sensor data is only useful if it is accurate and complete. This means calibrating sensors, handling missing readings, and storing data in a structured format that can be retrieved and analysed later. We cover this in the programming section.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7B39" w:sz="1"/>
              <w:left w:val="single" w:color="E07B39" w:sz="1"/>
              <w:bottom w:val="single" w:color="E07B39" w:sz="1"/>
              <w:right w:val="single" w:color="E07B39" w:sz="1"/>
            </w:tcBorders>
            <w:shd w:fill="E07B3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REMEMBER</w:t>
            </w:r>
          </w:p>
        </w:tc>
        <w:tc>
          <w:tcPr>
            <w:tcW w:type="dxa" w:w="7960"/>
            <w:tcBorders>
              <w:top w:val="single" w:color="E07B39" w:sz="1"/>
              <w:left w:val="single" w:color="E07B39" w:sz="1"/>
              <w:bottom w:val="single" w:color="E07B39" w:sz="1"/>
              <w:right w:val="single" w:color="E07B39" w:sz="1"/>
            </w:tcBorders>
            <w:shd w:fill="E8F4F8" w:val="clear"/>
            <w:tcMar>
              <w:top w:type="dxa" w:w="80"/>
              <w:left w:type="dxa" w:w="120"/>
              <w:bottom w:type="dxa" w:w="80"/>
              <w:right w:type="dxa" w:w="120"/>
            </w:tcMar>
          </w:tcPr>
          <w:p>
            <w:r>
              <w:rPr>
                <w:rFonts w:ascii="Arial" w:cs="Arial" w:eastAsia="Arial" w:hAnsi="Arial"/>
                <w:color w:val="1C1C1C"/>
                <w:sz w:val="20"/>
                <w:szCs w:val="20"/>
              </w:rPr>
              <w:t xml:space="preserve">You do not need to understand everything perfectly before starting. This guide is designed so that you learn each concept at the point where it becomes relevant. If something is unclear, keep reading — it will often make more sense once you see it in context.</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1.5  Project Goals</w:t>
      </w:r>
    </w:p>
    <w:p>
      <w:pPr>
        <w:spacing w:after="160"/>
      </w:pPr>
      <w:r>
        <w:rPr>
          <w:rFonts w:ascii="Arial" w:cs="Arial" w:eastAsia="Arial" w:hAnsi="Arial"/>
          <w:color w:val="1C1C1C"/>
          <w:sz w:val="22"/>
          <w:szCs w:val="22"/>
        </w:rPr>
        <w:t xml:space="preserve">EnviroSat has a clear set of goals that guided every hardware and software decision in this guide. Understanding these goals helps you understand why certain choices were made and how to adapt the project for your own needs.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Goal</w:t>
            </w:r>
          </w:p>
        </w:tc>
        <w:tc>
          <w:tcPr>
            <w:tcW w:type="dxa" w:w="4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Description</w:t>
            </w:r>
          </w:p>
        </w:tc>
        <w:tc>
          <w:tcPr>
            <w:tcW w:type="dxa" w:w="25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Success Measure</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Technology Demonstration</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Show that satellite-grade capabilities can be achieved with affordable, off-the-shelf hardware.</w:t>
            </w:r>
          </w:p>
        </w:tc>
        <w:tc>
          <w:tcPr>
            <w:tcW w:type="dxa" w:w="2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subsystems operational and communicating</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Environmental Sensing</w:t>
            </w:r>
          </w:p>
        </w:tc>
        <w:tc>
          <w:tcPr>
            <w:tcW w:type="dxa" w:w="4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Collect real-world data including temperature, humidity, pressure, air quality, and particulate matter.</w:t>
            </w:r>
          </w:p>
        </w:tc>
        <w:tc>
          <w:tcPr>
            <w:tcW w:type="dxa" w:w="2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Continuous data logging from all Enviro+ sensors</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Multi-Band Communication</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Demonstrate three different wireless technologies operating on the same platform.</w:t>
            </w:r>
          </w:p>
        </w:tc>
        <w:tc>
          <w:tcPr>
            <w:tcW w:type="dxa" w:w="2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Successful data transmission via LoRa, HaLow, and NRF24L01</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Navigation Awareness</w:t>
            </w:r>
          </w:p>
        </w:tc>
        <w:tc>
          <w:tcPr>
            <w:tcW w:type="dxa" w:w="4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Track position and orientation using GPS and IMU.</w:t>
            </w:r>
          </w:p>
        </w:tc>
        <w:tc>
          <w:tcPr>
            <w:tcW w:type="dxa" w:w="2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GPS fix acquired and IMU attitude data streaming</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Dual Imaging</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Capture and switch between two camera feeds.</w:t>
            </w:r>
          </w:p>
        </w:tc>
        <w:tc>
          <w:tcPr>
            <w:tcW w:type="dxa" w:w="2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Both cameras accessible via I2C switching commands</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Power Resilience</w:t>
            </w:r>
          </w:p>
        </w:tc>
        <w:tc>
          <w:tcPr>
            <w:tcW w:type="dxa" w:w="4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Operate continuously from battery with graceful shutdown on low power.</w:t>
            </w:r>
          </w:p>
        </w:tc>
        <w:tc>
          <w:tcPr>
            <w:tcW w:type="dxa" w:w="2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UPS HAT providing seamless power failover</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Beginner Accessibility</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Be buildable and understandable by someone with no prior satellite experience.</w:t>
            </w:r>
          </w:p>
        </w:tc>
        <w:tc>
          <w:tcPr>
            <w:tcW w:type="dxa" w:w="2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Complete build achievable from this guide alone</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1.6  System Overview</w:t>
      </w:r>
    </w:p>
    <w:p>
      <w:pPr>
        <w:spacing w:after="160"/>
      </w:pPr>
      <w:r>
        <w:rPr>
          <w:rFonts w:ascii="Arial" w:cs="Arial" w:eastAsia="Arial" w:hAnsi="Arial"/>
          <w:color w:val="1C1C1C"/>
          <w:sz w:val="22"/>
          <w:szCs w:val="22"/>
        </w:rPr>
        <w:t xml:space="preserve">EnviroSat is a modular, three-board nano-satellite demonstration platform built around the Raspberry Pi 3B+ single-board computer, integrating environmental sensing, multi-band wireless communication, satellite navigation, dual-camera imaging, and resilient battery-backed power management into a compact, student-accessible system. </w:t>
      </w:r>
      <w:r>
        <w:rPr>
          <w:rFonts w:ascii="Arial" w:cs="Arial" w:eastAsia="Arial" w:hAnsi="Arial"/>
          <w:b/>
          <w:bCs/>
          <w:color w:val="0D2B4E"/>
          <w:sz w:val="22"/>
          <w:szCs w:val="22"/>
        </w:rPr>
        <w:t xml:space="preserve">Board 1</w:t>
      </w:r>
      <w:r>
        <w:rPr>
          <w:rFonts w:ascii="Arial" w:cs="Arial" w:eastAsia="Arial" w:hAnsi="Arial"/>
          <w:color w:val="1C1C1C"/>
          <w:sz w:val="22"/>
          <w:szCs w:val="22"/>
        </w:rPr>
        <w:t xml:space="preserve"> forms the processing core, pairing the Raspberry Pi with the Seeed Studio Grove Base Hat — which converts the Pi's 40-pin GPIO header into simple plug-in Grove ports — and the Pimoroni Enviro+ HAT, which provides a complete environmental sensor array covering temperature, humidity, pressure, light, proximity, gas, and particulate matter on a single board. </w:t>
      </w:r>
      <w:r>
        <w:rPr>
          <w:rFonts w:ascii="Arial" w:cs="Arial" w:eastAsia="Arial" w:hAnsi="Arial"/>
          <w:b/>
          <w:bCs/>
          <w:color w:val="0D2B4E"/>
          <w:sz w:val="22"/>
          <w:szCs w:val="22"/>
        </w:rPr>
        <w:t xml:space="preserve">Board 2</w:t>
      </w:r>
      <w:r>
        <w:rPr>
          <w:rFonts w:ascii="Arial" w:cs="Arial" w:eastAsia="Arial" w:hAnsi="Arial"/>
          <w:color w:val="1C1C1C"/>
          <w:sz w:val="22"/>
          <w:szCs w:val="22"/>
        </w:rPr>
        <w:t xml:space="preserve"> handles power resilience and imaging, combining an 18650-based UPS HAT for uninterruptible battery backup with an Arducam UC-444 dual-camera adapter and the MPU-9250/6500 inertial measurement unit for attitude sensing. </w:t>
      </w:r>
      <w:r>
        <w:rPr>
          <w:rFonts w:ascii="Arial" w:cs="Arial" w:eastAsia="Arial" w:hAnsi="Arial"/>
          <w:b/>
          <w:bCs/>
          <w:color w:val="0D2B4E"/>
          <w:sz w:val="22"/>
          <w:szCs w:val="22"/>
        </w:rPr>
        <w:t xml:space="preserve">Board 3</w:t>
      </w:r>
      <w:r>
        <w:rPr>
          <w:rFonts w:ascii="Arial" w:cs="Arial" w:eastAsia="Arial" w:hAnsi="Arial"/>
          <w:color w:val="1C1C1C"/>
          <w:sz w:val="22"/>
          <w:szCs w:val="22"/>
        </w:rPr>
        <w:t xml:space="preserve"> is the communications stack, hosting a WiFi HaLow module for long-range IP networking, a LoRa RFM9x radio for kilometre-scale packet transmission, and an NRF24L01 transceiver for short-range 2.4GHz links — all sharing a single 915MHz antenna infrastructure alongside the u-blox NEO-M8M GPS receiver. The complete system is powered by a combination of a 3.7V LiPo battery managed through the Adafruit PowerBoost 1000C and a solar input, with software running on Raspberry Pi OS in Python, communicating with a ground station for data visualisation and remote commanding.</w:t>
      </w:r>
    </w:p>
    <w:p>
      <w:r>
        <w:rPr>
          <w:sz w:val="22"/>
          <w:szCs w:val="22"/>
        </w:rPr>
        <w:t xml:space="preserve"/>
      </w:r>
    </w:p>
    <w:p>
      <w:pPr>
        <w:pStyle w:val="Heading2"/>
        <w:spacing w:before="280" w:after="100"/>
      </w:pPr>
      <w:r>
        <w:rPr>
          <w:rFonts w:ascii="Arial" w:cs="Arial" w:eastAsia="Arial" w:hAnsi="Arial"/>
          <w:b/>
          <w:bCs/>
          <w:color w:val="1B7A8A"/>
          <w:sz w:val="28"/>
          <w:szCs w:val="28"/>
        </w:rPr>
        <w:t xml:space="preserve">1.7  Benefits, Impacts, and End Users</w:t>
      </w:r>
    </w:p>
    <w:p>
      <w:pPr>
        <w:pStyle w:val="Heading3"/>
        <w:spacing w:before="200" w:after="80"/>
      </w:pPr>
      <w:r>
        <w:rPr>
          <w:rFonts w:ascii="Arial" w:cs="Arial" w:eastAsia="Arial" w:hAnsi="Arial"/>
          <w:b/>
          <w:bCs/>
          <w:color w:val="0D2B4E"/>
          <w:sz w:val="24"/>
          <w:szCs w:val="24"/>
        </w:rPr>
        <w:t xml:space="preserve">Benefits</w:t>
      </w:r>
    </w:p>
    <w:p>
      <w:pPr>
        <w:pStyle w:val="ListParagraph"/>
        <w:numPr>
          <w:ilvl w:val="0"/>
          <w:numId w:val="2"/>
        </w:numPr>
        <w:spacing w:after="80"/>
      </w:pPr>
      <w:r>
        <w:rPr>
          <w:rFonts w:ascii="Arial" w:cs="Arial" w:eastAsia="Arial" w:hAnsi="Arial"/>
          <w:color w:val="1C1C1C"/>
          <w:sz w:val="22"/>
          <w:szCs w:val="22"/>
        </w:rPr>
        <w:t xml:space="preserve">Complete hands-on exposure to satellite subsystem engineering in a single affordable build</w:t>
      </w:r>
    </w:p>
    <w:p>
      <w:pPr>
        <w:pStyle w:val="ListParagraph"/>
        <w:numPr>
          <w:ilvl w:val="0"/>
          <w:numId w:val="2"/>
        </w:numPr>
        <w:spacing w:after="80"/>
      </w:pPr>
      <w:r>
        <w:rPr>
          <w:rFonts w:ascii="Arial" w:cs="Arial" w:eastAsia="Arial" w:hAnsi="Arial"/>
          <w:color w:val="1C1C1C"/>
          <w:sz w:val="22"/>
          <w:szCs w:val="22"/>
        </w:rPr>
        <w:t xml:space="preserve">No specialised tools or lab equipment required — a soldering iron and a laptop are sufficient</w:t>
      </w:r>
    </w:p>
    <w:p>
      <w:pPr>
        <w:pStyle w:val="ListParagraph"/>
        <w:numPr>
          <w:ilvl w:val="0"/>
          <w:numId w:val="2"/>
        </w:numPr>
        <w:spacing w:after="80"/>
      </w:pPr>
      <w:r>
        <w:rPr>
          <w:rFonts w:ascii="Arial" w:cs="Arial" w:eastAsia="Arial" w:hAnsi="Arial"/>
          <w:color w:val="1C1C1C"/>
          <w:sz w:val="22"/>
          <w:szCs w:val="22"/>
        </w:rPr>
        <w:t xml:space="preserve">Fully open-source software stack — all code is free, modifiable, and transferable</w:t>
      </w:r>
    </w:p>
    <w:p>
      <w:pPr>
        <w:pStyle w:val="ListParagraph"/>
        <w:numPr>
          <w:ilvl w:val="0"/>
          <w:numId w:val="2"/>
        </w:numPr>
        <w:spacing w:after="80"/>
      </w:pPr>
      <w:r>
        <w:rPr>
          <w:rFonts w:ascii="Arial" w:cs="Arial" w:eastAsia="Arial" w:hAnsi="Arial"/>
          <w:color w:val="1C1C1C"/>
          <w:sz w:val="22"/>
          <w:szCs w:val="22"/>
        </w:rPr>
        <w:t xml:space="preserve">Modular architecture means any single component can be upgraded, replaced, or studied independently</w:t>
      </w:r>
    </w:p>
    <w:p>
      <w:pPr>
        <w:pStyle w:val="ListParagraph"/>
        <w:numPr>
          <w:ilvl w:val="0"/>
          <w:numId w:val="2"/>
        </w:numPr>
        <w:spacing w:after="80"/>
      </w:pPr>
      <w:r>
        <w:rPr>
          <w:rFonts w:ascii="Arial" w:cs="Arial" w:eastAsia="Arial" w:hAnsi="Arial"/>
          <w:color w:val="1C1C1C"/>
          <w:sz w:val="22"/>
          <w:szCs w:val="22"/>
        </w:rPr>
        <w:t xml:space="preserve">Direct relevance to in-demand career skills: embedded systems, IoT, wireless communications, Python programming</w:t>
      </w:r>
    </w:p>
    <w:p>
      <w:pPr>
        <w:pStyle w:val="ListParagraph"/>
        <w:numPr>
          <w:ilvl w:val="0"/>
          <w:numId w:val="2"/>
        </w:numPr>
        <w:spacing w:after="80"/>
      </w:pPr>
      <w:r>
        <w:rPr>
          <w:rFonts w:ascii="Arial" w:cs="Arial" w:eastAsia="Arial" w:hAnsi="Arial"/>
          <w:color w:val="1C1C1C"/>
          <w:sz w:val="22"/>
          <w:szCs w:val="22"/>
        </w:rPr>
        <w:t xml:space="preserve">Real environmental data output — the system produces genuinely useful sensor readings, not simulated data</w:t>
      </w:r>
    </w:p>
    <w:p>
      <w:r>
        <w:rPr>
          <w:sz w:val="22"/>
          <w:szCs w:val="22"/>
        </w:rPr>
        <w:t xml:space="preserve"/>
      </w:r>
    </w:p>
    <w:p>
      <w:pPr>
        <w:pStyle w:val="Heading3"/>
        <w:spacing w:before="200" w:after="80"/>
      </w:pPr>
      <w:r>
        <w:rPr>
          <w:rFonts w:ascii="Arial" w:cs="Arial" w:eastAsia="Arial" w:hAnsi="Arial"/>
          <w:b/>
          <w:bCs/>
          <w:color w:val="0D2B4E"/>
          <w:sz w:val="24"/>
          <w:szCs w:val="24"/>
        </w:rPr>
        <w:t xml:space="preserve">Impacts</w:t>
      </w:r>
    </w:p>
    <w:p>
      <w:pPr>
        <w:pStyle w:val="ListParagraph"/>
        <w:numPr>
          <w:ilvl w:val="0"/>
          <w:numId w:val="2"/>
        </w:numPr>
        <w:spacing w:after="80"/>
      </w:pPr>
      <w:r>
        <w:rPr>
          <w:rFonts w:ascii="Arial" w:cs="Arial" w:eastAsia="Arial" w:hAnsi="Arial"/>
          <w:b/>
          <w:bCs/>
          <w:color w:val="0D2B4E"/>
          <w:sz w:val="22"/>
          <w:szCs w:val="22"/>
        </w:rPr>
        <w:t xml:space="preserve">Educational impact: </w:t>
      </w:r>
      <w:r>
        <w:rPr>
          <w:rFonts w:ascii="Arial" w:cs="Arial" w:eastAsia="Arial" w:hAnsi="Arial"/>
          <w:color w:val="1C1C1C"/>
          <w:sz w:val="22"/>
          <w:szCs w:val="22"/>
        </w:rPr>
        <w:t xml:space="preserve">Bridges the gap between classroom theory and practical engineering for science and technology students at all levels.</w:t>
      </w:r>
    </w:p>
    <w:p>
      <w:pPr>
        <w:pStyle w:val="ListParagraph"/>
        <w:numPr>
          <w:ilvl w:val="0"/>
          <w:numId w:val="2"/>
        </w:numPr>
        <w:spacing w:after="80"/>
      </w:pPr>
      <w:r>
        <w:rPr>
          <w:rFonts w:ascii="Arial" w:cs="Arial" w:eastAsia="Arial" w:hAnsi="Arial"/>
          <w:b/>
          <w:bCs/>
          <w:color w:val="0D2B4E"/>
          <w:sz w:val="22"/>
          <w:szCs w:val="22"/>
        </w:rPr>
        <w:t xml:space="preserve">Community impact: </w:t>
      </w:r>
      <w:r>
        <w:rPr>
          <w:rFonts w:ascii="Arial" w:cs="Arial" w:eastAsia="Arial" w:hAnsi="Arial"/>
          <w:color w:val="1C1C1C"/>
          <w:sz w:val="22"/>
          <w:szCs w:val="22"/>
        </w:rPr>
        <w:t xml:space="preserve">Environmental data logged by multiple deployed units can contribute to local air quality monitoring and climate awareness programmes.</w:t>
      </w:r>
    </w:p>
    <w:p>
      <w:pPr>
        <w:pStyle w:val="ListParagraph"/>
        <w:numPr>
          <w:ilvl w:val="0"/>
          <w:numId w:val="2"/>
        </w:numPr>
        <w:spacing w:after="80"/>
      </w:pPr>
      <w:r>
        <w:rPr>
          <w:rFonts w:ascii="Arial" w:cs="Arial" w:eastAsia="Arial" w:hAnsi="Arial"/>
          <w:b/>
          <w:bCs/>
          <w:color w:val="0D2B4E"/>
          <w:sz w:val="22"/>
          <w:szCs w:val="22"/>
        </w:rPr>
        <w:t xml:space="preserve">Industry impact: </w:t>
      </w:r>
      <w:r>
        <w:rPr>
          <w:rFonts w:ascii="Arial" w:cs="Arial" w:eastAsia="Arial" w:hAnsi="Arial"/>
          <w:color w:val="1C1C1C"/>
          <w:sz w:val="22"/>
          <w:szCs w:val="22"/>
        </w:rPr>
        <w:t xml:space="preserve">Demonstrates the viability of CubeSat-style development methodologies for small organisations and institutions that cannot afford traditional satellite programmes.</w:t>
      </w:r>
    </w:p>
    <w:p>
      <w:pPr>
        <w:pStyle w:val="ListParagraph"/>
        <w:numPr>
          <w:ilvl w:val="0"/>
          <w:numId w:val="2"/>
        </w:numPr>
        <w:spacing w:after="80"/>
      </w:pPr>
      <w:r>
        <w:rPr>
          <w:rFonts w:ascii="Arial" w:cs="Arial" w:eastAsia="Arial" w:hAnsi="Arial"/>
          <w:b/>
          <w:bCs/>
          <w:color w:val="0D2B4E"/>
          <w:sz w:val="22"/>
          <w:szCs w:val="22"/>
        </w:rPr>
        <w:t xml:space="preserve">Innovation impact: </w:t>
      </w:r>
      <w:r>
        <w:rPr>
          <w:rFonts w:ascii="Arial" w:cs="Arial" w:eastAsia="Arial" w:hAnsi="Arial"/>
          <w:color w:val="1C1C1C"/>
          <w:sz w:val="22"/>
          <w:szCs w:val="22"/>
        </w:rPr>
        <w:t xml:space="preserve">Showcases sub-1GHz WiFi HaLow as a practical long-range IoT communication technology — still novel enough that hands-on experience with it is genuinely differentiating.</w:t>
      </w:r>
    </w:p>
    <w:p>
      <w:r>
        <w:rPr>
          <w:sz w:val="22"/>
          <w:szCs w:val="22"/>
        </w:rPr>
        <w:t xml:space="preserve"/>
      </w:r>
    </w:p>
    <w:p>
      <w:pPr>
        <w:pStyle w:val="Heading3"/>
        <w:spacing w:before="200" w:after="80"/>
      </w:pPr>
      <w:r>
        <w:rPr>
          <w:rFonts w:ascii="Arial" w:cs="Arial" w:eastAsia="Arial" w:hAnsi="Arial"/>
          <w:b/>
          <w:bCs/>
          <w:color w:val="0D2B4E"/>
          <w:sz w:val="24"/>
          <w:szCs w:val="24"/>
        </w:rPr>
        <w:t xml:space="preserve">End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User Group</w:t>
            </w:r>
          </w:p>
        </w:tc>
        <w:tc>
          <w:tcPr>
            <w:tcW w:type="dxa" w:w="6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r>
              <w:rPr>
                <w:rFonts w:ascii="Arial" w:cs="Arial" w:eastAsia="Arial" w:hAnsi="Arial"/>
                <w:b/>
                <w:bCs/>
                <w:color w:val="0D2B4E"/>
                <w:sz w:val="20"/>
                <w:szCs w:val="20"/>
              </w:rPr>
              <w:t xml:space="preserve">How They Use EnviroSat</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Secondary school students</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Introduction to electronics, programming, and systems thinking through a compelling space-themed project</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University engineering students</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Hands-on satellite subsystem design project for embedded systems, aerospace, or electrical engineering programmes</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Hobbyists and makers</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 structured, well-documented platform for experimenting with sensors, radios, and single-board computers</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STEM educators and teachers</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 classroom demonstration tool that makes abstract satellite concepts tangible and exciting</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Early-career engineers</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 portfolio project demonstrating multi-subsystem integration experience to prospective employers</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Space enthusiast groups</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 low-cost entry point into CubeSat-style technology without the regulatory and launch overhead</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1.8  Example Application — Urban Air Quality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7A8A" w:sz="1"/>
              <w:left w:val="single" w:color="1B7A8A" w:sz="1"/>
              <w:bottom w:val="single" w:color="1B7A8A" w:sz="1"/>
              <w:right w:val="single" w:color="1B7A8A" w:sz="1"/>
            </w:tcBorders>
            <w:shd w:fill="1B7A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7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color w:val="1C1C1C"/>
                <w:sz w:val="20"/>
                <w:szCs w:val="20"/>
              </w:rPr>
              <w:t xml:space="preserve">Imagine deploying three EnviroSat units across a secondary school campus — one near the car park, one in the garden, and one inside the science block. Each unit continuously measures temperature, humidity, pressure, and particulate matter (PM2.5 and PM10). Every 60 seconds, each unit transmits its readings wirelessly via LoRa to a central ground station laptop running a simple Python dashboard. Students can watch air quality change in real time as cars arrive in the morning, compare indoor versus outdoor readings, and correlate weather data with pollution levels. The GPS module timestamps and geo-tags every reading. The dual cameras capture time-lapse images of the sky. The UPS HAT ensures the units keep running even during a brief power cut. At the end of a school term, students have a rich dataset they can analyse, visualise, and present — all collected by hardware they built themselves.</w:t>
            </w:r>
          </w:p>
        </w:tc>
      </w:tr>
    </w:tbl>
    <w:p>
      <w:r>
        <w:rPr>
          <w:sz w:val="22"/>
          <w:szCs w:val="22"/>
        </w:rPr>
        <w:t xml:space="preserve"/>
      </w:r>
    </w:p>
    <w:p>
      <w:pPr>
        <w:spacing w:after="160"/>
      </w:pPr>
      <w:r>
        <w:rPr>
          <w:rFonts w:ascii="Arial" w:cs="Arial" w:eastAsia="Arial" w:hAnsi="Arial"/>
          <w:color w:val="1C1C1C"/>
          <w:sz w:val="22"/>
          <w:szCs w:val="22"/>
        </w:rPr>
        <w:t xml:space="preserve">This scenario uses every subsystem in EnviroSat simultaneously. The same platform, with minor software changes, could be redeployed to monitor a school greenhouse, track equipment in a maker lab, or serve as a node in a community weather station network. The architecture is intentionally general-purpose — the technology demonstration mission means the hardware is designed to be a flexible foundation, not a single-use device.</w:t>
      </w:r>
    </w:p>
    <w:p>
      <w:r>
        <w:rPr>
          <w:sz w:val="22"/>
          <w:szCs w:val="22"/>
        </w:rPr>
        <w:t xml:space="preserve"/>
      </w:r>
    </w:p>
    <w:p>
      <w:pPr>
        <w:pBdr>
          <w:top w:val="single" w:color="1B7A8A" w:sz="4" w:space="1"/>
        </w:pBdr>
        <w:spacing w:after="160"/>
      </w:pPr>
      <w:r>
        <w:rPr>
          <w:rFonts w:ascii="Arial" w:cs="Arial" w:eastAsia="Arial" w:hAnsi="Arial"/>
          <w:b/>
          <w:bCs/>
          <w:color w:val="0D2B4E"/>
          <w:sz w:val="22"/>
          <w:szCs w:val="22"/>
        </w:rPr>
        <w:t xml:space="preserve">This guide will take you from an empty desk to a fully operational EnviroSat system. </w:t>
      </w:r>
      <w:r>
        <w:rPr>
          <w:rFonts w:ascii="Arial" w:cs="Arial" w:eastAsia="Arial" w:hAnsi="Arial"/>
          <w:color w:val="1C1C1C"/>
          <w:sz w:val="22"/>
          <w:szCs w:val="22"/>
        </w:rPr>
        <w:t xml:space="preserve">Each section builds on the last. You do not need to read it all before starting — work through it step by step and you will be running your first sensor readings before you know it.</w:t>
      </w:r>
    </w:p>
    <w:p>
      <w:r>
        <w:rPr>
          <w:sz w:val="22"/>
          <w:szCs w:val="22"/>
        </w:rPr>
        <w:t xml:space="preserve"/>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A" w:sz="4" w:space="1"/>
      </w:pBdr>
      <w:tabs>
        <w:tab w:val="right" w:pos="9026"/>
      </w:tabs>
      <w:spacing w:before="80"/>
    </w:pPr>
    <w:r>
      <w:rPr>
        <w:rFonts w:ascii="Arial" w:cs="Arial" w:eastAsia="Arial" w:hAnsi="Arial"/>
        <w:color w:val="666666"/>
        <w:sz w:val="18"/>
        <w:szCs w:val="18"/>
      </w:rPr>
      <w:t xml:space="preserve">Version 1.0  ·  2026  ·  EnviroSat Team</w:t>
    </w:r>
    <w:r>
      <w:rPr>
        <w:rFonts w:ascii="Arial" w:cs="Arial" w:eastAsia="Arial" w:hAnsi="Arial"/>
        <w:color w:val="666666"/>
        <w:sz w:val="18"/>
        <w:szCs w:val="18"/>
      </w:rPr>
      <w:t xml:space="preserve">	For educational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A" w:sz="4" w:space="1"/>
      </w:pBdr>
      <w:tabs>
        <w:tab w:val="right" w:pos="9026"/>
      </w:tabs>
      <w:spacing w:after="80"/>
    </w:pPr>
    <w:r>
      <w:rPr>
        <w:rFonts w:ascii="Arial" w:cs="Arial" w:eastAsia="Arial" w:hAnsi="Arial"/>
        <w:color w:val="666666"/>
        <w:sz w:val="18"/>
        <w:szCs w:val="18"/>
      </w:rPr>
      <w:t xml:space="preserve">EnviroSat — Nano-Satellite Technology Demonstration Platform</w:t>
    </w:r>
    <w:r>
      <w:rPr>
        <w:rFonts w:ascii="Arial" w:cs="Arial" w:eastAsia="Arial" w:hAnsi="Arial"/>
        <w:color w:val="1B7A8A"/>
        <w:sz w:val="18"/>
        <w:szCs w:val="18"/>
      </w:rPr>
      <w:t xml:space="preserve">	Section 1: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B4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2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2026-03-04T10:00:46.011Z</dcterms:created>
  <dcterms:modified xsi:type="dcterms:W3CDTF">2026-03-04T10:00:46.012Z</dcterms:modified>
</cp:coreProperties>
</file>

<file path=docProps/custom.xml><?xml version="1.0" encoding="utf-8"?>
<Properties xmlns="http://schemas.openxmlformats.org/officeDocument/2006/custom-properties" xmlns:vt="http://schemas.openxmlformats.org/officeDocument/2006/docPropsVTypes"/>
</file>