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7DEF3" w14:textId="1CA2D36C" w:rsidR="00AD01BF" w:rsidRDefault="00B64C5B" w:rsidP="00B64C5B">
      <w:pPr>
        <w:jc w:val="center"/>
        <w:rPr>
          <w:b/>
          <w:sz w:val="32"/>
        </w:rPr>
      </w:pPr>
      <w:r w:rsidRPr="00B64C5B">
        <w:rPr>
          <w:b/>
          <w:sz w:val="32"/>
        </w:rPr>
        <w:t>Xxx</w:t>
      </w:r>
      <w:r w:rsidRPr="00B64C5B">
        <w:rPr>
          <w:rFonts w:hint="eastAsia"/>
          <w:b/>
          <w:sz w:val="32"/>
        </w:rPr>
        <w:t>课程大作业报告</w:t>
      </w:r>
    </w:p>
    <w:p w14:paraId="2D95A74F" w14:textId="58DD5E51" w:rsidR="00B64C5B" w:rsidRDefault="00B64C5B" w:rsidP="00B64C5B">
      <w:pPr>
        <w:jc w:val="center"/>
        <w:rPr>
          <w:b/>
          <w:sz w:val="32"/>
        </w:rPr>
      </w:pPr>
      <w:proofErr w:type="gramStart"/>
      <w:r>
        <w:rPr>
          <w:rFonts w:hint="eastAsia"/>
          <w:b/>
          <w:sz w:val="32"/>
        </w:rPr>
        <w:t>茹</w:t>
      </w:r>
      <w:proofErr w:type="gramEnd"/>
      <w:r>
        <w:rPr>
          <w:rFonts w:hint="eastAsia"/>
          <w:b/>
          <w:sz w:val="32"/>
        </w:rPr>
        <w:t xml:space="preserve">悦 </w:t>
      </w:r>
      <w:r>
        <w:rPr>
          <w:b/>
          <w:sz w:val="32"/>
        </w:rPr>
        <w:t xml:space="preserve">  </w:t>
      </w:r>
    </w:p>
    <w:p w14:paraId="3F783E8A" w14:textId="088B7143" w:rsidR="00B64C5B" w:rsidRPr="00A37CD9" w:rsidRDefault="00A37CD9" w:rsidP="00A37CD9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 w:rsidRPr="00A37CD9">
        <w:rPr>
          <w:rFonts w:hint="eastAsia"/>
          <w:sz w:val="22"/>
        </w:rPr>
        <w:t>总体介绍</w:t>
      </w:r>
    </w:p>
    <w:p w14:paraId="7BB5CD21" w14:textId="6999FBA7" w:rsidR="00A37CD9" w:rsidRDefault="00A37CD9" w:rsidP="00A37CD9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本次大作业选取</w:t>
      </w:r>
      <w:proofErr w:type="spellStart"/>
      <w:r>
        <w:rPr>
          <w:rFonts w:hint="eastAsia"/>
          <w:sz w:val="22"/>
        </w:rPr>
        <w:t>kaggle</w:t>
      </w:r>
      <w:proofErr w:type="spellEnd"/>
      <w:r>
        <w:rPr>
          <w:rFonts w:hint="eastAsia"/>
          <w:sz w:val="22"/>
        </w:rPr>
        <w:t>上房价数据集，在做了一些房价与其他因素的相关性分析后，选出一些属性来打造房价预测模型，最终达到</w:t>
      </w:r>
      <w:r w:rsidR="00A17FBF">
        <w:rPr>
          <w:rFonts w:hint="eastAsia"/>
          <w:sz w:val="22"/>
        </w:rPr>
        <w:t>85+%的准确度。</w:t>
      </w:r>
    </w:p>
    <w:p w14:paraId="5358345F" w14:textId="77777777" w:rsidR="00A17FBF" w:rsidRDefault="00A17FBF" w:rsidP="00A37CD9">
      <w:pPr>
        <w:pStyle w:val="a7"/>
        <w:ind w:left="360" w:firstLineChars="0" w:firstLine="0"/>
        <w:jc w:val="left"/>
        <w:rPr>
          <w:rFonts w:hint="eastAsia"/>
          <w:sz w:val="22"/>
        </w:rPr>
      </w:pPr>
    </w:p>
    <w:p w14:paraId="0BC8B1E2" w14:textId="3DDF90AE" w:rsidR="00A17FBF" w:rsidRDefault="00A17FBF" w:rsidP="00A17FBF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 w:rsidRPr="00A17FBF">
        <w:rPr>
          <w:rFonts w:hint="eastAsia"/>
          <w:sz w:val="22"/>
        </w:rPr>
        <w:t>数据</w:t>
      </w:r>
      <w:proofErr w:type="gramStart"/>
      <w:r w:rsidRPr="00A17FBF">
        <w:rPr>
          <w:rFonts w:hint="eastAsia"/>
          <w:sz w:val="22"/>
        </w:rPr>
        <w:t>集</w:t>
      </w:r>
      <w:r>
        <w:rPr>
          <w:rFonts w:hint="eastAsia"/>
          <w:sz w:val="22"/>
        </w:rPr>
        <w:t>分析</w:t>
      </w:r>
      <w:proofErr w:type="gramEnd"/>
      <w:r>
        <w:rPr>
          <w:rFonts w:hint="eastAsia"/>
          <w:sz w:val="22"/>
        </w:rPr>
        <w:t>与可视化</w:t>
      </w:r>
      <w:r w:rsidR="006A028D">
        <w:rPr>
          <w:rFonts w:hint="eastAsia"/>
          <w:sz w:val="22"/>
        </w:rPr>
        <w:t>(</w:t>
      </w:r>
      <w:r w:rsidR="00A16BD4">
        <w:rPr>
          <w:rFonts w:hint="eastAsia"/>
          <w:sz w:val="22"/>
        </w:rPr>
        <w:t>用了</w:t>
      </w:r>
      <w:r w:rsidR="006A028D">
        <w:rPr>
          <w:rFonts w:hint="eastAsia"/>
          <w:sz w:val="22"/>
        </w:rPr>
        <w:t>seaborn</w:t>
      </w:r>
      <w:r w:rsidR="00A16BD4">
        <w:rPr>
          <w:rFonts w:hint="eastAsia"/>
          <w:sz w:val="22"/>
        </w:rPr>
        <w:t>库，包装了一些画图函数比matplotlib好用些</w:t>
      </w:r>
      <w:r w:rsidR="006A028D">
        <w:rPr>
          <w:sz w:val="22"/>
        </w:rPr>
        <w:t>)</w:t>
      </w:r>
    </w:p>
    <w:p w14:paraId="17F3173F" w14:textId="79DE0044" w:rsidR="00A17FBF" w:rsidRDefault="00A17FBF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653B130" wp14:editId="7234AB3B">
            <wp:extent cx="5274310" cy="2928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CD7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626" w14:textId="0022B889" w:rsidR="00A17FBF" w:rsidRDefault="00A17FBF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首先</w:t>
      </w:r>
      <w:r w:rsidR="00D46CB4">
        <w:rPr>
          <w:rFonts w:hint="eastAsia"/>
          <w:sz w:val="22"/>
        </w:rPr>
        <w:t>读入train</w:t>
      </w:r>
      <w:r w:rsidR="00D46CB4">
        <w:rPr>
          <w:sz w:val="22"/>
        </w:rPr>
        <w:t>.csv</w:t>
      </w:r>
      <w:r w:rsidR="00D46CB4">
        <w:rPr>
          <w:rFonts w:hint="eastAsia"/>
          <w:sz w:val="22"/>
        </w:rPr>
        <w:t>文件内容到</w:t>
      </w:r>
      <w:proofErr w:type="spellStart"/>
      <w:r w:rsidR="00D46CB4">
        <w:rPr>
          <w:rFonts w:hint="eastAsia"/>
          <w:sz w:val="22"/>
        </w:rPr>
        <w:t>dataframe</w:t>
      </w:r>
      <w:proofErr w:type="spellEnd"/>
      <w:r w:rsidR="00D46CB4">
        <w:rPr>
          <w:rFonts w:hint="eastAsia"/>
          <w:sz w:val="22"/>
        </w:rPr>
        <w:t>中，查看有哪些属性</w:t>
      </w:r>
    </w:p>
    <w:p w14:paraId="4F0E1258" w14:textId="69E2AB1C" w:rsidR="00D46CB4" w:rsidRDefault="00D46CB4" w:rsidP="00A17FBF">
      <w:pPr>
        <w:pStyle w:val="a7"/>
        <w:ind w:left="360" w:firstLineChars="0" w:firstLine="0"/>
        <w:jc w:val="left"/>
        <w:rPr>
          <w:sz w:val="22"/>
        </w:rPr>
      </w:pPr>
    </w:p>
    <w:p w14:paraId="37CB440A" w14:textId="0AD43DF9" w:rsidR="00D46CB4" w:rsidRDefault="00D46CB4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BC90E63" wp14:editId="033E5F22">
            <wp:extent cx="4953429" cy="317781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CC9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29CB" w14:textId="00992F74" w:rsidR="00D46CB4" w:rsidRDefault="009B6C33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首先看以下房价分布的情况，</w:t>
      </w:r>
      <w:r w:rsidR="00E20029">
        <w:rPr>
          <w:rFonts w:hint="eastAsia"/>
          <w:sz w:val="22"/>
        </w:rPr>
        <w:t>这与我们预期一样，大部分集中在10-20万美元区</w:t>
      </w:r>
      <w:r w:rsidR="00E20029">
        <w:rPr>
          <w:rFonts w:hint="eastAsia"/>
          <w:sz w:val="22"/>
        </w:rPr>
        <w:lastRenderedPageBreak/>
        <w:t>间，豪宅数目占比很低</w:t>
      </w:r>
    </w:p>
    <w:p w14:paraId="0FBE361B" w14:textId="0F2E6FCC" w:rsidR="00E20029" w:rsidRDefault="00E20029" w:rsidP="00A17FBF">
      <w:pPr>
        <w:pStyle w:val="a7"/>
        <w:ind w:left="360" w:firstLineChars="0" w:firstLine="0"/>
        <w:jc w:val="left"/>
        <w:rPr>
          <w:sz w:val="22"/>
        </w:rPr>
      </w:pPr>
    </w:p>
    <w:p w14:paraId="038396C1" w14:textId="331159B2" w:rsidR="00E20029" w:rsidRDefault="00FB066E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BA49778" wp14:editId="47D78B8C">
            <wp:extent cx="5274310" cy="3032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C99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C15B" w14:textId="6000FF27" w:rsidR="00FB066E" w:rsidRDefault="00FB066E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看一下房价与房子建筑面积之间的关系</w:t>
      </w:r>
    </w:p>
    <w:p w14:paraId="21495D8D" w14:textId="1696B0A8" w:rsidR="00FB066E" w:rsidRDefault="00FB066E" w:rsidP="00A17FBF">
      <w:pPr>
        <w:pStyle w:val="a7"/>
        <w:ind w:left="360" w:firstLineChars="0" w:firstLine="0"/>
        <w:jc w:val="left"/>
        <w:rPr>
          <w:sz w:val="22"/>
        </w:rPr>
      </w:pPr>
    </w:p>
    <w:p w14:paraId="2E03ECFB" w14:textId="6C82D0AA" w:rsidR="00FB066E" w:rsidRDefault="006A028D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883CE91" wp14:editId="1482879F">
            <wp:extent cx="5274310" cy="2988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C123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FC18" w14:textId="00DD0752" w:rsidR="007B07DA" w:rsidRDefault="007B07DA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再看一下建筑材料和房价之间的关系，也是正相关的</w:t>
      </w:r>
    </w:p>
    <w:p w14:paraId="3A6E74DC" w14:textId="3A85EBDF" w:rsidR="007B07DA" w:rsidRDefault="007B07DA" w:rsidP="00A17FBF">
      <w:pPr>
        <w:pStyle w:val="a7"/>
        <w:ind w:left="360" w:firstLineChars="0" w:firstLine="0"/>
        <w:jc w:val="left"/>
        <w:rPr>
          <w:sz w:val="22"/>
        </w:rPr>
      </w:pPr>
    </w:p>
    <w:p w14:paraId="3EB6A80C" w14:textId="404E090B" w:rsidR="007B07DA" w:rsidRDefault="003A3588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00FDF619" wp14:editId="678DA70A">
            <wp:extent cx="5274310" cy="3599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EC620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BFBE" w14:textId="6671A035" w:rsidR="003A3588" w:rsidRDefault="003A3588" w:rsidP="00A17FBF">
      <w:pPr>
        <w:pStyle w:val="a7"/>
        <w:ind w:left="360" w:firstLineChars="0" w:firstLine="0"/>
        <w:jc w:val="left"/>
        <w:rPr>
          <w:sz w:val="22"/>
        </w:rPr>
      </w:pPr>
    </w:p>
    <w:p w14:paraId="301BF655" w14:textId="615C49A3" w:rsidR="003A3588" w:rsidRDefault="00657A3D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再</w:t>
      </w:r>
      <w:r w:rsidR="003A3588">
        <w:rPr>
          <w:rFonts w:hint="eastAsia"/>
          <w:sz w:val="22"/>
        </w:rPr>
        <w:t>画了一个热力图，找出前十个正相关系数最大的，之后用相关系数最大的几个feature来搭建模型</w:t>
      </w:r>
    </w:p>
    <w:p w14:paraId="455CCFFB" w14:textId="14A39EF0" w:rsidR="003A3588" w:rsidRDefault="003A3588" w:rsidP="00A17FBF">
      <w:pPr>
        <w:pStyle w:val="a7"/>
        <w:ind w:left="360" w:firstLineChars="0" w:firstLine="0"/>
        <w:jc w:val="left"/>
        <w:rPr>
          <w:sz w:val="22"/>
        </w:rPr>
      </w:pPr>
    </w:p>
    <w:p w14:paraId="64150CFD" w14:textId="384B7360" w:rsidR="003A3588" w:rsidRDefault="00657A3D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19B256A" wp14:editId="0B46DAFB">
            <wp:extent cx="5274310" cy="4128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EC4CA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F973" w14:textId="46D73D19" w:rsidR="00657A3D" w:rsidRDefault="00657A3D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lastRenderedPageBreak/>
        <w:t>最后看一下数据缺失的情况，训练模型之前要用均值</w:t>
      </w:r>
      <w:r w:rsidR="00617BAD">
        <w:rPr>
          <w:rFonts w:hint="eastAsia"/>
          <w:sz w:val="22"/>
        </w:rPr>
        <w:t>填充缺失的数据。</w:t>
      </w:r>
    </w:p>
    <w:p w14:paraId="4A4FC3A5" w14:textId="7111696E" w:rsidR="00617BAD" w:rsidRDefault="00617BAD" w:rsidP="00A17FBF">
      <w:pPr>
        <w:pStyle w:val="a7"/>
        <w:ind w:left="360" w:firstLineChars="0" w:firstLine="0"/>
        <w:jc w:val="left"/>
        <w:rPr>
          <w:sz w:val="22"/>
        </w:rPr>
      </w:pPr>
    </w:p>
    <w:p w14:paraId="4E6AEDDB" w14:textId="7733CF56" w:rsidR="00617BAD" w:rsidRDefault="00617BAD" w:rsidP="00A17FBF">
      <w:pPr>
        <w:pStyle w:val="a7"/>
        <w:ind w:left="360" w:firstLineChars="0" w:firstLine="0"/>
        <w:jc w:val="left"/>
        <w:rPr>
          <w:sz w:val="22"/>
        </w:rPr>
      </w:pPr>
    </w:p>
    <w:p w14:paraId="19A5FBD9" w14:textId="76C9929F" w:rsidR="00617BAD" w:rsidRDefault="00C44356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训练预测模型中数据预处理阶段不再赘述，主要是填充缺失数据，</w:t>
      </w:r>
      <w:r w:rsidR="00584FA9">
        <w:rPr>
          <w:rFonts w:hint="eastAsia"/>
          <w:sz w:val="22"/>
        </w:rPr>
        <w:t>生成训练和验证集，这里我用了一种回归模型和一个随机森林模型，并将两者结合在一起形成最终的模型。</w:t>
      </w:r>
    </w:p>
    <w:p w14:paraId="2E0ACB75" w14:textId="6F2C1E58" w:rsidR="00584FA9" w:rsidRDefault="00584FA9" w:rsidP="00A17FBF">
      <w:pPr>
        <w:pStyle w:val="a7"/>
        <w:ind w:left="360" w:firstLineChars="0" w:firstLine="0"/>
        <w:jc w:val="left"/>
        <w:rPr>
          <w:sz w:val="22"/>
        </w:rPr>
      </w:pPr>
    </w:p>
    <w:p w14:paraId="0A9503D1" w14:textId="2C81B27B" w:rsidR="00584FA9" w:rsidRDefault="008A6F70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C929AE0" wp14:editId="104E7240">
            <wp:extent cx="5274310" cy="3025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ECC77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D920" w14:textId="417C06E6" w:rsidR="008A6F70" w:rsidRDefault="008A6F70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两个模型的超参数遍历一系列值，找到最优情况：</w:t>
      </w:r>
    </w:p>
    <w:p w14:paraId="4E218B4F" w14:textId="1A8882BF" w:rsidR="008A6F70" w:rsidRDefault="008A6F70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10070D0" wp14:editId="103D4B90">
            <wp:extent cx="4907705" cy="365791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EC98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8C0B" w14:textId="64AB2565" w:rsidR="008A6F70" w:rsidRDefault="008A6F70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06F154C5" wp14:editId="06157ACC">
            <wp:extent cx="4884843" cy="36807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ECC2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8E47" w14:textId="525ED64F" w:rsidR="006E6733" w:rsidRDefault="006E6733" w:rsidP="00A17FBF">
      <w:pPr>
        <w:pStyle w:val="a7"/>
        <w:ind w:left="36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可以看到随机森林模型</w:t>
      </w:r>
      <w:proofErr w:type="spellStart"/>
      <w:r>
        <w:rPr>
          <w:rFonts w:hint="eastAsia"/>
          <w:sz w:val="22"/>
        </w:rPr>
        <w:t>max</w:t>
      </w:r>
      <w:r>
        <w:rPr>
          <w:sz w:val="22"/>
        </w:rPr>
        <w:t>_features</w:t>
      </w:r>
      <w:proofErr w:type="spellEnd"/>
      <w:r>
        <w:rPr>
          <w:rFonts w:hint="eastAsia"/>
          <w:sz w:val="22"/>
        </w:rPr>
        <w:t>参数最好设为0.3，回归模型中alpha参数最好设为15左右，都能达到约87%的准确度</w:t>
      </w:r>
    </w:p>
    <w:p w14:paraId="03E2AE10" w14:textId="2A3C5C2D" w:rsidR="00815A34" w:rsidRDefault="00815A34" w:rsidP="00A17FBF">
      <w:pPr>
        <w:pStyle w:val="a7"/>
        <w:ind w:left="360" w:firstLineChars="0" w:firstLine="0"/>
        <w:jc w:val="left"/>
        <w:rPr>
          <w:sz w:val="22"/>
        </w:rPr>
      </w:pPr>
    </w:p>
    <w:p w14:paraId="68A9054F" w14:textId="5AE2B340" w:rsidR="00815A34" w:rsidRDefault="00815A34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1C88394" wp14:editId="2786010A">
            <wp:extent cx="5227773" cy="20575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EC82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7731" w14:textId="2FC1F1FC" w:rsidR="00815A34" w:rsidRDefault="00815A34" w:rsidP="00A17FBF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为了简化</w:t>
      </w:r>
      <w:r w:rsidR="006E6733">
        <w:rPr>
          <w:rFonts w:hint="eastAsia"/>
          <w:sz w:val="22"/>
        </w:rPr>
        <w:t>复杂度，这里直接将两个模型的权重都设为0.5</w:t>
      </w:r>
    </w:p>
    <w:p w14:paraId="09092A81" w14:textId="2CC6A33A" w:rsidR="00DE0D3B" w:rsidRDefault="00DE0D3B" w:rsidP="00DE0D3B">
      <w:pPr>
        <w:jc w:val="left"/>
        <w:rPr>
          <w:sz w:val="22"/>
        </w:rPr>
      </w:pPr>
    </w:p>
    <w:p w14:paraId="5B70A150" w14:textId="2D6B3027" w:rsidR="00DE0D3B" w:rsidRPr="00DE0D3B" w:rsidRDefault="00DE0D3B" w:rsidP="00DE0D3B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 w:rsidRPr="00DE0D3B">
        <w:rPr>
          <w:rFonts w:hint="eastAsia"/>
          <w:sz w:val="22"/>
        </w:rPr>
        <w:t>总结</w:t>
      </w:r>
    </w:p>
    <w:p w14:paraId="75E6AC41" w14:textId="2650B808" w:rsidR="00DE0D3B" w:rsidRPr="00DE0D3B" w:rsidRDefault="00C42449" w:rsidP="00DE0D3B">
      <w:pPr>
        <w:pStyle w:val="a7"/>
        <w:ind w:left="36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本次大作业学习了seaborn数据可视化库的一些简单用法，并学习使用</w:t>
      </w:r>
      <w:proofErr w:type="spellStart"/>
      <w:r>
        <w:rPr>
          <w:rFonts w:hint="eastAsia"/>
          <w:sz w:val="22"/>
        </w:rPr>
        <w:t>sklearn</w:t>
      </w:r>
      <w:proofErr w:type="spellEnd"/>
      <w:r>
        <w:rPr>
          <w:rFonts w:hint="eastAsia"/>
          <w:sz w:val="22"/>
        </w:rPr>
        <w:t>机器学习库的一些简单的机器学习模型使用，缺点是没有了解</w:t>
      </w:r>
      <w:r w:rsidR="00A26650">
        <w:rPr>
          <w:rFonts w:hint="eastAsia"/>
          <w:sz w:val="22"/>
        </w:rPr>
        <w:t>这些机器学习算法背后的原理而只是调用提供的接口而已，也没有使用深度学习相关的算法。</w:t>
      </w:r>
      <w:bookmarkStart w:id="0" w:name="_GoBack"/>
      <w:bookmarkEnd w:id="0"/>
    </w:p>
    <w:p w14:paraId="6AD5A99E" w14:textId="77777777" w:rsidR="00DE0D3B" w:rsidRPr="00657A3D" w:rsidRDefault="00DE0D3B" w:rsidP="00A17FBF">
      <w:pPr>
        <w:pStyle w:val="a7"/>
        <w:ind w:left="360" w:firstLineChars="0" w:firstLine="0"/>
        <w:jc w:val="left"/>
        <w:rPr>
          <w:rFonts w:hint="eastAsia"/>
          <w:sz w:val="22"/>
        </w:rPr>
      </w:pPr>
    </w:p>
    <w:sectPr w:rsidR="00DE0D3B" w:rsidRPr="00657A3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12DBD" w14:textId="77777777" w:rsidR="005E4654" w:rsidRDefault="005E4654" w:rsidP="00B64C5B">
      <w:r>
        <w:separator/>
      </w:r>
    </w:p>
  </w:endnote>
  <w:endnote w:type="continuationSeparator" w:id="0">
    <w:p w14:paraId="6A628715" w14:textId="77777777" w:rsidR="005E4654" w:rsidRDefault="005E4654" w:rsidP="00B6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C0F1E" w14:textId="77777777" w:rsidR="005E4654" w:rsidRDefault="005E4654" w:rsidP="00B64C5B">
      <w:r>
        <w:separator/>
      </w:r>
    </w:p>
  </w:footnote>
  <w:footnote w:type="continuationSeparator" w:id="0">
    <w:p w14:paraId="5D318511" w14:textId="77777777" w:rsidR="005E4654" w:rsidRDefault="005E4654" w:rsidP="00B64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44C44"/>
    <w:multiLevelType w:val="hybridMultilevel"/>
    <w:tmpl w:val="89D2B12E"/>
    <w:lvl w:ilvl="0" w:tplc="BB9CE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5D"/>
    <w:rsid w:val="003A3588"/>
    <w:rsid w:val="00584FA9"/>
    <w:rsid w:val="005E4654"/>
    <w:rsid w:val="00617BAD"/>
    <w:rsid w:val="00657A3D"/>
    <w:rsid w:val="006A028D"/>
    <w:rsid w:val="006E6733"/>
    <w:rsid w:val="007B07DA"/>
    <w:rsid w:val="00815A34"/>
    <w:rsid w:val="008A6F70"/>
    <w:rsid w:val="009B6C33"/>
    <w:rsid w:val="00A16BD4"/>
    <w:rsid w:val="00A17FBF"/>
    <w:rsid w:val="00A26650"/>
    <w:rsid w:val="00A37CD9"/>
    <w:rsid w:val="00AD01BF"/>
    <w:rsid w:val="00B0445D"/>
    <w:rsid w:val="00B64C5B"/>
    <w:rsid w:val="00C42449"/>
    <w:rsid w:val="00C44356"/>
    <w:rsid w:val="00D46CB4"/>
    <w:rsid w:val="00DE0D3B"/>
    <w:rsid w:val="00E20029"/>
    <w:rsid w:val="00FB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44EF9"/>
  <w15:chartTrackingRefBased/>
  <w15:docId w15:val="{AC84F90C-7D0E-41C6-90B0-01493605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C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C5B"/>
    <w:rPr>
      <w:sz w:val="18"/>
      <w:szCs w:val="18"/>
    </w:rPr>
  </w:style>
  <w:style w:type="paragraph" w:styleId="a7">
    <w:name w:val="List Paragraph"/>
    <w:basedOn w:val="a"/>
    <w:uiPriority w:val="34"/>
    <w:qFormat/>
    <w:rsid w:val="00A37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Lianke QIN</dc:creator>
  <cp:keywords/>
  <dc:description/>
  <cp:lastModifiedBy>Lianke QIN</cp:lastModifiedBy>
  <cp:revision>5</cp:revision>
  <dcterms:created xsi:type="dcterms:W3CDTF">2018-06-27T13:28:00Z</dcterms:created>
  <dcterms:modified xsi:type="dcterms:W3CDTF">2018-06-27T14:11:00Z</dcterms:modified>
</cp:coreProperties>
</file>