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831" w:rsidRDefault="004F6CC1">
      <w:r>
        <w:t>PMMODA Getting Started</w:t>
      </w:r>
    </w:p>
    <w:p w:rsidR="004F6CC1" w:rsidRDefault="004F6CC1">
      <w:r>
        <w:t>Model Based Effort Estimation (MB2E) Overview</w:t>
      </w:r>
    </w:p>
    <w:p w:rsidR="00B2129E" w:rsidRDefault="00B2129E">
      <w:r>
        <w:t>Bad project estimation and scoping practices cost the US software industry over 35B$ per year. This is a conservative estimate of the money spent in this country each year on IT projects cancelled due to scope management problems. That constitutes approximately 10% of the yearly IT expenditure.</w:t>
      </w:r>
      <w:r w:rsidR="00B079A0">
        <w:t xml:space="preserve"> </w:t>
      </w:r>
      <w:r>
        <w:t>This does not account for effort wasted on features that got cut from applications which shipped in a reduced format and it does not account for the effort spent generating and maintaining project estimates.</w:t>
      </w:r>
      <w:r w:rsidR="00B079A0">
        <w:t xml:space="preserve"> Most importantly, this</w:t>
      </w:r>
      <w:r>
        <w:t xml:space="preserve"> does not account for the financial and morale costs to your organization of constantly struggling to meet internal and external expectations for product delivery. The emotional impact on your organization of constantly putting people under pressure to “catch up” on unrealistic or unmanaged schedules has a deep and lasting cost. This includes increase medical expenses due to stress and, reduced organizational efficiency due to frustration and burn out and increased staffing costs due to employee turnover.</w:t>
      </w:r>
      <w:r w:rsidR="00B079A0">
        <w:t xml:space="preserve"> For organizations struggling with project estimation and planning the total parentage of your budget wasted on poor estimation can approach 30%. </w:t>
      </w:r>
    </w:p>
    <w:p w:rsidR="00B2129E" w:rsidRDefault="00B079A0">
      <w:r>
        <w:t>While there are challenges to estimating software projects many of these have been greatly exaggerated I</w:t>
      </w:r>
      <w:r w:rsidR="00B2129E">
        <w:t>t is possible to generate complete and accurate estimates for software development</w:t>
      </w:r>
      <w:r>
        <w:t xml:space="preserve"> projects. O</w:t>
      </w:r>
      <w:r w:rsidR="00B2129E">
        <w:t>rganizations simply</w:t>
      </w:r>
      <w:r>
        <w:t xml:space="preserve"> have to</w:t>
      </w:r>
      <w:r w:rsidR="00B2129E">
        <w:t xml:space="preserve"> invest in understanding the root causes of the</w:t>
      </w:r>
      <w:r w:rsidR="00F105B6">
        <w:t>ir</w:t>
      </w:r>
      <w:r w:rsidR="00B2129E">
        <w:t xml:space="preserve"> current estimation problems</w:t>
      </w:r>
      <w:r w:rsidR="00F105B6">
        <w:t xml:space="preserve"> and the basic </w:t>
      </w:r>
      <w:r>
        <w:t xml:space="preserve">corrective actions they need to take to address these problems. </w:t>
      </w:r>
    </w:p>
    <w:p w:rsidR="00F105B6" w:rsidRDefault="00F105B6">
      <w:r>
        <w:t xml:space="preserve">Model Based Effort Estimation (MB2E) is a collection of best practices that can be followed by any organization to reduce the effort they put into managing scope and significantly increase the completeness and accuracy of the project plans and schedules they are working towards. </w:t>
      </w:r>
    </w:p>
    <w:p w:rsidR="004F6CC1" w:rsidRDefault="004F6CC1">
      <w:r>
        <w:t xml:space="preserve">MB2E is an estimation approach built on </w:t>
      </w:r>
      <w:r w:rsidR="00F70A20">
        <w:t xml:space="preserve">three </w:t>
      </w:r>
      <w:r>
        <w:t>fundamental assumptions:</w:t>
      </w:r>
    </w:p>
    <w:p w:rsidR="004F6CC1" w:rsidRDefault="004F6CC1" w:rsidP="004F6CC1">
      <w:pPr>
        <w:pStyle w:val="ListParagraph"/>
        <w:numPr>
          <w:ilvl w:val="0"/>
          <w:numId w:val="1"/>
        </w:numPr>
      </w:pPr>
      <w:r>
        <w:t>Most companies produce most of the their deliverables in the same basic problem domain area and use the same basic development tools and frameworks</w:t>
      </w:r>
    </w:p>
    <w:p w:rsidR="004F6CC1" w:rsidRDefault="004F6CC1" w:rsidP="004F6CC1">
      <w:pPr>
        <w:pStyle w:val="ListParagraph"/>
        <w:numPr>
          <w:ilvl w:val="0"/>
          <w:numId w:val="1"/>
        </w:numPr>
      </w:pPr>
      <w:r>
        <w:t>The biggest impediment to complete and accurate estimates is ensuring a common understanding of work scope and standard productivity across your company</w:t>
      </w:r>
    </w:p>
    <w:p w:rsidR="00F70A20" w:rsidRDefault="00F70A20" w:rsidP="004F6CC1">
      <w:pPr>
        <w:pStyle w:val="ListParagraph"/>
        <w:numPr>
          <w:ilvl w:val="0"/>
          <w:numId w:val="1"/>
        </w:numPr>
      </w:pPr>
      <w:r>
        <w:t xml:space="preserve">Estimation should be based on natural productivity </w:t>
      </w:r>
      <w:r w:rsidR="00A82ADF">
        <w:t>units of the organization and not artificial constructs like lines of code or function points.</w:t>
      </w:r>
    </w:p>
    <w:p w:rsidR="00F70A20" w:rsidRDefault="00B079A0" w:rsidP="00B079A0">
      <w:r>
        <w:t xml:space="preserve">While there are companies for whom these assumptions do not hold valid they are very much the exception and largely exist in some type of service industry. For most companies the first item represents </w:t>
      </w:r>
      <w:r w:rsidR="00F70A20">
        <w:t xml:space="preserve">both their core competency and competitive advantage along with the value of the collected skills and knowledge of their workers. </w:t>
      </w:r>
    </w:p>
    <w:p w:rsidR="00B079A0" w:rsidRDefault="00F70A20" w:rsidP="00B079A0">
      <w:r>
        <w:t>The second item reflects the belief that a disproportionate percentage of estimation problems are due to mismatched assumptions and expectations across the team responsible for planning and delivering the final product. This can be simple confusion about the product roadmap for the system under development, confusion on the design patterns to be followed during implementation or a lack of historically accurate productivity data.</w:t>
      </w:r>
    </w:p>
    <w:p w:rsidR="00F70A20" w:rsidRDefault="00F70A20" w:rsidP="00B079A0">
      <w:r>
        <w:t xml:space="preserve">There are three key components, or models, generated according to MB2E. These are the Productivity Model, the Scope Model and the Effort Model. </w:t>
      </w:r>
    </w:p>
    <w:p w:rsidR="00F70A20" w:rsidRDefault="00F70A20" w:rsidP="00B079A0">
      <w:r>
        <w:lastRenderedPageBreak/>
        <w:t xml:space="preserve">The Productivity Model ensures that the organization </w:t>
      </w:r>
      <w:r w:rsidR="00A82ADF">
        <w:t>h</w:t>
      </w:r>
      <w:r>
        <w:t xml:space="preserve">as a common understanding of the </w:t>
      </w:r>
      <w:r w:rsidR="00A82ADF">
        <w:t>natural deliverable units typically produced as part of your project efforts as well as the typical effort involved in creating one of these standard deliverables. These Natural Units will be defined by your problem domain area, your application architecture and the technology you choose to implement your systems. Typical examples of these units are things like:</w:t>
      </w:r>
    </w:p>
    <w:p w:rsidR="00A82ADF" w:rsidRDefault="00A82ADF" w:rsidP="00A82ADF">
      <w:pPr>
        <w:pStyle w:val="ListParagraph"/>
        <w:numPr>
          <w:ilvl w:val="0"/>
          <w:numId w:val="2"/>
        </w:numPr>
      </w:pPr>
      <w:r>
        <w:t>Client Forms</w:t>
      </w:r>
    </w:p>
    <w:p w:rsidR="00A82ADF" w:rsidRDefault="00A82ADF" w:rsidP="00A82ADF">
      <w:pPr>
        <w:pStyle w:val="ListParagraph"/>
        <w:numPr>
          <w:ilvl w:val="0"/>
          <w:numId w:val="2"/>
        </w:numPr>
      </w:pPr>
      <w:r>
        <w:t>Web Forms</w:t>
      </w:r>
    </w:p>
    <w:p w:rsidR="00A82ADF" w:rsidRDefault="00A82ADF" w:rsidP="00A82ADF">
      <w:pPr>
        <w:pStyle w:val="ListParagraph"/>
        <w:numPr>
          <w:ilvl w:val="0"/>
          <w:numId w:val="2"/>
        </w:numPr>
      </w:pPr>
      <w:r>
        <w:t>Custom Controls</w:t>
      </w:r>
    </w:p>
    <w:p w:rsidR="00A82ADF" w:rsidRDefault="00A82ADF" w:rsidP="00A82ADF">
      <w:pPr>
        <w:pStyle w:val="ListParagraph"/>
        <w:numPr>
          <w:ilvl w:val="0"/>
          <w:numId w:val="2"/>
        </w:numPr>
      </w:pPr>
      <w:r>
        <w:t>Web Services</w:t>
      </w:r>
    </w:p>
    <w:p w:rsidR="00A82ADF" w:rsidRDefault="00A82ADF" w:rsidP="00A82ADF">
      <w:pPr>
        <w:pStyle w:val="ListParagraph"/>
        <w:numPr>
          <w:ilvl w:val="0"/>
          <w:numId w:val="2"/>
        </w:numPr>
      </w:pPr>
      <w:r>
        <w:t>Business Objects</w:t>
      </w:r>
    </w:p>
    <w:p w:rsidR="00A82ADF" w:rsidRDefault="00A82ADF" w:rsidP="00A82ADF">
      <w:pPr>
        <w:pStyle w:val="ListParagraph"/>
        <w:numPr>
          <w:ilvl w:val="0"/>
          <w:numId w:val="2"/>
        </w:numPr>
      </w:pPr>
      <w:r>
        <w:t>Resource Strings</w:t>
      </w:r>
    </w:p>
    <w:p w:rsidR="00A82ADF" w:rsidRDefault="00A82ADF" w:rsidP="00A82ADF">
      <w:pPr>
        <w:pStyle w:val="ListParagraph"/>
        <w:numPr>
          <w:ilvl w:val="0"/>
          <w:numId w:val="2"/>
        </w:numPr>
      </w:pPr>
      <w:r>
        <w:t>User Documentation Topics</w:t>
      </w:r>
    </w:p>
    <w:p w:rsidR="00A82ADF" w:rsidRDefault="009B1823" w:rsidP="00A82ADF">
      <w:r>
        <w:t>Additionally, the Productivity Model captures standard effort numbers for various complexity instances of these standard deliverables. Typically you would represent the effort for a low complexity, a medium complexity and a high complexity instance of each of these Natural Units.</w:t>
      </w:r>
      <w:r w:rsidR="00AE3354">
        <w:t xml:space="preserve"> </w:t>
      </w:r>
      <w:r w:rsidR="00A82ADF">
        <w:t xml:space="preserve">While the exact set will very </w:t>
      </w:r>
      <w:r w:rsidR="00AE3354">
        <w:t xml:space="preserve">some </w:t>
      </w:r>
      <w:r w:rsidR="00A82ADF">
        <w:t>over time and by project you should see that the Natural Units produced by all projects overlap to a significant degree. Additionally, the historical productivity data should be comparable for each project since you are using the same technology and working in the same basic problem domain area. This means you can generate one Productivity Model for your organization and update it as your productivity understanding grows. The same model should be used for all projects within this organization. Where you have projects that violate the assumption of shared problem domain or shared architecture/technology you should identify a new organization and generate a separate Productivity Model for that organization.</w:t>
      </w:r>
    </w:p>
    <w:p w:rsidR="00AE3354" w:rsidRDefault="00A82ADF" w:rsidP="00B079A0">
      <w:r>
        <w:t xml:space="preserve">The Scope Model </w:t>
      </w:r>
      <w:r w:rsidR="009B1823">
        <w:t>represents a structured description of the proposed system capability expressed as features or modules represented in terms of the Natural Units defined in the Productivity Model above. T</w:t>
      </w:r>
      <w:r w:rsidR="00AE3354">
        <w:t>his means that you might have a</w:t>
      </w:r>
      <w:r w:rsidR="009B1823">
        <w:t xml:space="preserve"> Login feature that was comprised of a single </w:t>
      </w:r>
      <w:r w:rsidR="00AE3354">
        <w:t xml:space="preserve">low complexity </w:t>
      </w:r>
      <w:r w:rsidR="009B1823">
        <w:t xml:space="preserve">web form, a </w:t>
      </w:r>
      <w:r w:rsidR="00AE3354">
        <w:t xml:space="preserve">high complexity authentication </w:t>
      </w:r>
      <w:r w:rsidR="009B1823">
        <w:t xml:space="preserve">web service, and a </w:t>
      </w:r>
      <w:r w:rsidR="00AE3354">
        <w:t xml:space="preserve">low complexity </w:t>
      </w:r>
      <w:r w:rsidR="009B1823">
        <w:t>backing</w:t>
      </w:r>
      <w:r w:rsidR="00AE3354">
        <w:t xml:space="preserve"> user</w:t>
      </w:r>
      <w:r w:rsidR="009B1823">
        <w:t xml:space="preserve"> business object</w:t>
      </w:r>
      <w:r w:rsidR="00AE3354">
        <w:t>. The model is then based on a basic understanding of the high level system features, the approximate number of the constituent natural units and the relative complexity of those units. Finally, the estimated generated rely on the accuracy of apply averages in aggregates to large data sets. While the average effort numbers in the productivity model are highly suspect when applied to a single instance they should be accurate in summary when applied to dozens or hundreds of those same standard deliverables. Additionally, you only need to track the average productivity numbers over time to update your models and increase your accuracy.</w:t>
      </w:r>
      <w:r w:rsidR="00157DE2">
        <w:t xml:space="preserve"> One scope model is generated for each project.</w:t>
      </w:r>
    </w:p>
    <w:p w:rsidR="00F70A20" w:rsidRDefault="00AE3354" w:rsidP="00B079A0">
      <w:r>
        <w:t xml:space="preserve">The Scope Model </w:t>
      </w:r>
      <w:r w:rsidR="00A82ADF">
        <w:t>is largely an evolution of the completeness diagram shown below.</w:t>
      </w:r>
    </w:p>
    <w:p w:rsidR="00F70A20" w:rsidRDefault="00A82ADF" w:rsidP="00B079A0">
      <w:r>
        <w:rPr>
          <w:noProof/>
        </w:rPr>
        <w:lastRenderedPageBreak/>
        <w:drawing>
          <wp:inline distT="0" distB="0" distL="0" distR="0" wp14:anchorId="39F39CD7" wp14:editId="51D4AA76">
            <wp:extent cx="5943600" cy="329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94335"/>
                    </a:xfrm>
                    <a:prstGeom prst="rect">
                      <a:avLst/>
                    </a:prstGeom>
                    <a:noFill/>
                  </pic:spPr>
                </pic:pic>
              </a:graphicData>
            </a:graphic>
          </wp:inline>
        </w:drawing>
      </w:r>
    </w:p>
    <w:p w:rsidR="00AE3354" w:rsidRDefault="00A82ADF" w:rsidP="00AE3354">
      <w:r>
        <w:t>The main challenge in the scope model is to ensure that all required project scope is reflected in the project plans and estimates.</w:t>
      </w:r>
      <w:r w:rsidR="009B1823">
        <w:t xml:space="preserve"> The best way of achieving this goal is to ensure that all participating roles are represented in the estimation process, that each role has a thorough understanding of their Natural Unit deliverables discussed above and there is a transparent and discoverable enumeration of all planned features/capabilities which is reviewed by the entire project leadership team. While this does not guarantee 100% completeness in the scope it is the most actionable approach available</w:t>
      </w:r>
      <w:r w:rsidR="00AE3354">
        <w:t xml:space="preserve">. </w:t>
      </w:r>
      <w:r w:rsidR="009B1823">
        <w:t xml:space="preserve"> </w:t>
      </w:r>
      <w:r w:rsidR="00AE3354">
        <w:t xml:space="preserve">It also </w:t>
      </w:r>
      <w:r w:rsidR="009B1823">
        <w:t>maximizes the value of past experience. You may have one project that forgets to include sample or test data for an enterprise business system but the transparency in the Scope Model will ensure that it does not get forgotten again.</w:t>
      </w:r>
      <w:r w:rsidR="00AE3354">
        <w:t xml:space="preserve"> Finally, since the model here is </w:t>
      </w:r>
      <w:r w:rsidR="00157DE2">
        <w:t>produced based on a high level understanding of each feature and the natural unit deliverables that will comprise each feature, i</w:t>
      </w:r>
      <w:r w:rsidR="00AE3354">
        <w:t>t does not require detailed design documents in order to produce a comprehensive project estimate</w:t>
      </w:r>
      <w:r w:rsidR="00157DE2">
        <w:t>.</w:t>
      </w:r>
      <w:r w:rsidR="00AE3354">
        <w:t xml:space="preserve"> </w:t>
      </w:r>
      <w:r w:rsidR="00157DE2">
        <w:t>T</w:t>
      </w:r>
      <w:r w:rsidR="00AE3354">
        <w:t>he estimate can be generated relatively early in the project and enable informed business and scope management decisions in a much more timely manner.</w:t>
      </w:r>
    </w:p>
    <w:p w:rsidR="00157DE2" w:rsidRDefault="00157DE2" w:rsidP="00AE3354">
      <w:r>
        <w:t>The Effort Model is basically the product of the Natural Unit count defines in the Scope Model with the per instance effort defined in the productivity model. It represents the projected total effort required to produce the deliverables represented in the corresponding scope model and can be used over time to track work remaining. Since the actual effort is generated as a model of documented assumptions updating the estimate for work remaining is a simple matter of capturing the percent complete of each deliverable and making any updates to productivity which are required based on observable project execution. Even a project with a significant uncertainty in the initial estimate due to changes in problem domain or technology can be much more accurately predicted after 10% of the project has been completed.</w:t>
      </w:r>
    </w:p>
    <w:p w:rsidR="00157DE2" w:rsidRDefault="00157DE2" w:rsidP="00AE3354">
      <w:r>
        <w:t xml:space="preserve">While there is nothing about MB2E which requires specific tooling and affective implantations can be made using a spreadsheet as a modeling tool a dedicated tool does increase the overall efficiency and </w:t>
      </w:r>
      <w:r>
        <w:lastRenderedPageBreak/>
        <w:t>reliability of the process. The rest of this document provides a basic introduction to the steps required to setup the MB2E process in your organization and configure the PMMODA tool for your needs.</w:t>
      </w:r>
    </w:p>
    <w:p w:rsidR="00157DE2" w:rsidRPr="00BA7EB5" w:rsidRDefault="00157DE2" w:rsidP="00AE3354">
      <w:pPr>
        <w:rPr>
          <w:b/>
        </w:rPr>
      </w:pPr>
      <w:r w:rsidRPr="00BA7EB5">
        <w:rPr>
          <w:b/>
        </w:rPr>
        <w:t>Process Setup</w:t>
      </w:r>
    </w:p>
    <w:p w:rsidR="00157DE2" w:rsidRDefault="00BA7EB5" w:rsidP="00AE3354">
      <w:r>
        <w:t>Define the Natural Units for your organization</w:t>
      </w:r>
    </w:p>
    <w:p w:rsidR="00BA7EB5" w:rsidRDefault="00BA7EB5" w:rsidP="00AE3354">
      <w:r>
        <w:t xml:space="preserve">Collect productivity data for units </w:t>
      </w:r>
    </w:p>
    <w:p w:rsidR="00BA7EB5" w:rsidRDefault="00BA7EB5" w:rsidP="00AE3354">
      <w:r>
        <w:t>Identify your engineering process and the roles participating in your project</w:t>
      </w:r>
    </w:p>
    <w:p w:rsidR="00157DE2" w:rsidRDefault="00157DE2" w:rsidP="00BA7EB5">
      <w:pPr>
        <w:pStyle w:val="Heading2"/>
      </w:pPr>
      <w:r w:rsidRPr="00BA7EB5">
        <w:t>Tool Setup</w:t>
      </w:r>
    </w:p>
    <w:p w:rsidR="00D87AAF" w:rsidRDefault="00D87AAF" w:rsidP="00D87AAF">
      <w:pPr>
        <w:pStyle w:val="Heading3"/>
      </w:pPr>
      <w:r>
        <w:t>Security</w:t>
      </w:r>
    </w:p>
    <w:p w:rsidR="00D87AAF" w:rsidRDefault="00D87AAF" w:rsidP="00D87AAF">
      <w:r>
        <w:t>PMMODA is a multi-tenanted system with multiple companies sharing the same database. In order to full protect the confidentiality of information stored in this system security is enforced on both the client and the server side. All data filtering is performed on the server to ensure that no protected information is ever sent across the network. Every server requests are completely authenticated on the server side to ensure that data is filtered at the record level prior to returning data to the client. Additionally, all communications with the server are done via HTTPS to protect against network monitoring tools (Note: This feature will be enabled prior to product release).</w:t>
      </w:r>
    </w:p>
    <w:p w:rsidR="00D87AAF" w:rsidRDefault="00D87AAF" w:rsidP="00D87AAF">
      <w:r>
        <w:t>In order to simplify the user experience additional filtering is done on the client side to hide features for which the current user does not have permissions. In this case validation requests are made to the server to determine what level of access the user has and the menu and screen content is customized based on the defined access levels. This is completely redundant with the sever filtering and is only performed to simplify the user interface for each user</w:t>
      </w:r>
    </w:p>
    <w:p w:rsidR="00173F3C" w:rsidRDefault="00173F3C" w:rsidP="00173F3C">
      <w:pPr>
        <w:pStyle w:val="Heading3"/>
      </w:pPr>
      <w:r>
        <w:t>Menu</w:t>
      </w:r>
    </w:p>
    <w:p w:rsidR="00173F3C" w:rsidRDefault="00AB58CD" w:rsidP="00173F3C">
      <w:r>
        <w:t xml:space="preserve">Access to application functionality is provided via the menu bar show in </w:t>
      </w:r>
      <w:r>
        <w:fldChar w:fldCharType="begin"/>
      </w:r>
      <w:r>
        <w:instrText xml:space="preserve"> REF _Ref432173932 \h </w:instrText>
      </w:r>
      <w:r>
        <w:fldChar w:fldCharType="separate"/>
      </w:r>
      <w:r>
        <w:t xml:space="preserve">Figure </w:t>
      </w:r>
      <w:r>
        <w:rPr>
          <w:noProof/>
        </w:rPr>
        <w:t>1</w:t>
      </w:r>
      <w:r>
        <w:fldChar w:fldCharType="end"/>
      </w:r>
      <w:r>
        <w:t xml:space="preserve"> below. Most functionality is defined in the sections below but some options are described here.</w:t>
      </w:r>
    </w:p>
    <w:p w:rsidR="00AB58CD" w:rsidRDefault="00AB58CD" w:rsidP="00AB58CD">
      <w:pPr>
        <w:keepNext/>
      </w:pPr>
      <w:r>
        <w:rPr>
          <w:noProof/>
        </w:rPr>
        <w:drawing>
          <wp:inline distT="0" distB="0" distL="0" distR="0" wp14:anchorId="0ADF032A" wp14:editId="28891B6E">
            <wp:extent cx="5943600" cy="144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4780"/>
                    </a:xfrm>
                    <a:prstGeom prst="rect">
                      <a:avLst/>
                    </a:prstGeom>
                  </pic:spPr>
                </pic:pic>
              </a:graphicData>
            </a:graphic>
          </wp:inline>
        </w:drawing>
      </w:r>
    </w:p>
    <w:p w:rsidR="00173F3C" w:rsidRDefault="00AB58CD" w:rsidP="00AB58CD">
      <w:pPr>
        <w:pStyle w:val="Caption"/>
      </w:pPr>
      <w:bookmarkStart w:id="0" w:name="_Ref432173932"/>
      <w:r>
        <w:t xml:space="preserve">Figure </w:t>
      </w:r>
      <w:r>
        <w:fldChar w:fldCharType="begin"/>
      </w:r>
      <w:r>
        <w:instrText xml:space="preserve"> SEQ Figure \* ARABIC </w:instrText>
      </w:r>
      <w:r>
        <w:fldChar w:fldCharType="separate"/>
      </w:r>
      <w:r w:rsidR="008A5763">
        <w:rPr>
          <w:noProof/>
        </w:rPr>
        <w:t>1</w:t>
      </w:r>
      <w:r>
        <w:fldChar w:fldCharType="end"/>
      </w:r>
      <w:bookmarkEnd w:id="0"/>
      <w:r>
        <w:t>: PMMODA Menu</w:t>
      </w:r>
    </w:p>
    <w:tbl>
      <w:tblPr>
        <w:tblStyle w:val="TableGrid"/>
        <w:tblW w:w="0" w:type="auto"/>
        <w:tblLook w:val="04A0" w:firstRow="1" w:lastRow="0" w:firstColumn="1" w:lastColumn="0" w:noHBand="0" w:noVBand="1"/>
      </w:tblPr>
      <w:tblGrid>
        <w:gridCol w:w="4675"/>
        <w:gridCol w:w="4675"/>
      </w:tblGrid>
      <w:tr w:rsidR="00AB58CD" w:rsidRPr="00FE3A9A" w:rsidTr="00FC2831">
        <w:tc>
          <w:tcPr>
            <w:tcW w:w="4675" w:type="dxa"/>
          </w:tcPr>
          <w:p w:rsidR="00AB58CD" w:rsidRPr="00FE3A9A" w:rsidRDefault="00AB58CD" w:rsidP="00FC2831">
            <w:pPr>
              <w:rPr>
                <w:b/>
              </w:rPr>
            </w:pPr>
            <w:r w:rsidRPr="00FE3A9A">
              <w:rPr>
                <w:b/>
              </w:rPr>
              <w:t>Field Name</w:t>
            </w:r>
          </w:p>
        </w:tc>
        <w:tc>
          <w:tcPr>
            <w:tcW w:w="4675" w:type="dxa"/>
          </w:tcPr>
          <w:p w:rsidR="00AB58CD" w:rsidRPr="00FE3A9A" w:rsidRDefault="00AB58CD" w:rsidP="00FC2831">
            <w:pPr>
              <w:rPr>
                <w:b/>
              </w:rPr>
            </w:pPr>
            <w:r w:rsidRPr="00FE3A9A">
              <w:rPr>
                <w:b/>
              </w:rPr>
              <w:t>Description</w:t>
            </w:r>
          </w:p>
        </w:tc>
      </w:tr>
      <w:tr w:rsidR="00AB58CD" w:rsidTr="00AB58CD">
        <w:tc>
          <w:tcPr>
            <w:tcW w:w="4675" w:type="dxa"/>
          </w:tcPr>
          <w:p w:rsidR="00AB58CD" w:rsidRDefault="00AB58CD" w:rsidP="00173F3C">
            <w:r>
              <w:t>Productivity Model</w:t>
            </w:r>
          </w:p>
        </w:tc>
        <w:tc>
          <w:tcPr>
            <w:tcW w:w="4675" w:type="dxa"/>
          </w:tcPr>
          <w:p w:rsidR="00AB58CD" w:rsidRDefault="00AB58CD" w:rsidP="00173F3C">
            <w:r>
              <w:t>Accesses the Productivity Model for the Organization currently selected</w:t>
            </w:r>
          </w:p>
        </w:tc>
      </w:tr>
      <w:tr w:rsidR="00AB58CD" w:rsidTr="00AB58CD">
        <w:tc>
          <w:tcPr>
            <w:tcW w:w="4675" w:type="dxa"/>
          </w:tcPr>
          <w:p w:rsidR="00AB58CD" w:rsidRDefault="00AB58CD" w:rsidP="00AB58CD">
            <w:r>
              <w:t>Effort Model</w:t>
            </w:r>
          </w:p>
        </w:tc>
        <w:tc>
          <w:tcPr>
            <w:tcW w:w="4675" w:type="dxa"/>
          </w:tcPr>
          <w:p w:rsidR="00AB58CD" w:rsidRDefault="00AB58CD" w:rsidP="00AB58CD">
            <w:r>
              <w:t>Accesses the Effort Model for the Project currently selected</w:t>
            </w:r>
          </w:p>
        </w:tc>
      </w:tr>
      <w:tr w:rsidR="00AB58CD" w:rsidTr="00AB58CD">
        <w:tc>
          <w:tcPr>
            <w:tcW w:w="4675" w:type="dxa"/>
          </w:tcPr>
          <w:p w:rsidR="00AB58CD" w:rsidRDefault="00AB58CD" w:rsidP="00AB58CD">
            <w:r>
              <w:t>Timeline</w:t>
            </w:r>
          </w:p>
        </w:tc>
        <w:tc>
          <w:tcPr>
            <w:tcW w:w="4675" w:type="dxa"/>
          </w:tcPr>
          <w:p w:rsidR="00AB58CD" w:rsidRDefault="00AB58CD" w:rsidP="00AB58CD">
            <w:r>
              <w:t>Accesses the Project Timeline Model for the Organization currently selected</w:t>
            </w:r>
          </w:p>
        </w:tc>
      </w:tr>
      <w:tr w:rsidR="00AB58CD" w:rsidTr="00AB58CD">
        <w:tc>
          <w:tcPr>
            <w:tcW w:w="4675" w:type="dxa"/>
          </w:tcPr>
          <w:p w:rsidR="00AB58CD" w:rsidRDefault="00AB58CD" w:rsidP="00AB58CD">
            <w:r>
              <w:t>Administrations</w:t>
            </w:r>
          </w:p>
        </w:tc>
        <w:tc>
          <w:tcPr>
            <w:tcW w:w="4675" w:type="dxa"/>
          </w:tcPr>
          <w:p w:rsidR="00AB58CD" w:rsidRDefault="00AB58CD" w:rsidP="00AB58CD">
            <w:r>
              <w:t>Accesses the submenu options for application and organization maintenances</w:t>
            </w:r>
          </w:p>
        </w:tc>
      </w:tr>
      <w:tr w:rsidR="00AB58CD" w:rsidTr="00AB58CD">
        <w:tc>
          <w:tcPr>
            <w:tcW w:w="4675" w:type="dxa"/>
          </w:tcPr>
          <w:p w:rsidR="00AB58CD" w:rsidRDefault="00AB58CD" w:rsidP="00AB58CD">
            <w:r>
              <w:t>Organization</w:t>
            </w:r>
          </w:p>
        </w:tc>
        <w:tc>
          <w:tcPr>
            <w:tcW w:w="4675" w:type="dxa"/>
          </w:tcPr>
          <w:p w:rsidR="00AB58CD" w:rsidRDefault="00AB58CD" w:rsidP="00AB58CD">
            <w:r>
              <w:t>Select the current Organization for the working session.</w:t>
            </w:r>
          </w:p>
        </w:tc>
      </w:tr>
      <w:tr w:rsidR="00AB58CD" w:rsidTr="00AB58CD">
        <w:tc>
          <w:tcPr>
            <w:tcW w:w="4675" w:type="dxa"/>
          </w:tcPr>
          <w:p w:rsidR="00AB58CD" w:rsidRDefault="00AB58CD" w:rsidP="00AB58CD">
            <w:r>
              <w:t>Project</w:t>
            </w:r>
          </w:p>
        </w:tc>
        <w:tc>
          <w:tcPr>
            <w:tcW w:w="4675" w:type="dxa"/>
          </w:tcPr>
          <w:p w:rsidR="00AB58CD" w:rsidRDefault="00AB58CD" w:rsidP="00AB58CD">
            <w:r>
              <w:t>Select the current project for the working session</w:t>
            </w:r>
          </w:p>
        </w:tc>
      </w:tr>
      <w:tr w:rsidR="00AB58CD" w:rsidTr="00AB58CD">
        <w:tc>
          <w:tcPr>
            <w:tcW w:w="4675" w:type="dxa"/>
          </w:tcPr>
          <w:p w:rsidR="00AB58CD" w:rsidRDefault="00AB58CD" w:rsidP="00AB58CD">
            <w:r>
              <w:t>Username</w:t>
            </w:r>
          </w:p>
        </w:tc>
        <w:tc>
          <w:tcPr>
            <w:tcW w:w="4675" w:type="dxa"/>
          </w:tcPr>
          <w:p w:rsidR="00AB58CD" w:rsidRDefault="00AB58CD" w:rsidP="00AB58CD">
            <w:r>
              <w:t>Displays the alias of the currently logged in user</w:t>
            </w:r>
          </w:p>
        </w:tc>
      </w:tr>
      <w:tr w:rsidR="00AB58CD" w:rsidTr="00AB58CD">
        <w:tc>
          <w:tcPr>
            <w:tcW w:w="4675" w:type="dxa"/>
          </w:tcPr>
          <w:p w:rsidR="00AB58CD" w:rsidRDefault="00AB58CD" w:rsidP="00AB58CD">
            <w:r>
              <w:lastRenderedPageBreak/>
              <w:t>Log-In/Log-Out</w:t>
            </w:r>
          </w:p>
        </w:tc>
        <w:tc>
          <w:tcPr>
            <w:tcW w:w="4675" w:type="dxa"/>
          </w:tcPr>
          <w:p w:rsidR="00AB58CD" w:rsidRDefault="00AB58CD" w:rsidP="00AB58CD">
            <w:r>
              <w:t>Enables the operator user to log in as any desired user and to log out. All authentication filtering is performed on the server based on the current user context.</w:t>
            </w:r>
          </w:p>
        </w:tc>
      </w:tr>
    </w:tbl>
    <w:p w:rsidR="00173F3C" w:rsidRPr="00173F3C" w:rsidRDefault="00173F3C" w:rsidP="00173F3C"/>
    <w:p w:rsidR="00BA7EB5" w:rsidRDefault="00BA7EB5" w:rsidP="00BA7EB5">
      <w:pPr>
        <w:pStyle w:val="Heading3"/>
      </w:pPr>
      <w:r>
        <w:t>Company Configuration</w:t>
      </w:r>
    </w:p>
    <w:p w:rsidR="00D87AAF" w:rsidRDefault="00403FC0" w:rsidP="00D87AAF">
      <w:r>
        <w:rPr>
          <w:b/>
        </w:rPr>
        <w:t>Permissions</w:t>
      </w:r>
      <w:r w:rsidR="00D87AAF">
        <w:t>: Company Admin</w:t>
      </w:r>
    </w:p>
    <w:p w:rsidR="00FE3A9A" w:rsidRPr="00D87AAF" w:rsidRDefault="00FE3A9A" w:rsidP="00D87AAF">
      <w:r w:rsidRPr="00FE3A9A">
        <w:rPr>
          <w:b/>
        </w:rPr>
        <w:t>Menu</w:t>
      </w:r>
      <w:r>
        <w:t>: Administration=&gt;Application Admin=&gt;Manage Company</w:t>
      </w:r>
    </w:p>
    <w:p w:rsidR="00BA7EB5" w:rsidRDefault="00D87AAF" w:rsidP="00B079A0">
      <w:r>
        <w:t>The first step is to ensure that the meta data for your company is correct since this includes the email alias that will be used to send account information and notifications.</w:t>
      </w:r>
      <w:r w:rsidR="00FE3A9A">
        <w:t xml:space="preserve"> The form where you do this is show in </w:t>
      </w:r>
      <w:r w:rsidR="00FE3A9A">
        <w:fldChar w:fldCharType="begin"/>
      </w:r>
      <w:r w:rsidR="00FE3A9A">
        <w:instrText xml:space="preserve"> REF _Ref432172159 \h </w:instrText>
      </w:r>
      <w:r w:rsidR="00FE3A9A">
        <w:fldChar w:fldCharType="separate"/>
      </w:r>
      <w:r w:rsidR="00FE3A9A">
        <w:t xml:space="preserve">Figure </w:t>
      </w:r>
      <w:r w:rsidR="00FE3A9A">
        <w:rPr>
          <w:noProof/>
        </w:rPr>
        <w:t>1</w:t>
      </w:r>
      <w:r w:rsidR="00FE3A9A">
        <w:fldChar w:fldCharType="end"/>
      </w:r>
      <w:r w:rsidR="00FE3A9A">
        <w:t xml:space="preserve"> below.</w:t>
      </w:r>
    </w:p>
    <w:tbl>
      <w:tblPr>
        <w:tblStyle w:val="TableGrid"/>
        <w:tblW w:w="0" w:type="auto"/>
        <w:tblLook w:val="04A0" w:firstRow="1" w:lastRow="0" w:firstColumn="1" w:lastColumn="0" w:noHBand="0" w:noVBand="1"/>
      </w:tblPr>
      <w:tblGrid>
        <w:gridCol w:w="4675"/>
        <w:gridCol w:w="4675"/>
      </w:tblGrid>
      <w:tr w:rsidR="00FE3A9A" w:rsidRPr="00FE3A9A" w:rsidTr="00FE3A9A">
        <w:tc>
          <w:tcPr>
            <w:tcW w:w="4675" w:type="dxa"/>
          </w:tcPr>
          <w:p w:rsidR="00FE3A9A" w:rsidRPr="00FE3A9A" w:rsidRDefault="00FE3A9A" w:rsidP="00B079A0">
            <w:pPr>
              <w:rPr>
                <w:b/>
              </w:rPr>
            </w:pPr>
            <w:r w:rsidRPr="00FE3A9A">
              <w:rPr>
                <w:b/>
              </w:rPr>
              <w:t>Field Name</w:t>
            </w:r>
          </w:p>
        </w:tc>
        <w:tc>
          <w:tcPr>
            <w:tcW w:w="4675" w:type="dxa"/>
          </w:tcPr>
          <w:p w:rsidR="00FE3A9A" w:rsidRPr="00FE3A9A" w:rsidRDefault="00FE3A9A" w:rsidP="00B079A0">
            <w:pPr>
              <w:rPr>
                <w:b/>
              </w:rPr>
            </w:pPr>
            <w:r w:rsidRPr="00FE3A9A">
              <w:rPr>
                <w:b/>
              </w:rPr>
              <w:t>Description</w:t>
            </w:r>
          </w:p>
        </w:tc>
      </w:tr>
      <w:tr w:rsidR="00FE3A9A" w:rsidTr="00FE3A9A">
        <w:tc>
          <w:tcPr>
            <w:tcW w:w="4675" w:type="dxa"/>
          </w:tcPr>
          <w:p w:rsidR="00FE3A9A" w:rsidRDefault="00FE3A9A" w:rsidP="00B079A0">
            <w:r>
              <w:t>Name</w:t>
            </w:r>
          </w:p>
        </w:tc>
        <w:tc>
          <w:tcPr>
            <w:tcW w:w="4675" w:type="dxa"/>
          </w:tcPr>
          <w:p w:rsidR="00FE3A9A" w:rsidRDefault="00FE3A9A" w:rsidP="00B079A0">
            <w:r>
              <w:t>The name of your company. Please contact Support if there is an error in this name or a change needs to be made.</w:t>
            </w:r>
          </w:p>
        </w:tc>
      </w:tr>
      <w:tr w:rsidR="00FE3A9A" w:rsidTr="00FE3A9A">
        <w:tc>
          <w:tcPr>
            <w:tcW w:w="4675" w:type="dxa"/>
          </w:tcPr>
          <w:p w:rsidR="00FE3A9A" w:rsidRDefault="00FE3A9A" w:rsidP="00B079A0">
            <w:r>
              <w:t>Contact Name</w:t>
            </w:r>
          </w:p>
        </w:tc>
        <w:tc>
          <w:tcPr>
            <w:tcW w:w="4675" w:type="dxa"/>
          </w:tcPr>
          <w:p w:rsidR="00FE3A9A" w:rsidRDefault="00FE3A9A" w:rsidP="00B079A0">
            <w:r>
              <w:t>The name of the primary customer contact for this company.</w:t>
            </w:r>
          </w:p>
        </w:tc>
      </w:tr>
      <w:tr w:rsidR="00FE3A9A" w:rsidTr="00FE3A9A">
        <w:tc>
          <w:tcPr>
            <w:tcW w:w="4675" w:type="dxa"/>
          </w:tcPr>
          <w:p w:rsidR="00FE3A9A" w:rsidRDefault="00FE3A9A" w:rsidP="00B079A0">
            <w:r>
              <w:t>Contact Alias</w:t>
            </w:r>
          </w:p>
        </w:tc>
        <w:tc>
          <w:tcPr>
            <w:tcW w:w="4675" w:type="dxa"/>
          </w:tcPr>
          <w:p w:rsidR="00FE3A9A" w:rsidRDefault="00FE3A9A" w:rsidP="00B079A0">
            <w:r>
              <w:t>The email alias of the primary customer contact for this company. This alias will be used for account emails and general notifications</w:t>
            </w:r>
          </w:p>
        </w:tc>
      </w:tr>
      <w:tr w:rsidR="00FE3A9A" w:rsidTr="00FE3A9A">
        <w:tc>
          <w:tcPr>
            <w:tcW w:w="4675" w:type="dxa"/>
          </w:tcPr>
          <w:p w:rsidR="00FE3A9A" w:rsidRDefault="00FE3A9A" w:rsidP="00B079A0">
            <w:r>
              <w:t>Domain Name</w:t>
            </w:r>
          </w:p>
        </w:tc>
        <w:tc>
          <w:tcPr>
            <w:tcW w:w="4675" w:type="dxa"/>
          </w:tcPr>
          <w:p w:rsidR="00FE3A9A" w:rsidRDefault="00FE3A9A" w:rsidP="00B079A0">
            <w:r>
              <w:t>The company domain name.</w:t>
            </w:r>
          </w:p>
        </w:tc>
      </w:tr>
      <w:tr w:rsidR="00FE3A9A" w:rsidTr="00FE3A9A">
        <w:tc>
          <w:tcPr>
            <w:tcW w:w="4675" w:type="dxa"/>
          </w:tcPr>
          <w:p w:rsidR="00FE3A9A" w:rsidRDefault="00FE3A9A" w:rsidP="00B079A0">
            <w:r>
              <w:t>Enforce Restricted Organizations</w:t>
            </w:r>
          </w:p>
        </w:tc>
        <w:tc>
          <w:tcPr>
            <w:tcW w:w="4675" w:type="dxa"/>
          </w:tcPr>
          <w:p w:rsidR="00FE3A9A" w:rsidRDefault="00FE3A9A" w:rsidP="00B079A0">
            <w:r>
              <w:t>Check this box if you want to restrict access to users by organization. This will require users to be granted permissions to individual organizations in order to work on those projects</w:t>
            </w:r>
          </w:p>
        </w:tc>
      </w:tr>
      <w:tr w:rsidR="00FE3A9A" w:rsidTr="00FE3A9A">
        <w:tc>
          <w:tcPr>
            <w:tcW w:w="4675" w:type="dxa"/>
          </w:tcPr>
          <w:p w:rsidR="00FE3A9A" w:rsidRDefault="00FE3A9A" w:rsidP="00FE3A9A">
            <w:r>
              <w:t>Enforce Restricted Projects</w:t>
            </w:r>
          </w:p>
        </w:tc>
        <w:tc>
          <w:tcPr>
            <w:tcW w:w="4675" w:type="dxa"/>
          </w:tcPr>
          <w:p w:rsidR="00FE3A9A" w:rsidRDefault="00FE3A9A" w:rsidP="00403FC0">
            <w:r>
              <w:t xml:space="preserve">Check this box if you want to restrict access to users by </w:t>
            </w:r>
            <w:r w:rsidR="00403FC0">
              <w:t>project</w:t>
            </w:r>
            <w:r>
              <w:t xml:space="preserve">. This will require users to be granted permissions to individual </w:t>
            </w:r>
            <w:r w:rsidR="00403FC0">
              <w:t>projects</w:t>
            </w:r>
            <w:r>
              <w:t xml:space="preserve"> in order to work on those projects</w:t>
            </w:r>
            <w:r w:rsidR="00403FC0">
              <w:t>. (Note: This feature is not currently implemented any may not be in initial release</w:t>
            </w:r>
          </w:p>
        </w:tc>
      </w:tr>
      <w:tr w:rsidR="00FE3A9A" w:rsidTr="00FE3A9A">
        <w:tc>
          <w:tcPr>
            <w:tcW w:w="4675" w:type="dxa"/>
          </w:tcPr>
          <w:p w:rsidR="00FE3A9A" w:rsidRDefault="00FE3A9A" w:rsidP="00FE3A9A">
            <w:r>
              <w:t>Active</w:t>
            </w:r>
          </w:p>
        </w:tc>
        <w:tc>
          <w:tcPr>
            <w:tcW w:w="4675" w:type="dxa"/>
          </w:tcPr>
          <w:p w:rsidR="00FE3A9A" w:rsidRDefault="00403FC0" w:rsidP="00FE3A9A">
            <w:r>
              <w:t>Note: This field is to be removed from this form.</w:t>
            </w:r>
          </w:p>
        </w:tc>
      </w:tr>
    </w:tbl>
    <w:p w:rsidR="00FE3A9A" w:rsidRDefault="00FE3A9A" w:rsidP="00B079A0"/>
    <w:p w:rsidR="00FE3A9A" w:rsidRDefault="00FE3A9A" w:rsidP="00FE3A9A">
      <w:pPr>
        <w:keepNext/>
      </w:pPr>
      <w:r>
        <w:rPr>
          <w:noProof/>
        </w:rPr>
        <w:lastRenderedPageBreak/>
        <mc:AlternateContent>
          <mc:Choice Requires="wps">
            <w:drawing>
              <wp:anchor distT="0" distB="0" distL="114300" distR="114300" simplePos="0" relativeHeight="251663360" behindDoc="0" locked="0" layoutInCell="1" allowOverlap="1" wp14:anchorId="24ABB99E" wp14:editId="6AFC9E0A">
                <wp:simplePos x="0" y="0"/>
                <wp:positionH relativeFrom="column">
                  <wp:posOffset>27161</wp:posOffset>
                </wp:positionH>
                <wp:positionV relativeFrom="paragraph">
                  <wp:posOffset>2783941</wp:posOffset>
                </wp:positionV>
                <wp:extent cx="1317280" cy="415636"/>
                <wp:effectExtent l="0" t="0" r="16510" b="22860"/>
                <wp:wrapNone/>
                <wp:docPr id="5" name="Oval 5"/>
                <wp:cNvGraphicFramePr/>
                <a:graphic xmlns:a="http://schemas.openxmlformats.org/drawingml/2006/main">
                  <a:graphicData uri="http://schemas.microsoft.com/office/word/2010/wordprocessingShape">
                    <wps:wsp>
                      <wps:cNvSpPr/>
                      <wps:spPr>
                        <a:xfrm>
                          <a:off x="0" y="0"/>
                          <a:ext cx="1317280" cy="415636"/>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300793" id="Oval 5" o:spid="_x0000_s1026" style="position:absolute;margin-left:2.15pt;margin-top:219.2pt;width:103.7pt;height:32.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" filled="f" strokecolor="#ed7d31 [3205]" strokeweight="1.5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7847D5F2" wp14:editId="76E7AFE7">
                <wp:simplePos x="0" y="0"/>
                <wp:positionH relativeFrom="margin">
                  <wp:align>left</wp:align>
                </wp:positionH>
                <wp:positionV relativeFrom="paragraph">
                  <wp:posOffset>2003746</wp:posOffset>
                </wp:positionV>
                <wp:extent cx="3114828" cy="415636"/>
                <wp:effectExtent l="0" t="0" r="28575" b="22860"/>
                <wp:wrapNone/>
                <wp:docPr id="4" name="Oval 4"/>
                <wp:cNvGraphicFramePr/>
                <a:graphic xmlns:a="http://schemas.openxmlformats.org/drawingml/2006/main">
                  <a:graphicData uri="http://schemas.microsoft.com/office/word/2010/wordprocessingShape">
                    <wps:wsp>
                      <wps:cNvSpPr/>
                      <wps:spPr>
                        <a:xfrm>
                          <a:off x="0" y="0"/>
                          <a:ext cx="3114828" cy="415636"/>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D0E5B4" id="Oval 4" o:spid="_x0000_s1026" style="position:absolute;margin-left:0;margin-top:157.8pt;width:245.25pt;height:32.7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" filled="f" strokecolor="#ed7d31 [3205]" strokeweight="1.5pt">
                <v:stroke joinstyle="miter"/>
                <w10:wrap anchorx="margin"/>
              </v:oval>
            </w:pict>
          </mc:Fallback>
        </mc:AlternateContent>
      </w:r>
      <w:r w:rsidR="00D87AAF">
        <w:rPr>
          <w:noProof/>
        </w:rPr>
        <mc:AlternateContent>
          <mc:Choice Requires="wps">
            <w:drawing>
              <wp:anchor distT="0" distB="0" distL="114300" distR="114300" simplePos="0" relativeHeight="251659264" behindDoc="0" locked="0" layoutInCell="1" allowOverlap="1" wp14:anchorId="31542F06" wp14:editId="059CC7A2">
                <wp:simplePos x="0" y="0"/>
                <wp:positionH relativeFrom="column">
                  <wp:posOffset>1116248</wp:posOffset>
                </wp:positionH>
                <wp:positionV relativeFrom="paragraph">
                  <wp:posOffset>1235075</wp:posOffset>
                </wp:positionV>
                <wp:extent cx="3114828" cy="415636"/>
                <wp:effectExtent l="0" t="0" r="28575" b="22860"/>
                <wp:wrapNone/>
                <wp:docPr id="3" name="Oval 3"/>
                <wp:cNvGraphicFramePr/>
                <a:graphic xmlns:a="http://schemas.openxmlformats.org/drawingml/2006/main">
                  <a:graphicData uri="http://schemas.microsoft.com/office/word/2010/wordprocessingShape">
                    <wps:wsp>
                      <wps:cNvSpPr/>
                      <wps:spPr>
                        <a:xfrm>
                          <a:off x="0" y="0"/>
                          <a:ext cx="3114828" cy="415636"/>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531337" id="Oval 3" o:spid="_x0000_s1026" style="position:absolute;margin-left:87.9pt;margin-top:97.25pt;width:245.25pt;height:3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" filled="f" strokecolor="#ed7d31 [3205]" strokeweight="1.5pt">
                <v:stroke joinstyle="miter"/>
              </v:oval>
            </w:pict>
          </mc:Fallback>
        </mc:AlternateContent>
      </w:r>
      <w:r w:rsidR="00BA7EB5">
        <w:rPr>
          <w:noProof/>
        </w:rPr>
        <w:drawing>
          <wp:inline distT="0" distB="0" distL="0" distR="0" wp14:anchorId="6AA34C25" wp14:editId="15AD0D6C">
            <wp:extent cx="4781550" cy="4791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4791075"/>
                    </a:xfrm>
                    <a:prstGeom prst="rect">
                      <a:avLst/>
                    </a:prstGeom>
                  </pic:spPr>
                </pic:pic>
              </a:graphicData>
            </a:graphic>
          </wp:inline>
        </w:drawing>
      </w:r>
    </w:p>
    <w:p w:rsidR="00BA7EB5" w:rsidRDefault="00FE3A9A" w:rsidP="00FE3A9A">
      <w:pPr>
        <w:pStyle w:val="Caption"/>
      </w:pPr>
      <w:bookmarkStart w:id="1" w:name="_Ref432172159"/>
      <w:r>
        <w:t xml:space="preserve">Figure </w:t>
      </w:r>
      <w:r>
        <w:fldChar w:fldCharType="begin"/>
      </w:r>
      <w:r>
        <w:instrText xml:space="preserve"> SEQ Figure \* ARABIC </w:instrText>
      </w:r>
      <w:r>
        <w:fldChar w:fldCharType="separate"/>
      </w:r>
      <w:r w:rsidR="008A5763">
        <w:rPr>
          <w:noProof/>
        </w:rPr>
        <w:t>2</w:t>
      </w:r>
      <w:r>
        <w:fldChar w:fldCharType="end"/>
      </w:r>
      <w:bookmarkEnd w:id="1"/>
      <w:r>
        <w:t>: Company Management Form</w:t>
      </w:r>
    </w:p>
    <w:p w:rsidR="00385426" w:rsidRDefault="00385426" w:rsidP="00403FC0">
      <w:pPr>
        <w:pStyle w:val="Heading3"/>
      </w:pPr>
      <w:r>
        <w:t>Permissions Management</w:t>
      </w:r>
    </w:p>
    <w:p w:rsidR="00385426" w:rsidRDefault="00385426" w:rsidP="00385426">
      <w:r w:rsidRPr="00403FC0">
        <w:rPr>
          <w:b/>
        </w:rPr>
        <w:t>Permissions</w:t>
      </w:r>
      <w:r>
        <w:t>: Company Admin</w:t>
      </w:r>
    </w:p>
    <w:p w:rsidR="00385426" w:rsidRDefault="00385426" w:rsidP="00385426">
      <w:r w:rsidRPr="00403FC0">
        <w:rPr>
          <w:b/>
        </w:rPr>
        <w:t>Menu</w:t>
      </w:r>
      <w:r>
        <w:t>: Administration=&gt;</w:t>
      </w:r>
      <w:r w:rsidR="00F74D38">
        <w:t>Application</w:t>
      </w:r>
      <w:r>
        <w:t xml:space="preserve"> Admin=&gt;Manage </w:t>
      </w:r>
      <w:r w:rsidR="00F74D38">
        <w:t>Permissions</w:t>
      </w:r>
    </w:p>
    <w:p w:rsidR="00385426" w:rsidRDefault="00F74D38" w:rsidP="00385426">
      <w:r>
        <w:t xml:space="preserve">Application access is controlled using the Permissions Management form. The company administrator can grant any combination of permissions to each registered user. </w:t>
      </w:r>
      <w:r>
        <w:fldChar w:fldCharType="begin"/>
      </w:r>
      <w:r>
        <w:instrText xml:space="preserve"> REF _Ref432244424 \h </w:instrText>
      </w:r>
      <w:r>
        <w:fldChar w:fldCharType="separate"/>
      </w:r>
      <w:r>
        <w:t xml:space="preserve">Figure </w:t>
      </w:r>
      <w:r>
        <w:rPr>
          <w:noProof/>
        </w:rPr>
        <w:t>3</w:t>
      </w:r>
      <w:r>
        <w:fldChar w:fldCharType="end"/>
      </w:r>
      <w:r>
        <w:t xml:space="preserve"> shows the Permissions Management form. Each active user will appear in this form regardless of current assigned permissions.</w:t>
      </w:r>
    </w:p>
    <w:tbl>
      <w:tblPr>
        <w:tblStyle w:val="TableGrid"/>
        <w:tblW w:w="0" w:type="auto"/>
        <w:tblLook w:val="04A0" w:firstRow="1" w:lastRow="0" w:firstColumn="1" w:lastColumn="0" w:noHBand="0" w:noVBand="1"/>
      </w:tblPr>
      <w:tblGrid>
        <w:gridCol w:w="4675"/>
        <w:gridCol w:w="4675"/>
      </w:tblGrid>
      <w:tr w:rsidR="00F74D38" w:rsidRPr="00B90D03" w:rsidTr="00001D23">
        <w:tc>
          <w:tcPr>
            <w:tcW w:w="4675" w:type="dxa"/>
          </w:tcPr>
          <w:p w:rsidR="00F74D38" w:rsidRPr="00B90D03" w:rsidRDefault="00F74D38" w:rsidP="00001D23">
            <w:pPr>
              <w:rPr>
                <w:b/>
              </w:rPr>
            </w:pPr>
            <w:r w:rsidRPr="00B90D03">
              <w:rPr>
                <w:b/>
              </w:rPr>
              <w:t>Action</w:t>
            </w:r>
          </w:p>
        </w:tc>
        <w:tc>
          <w:tcPr>
            <w:tcW w:w="4675" w:type="dxa"/>
          </w:tcPr>
          <w:p w:rsidR="00F74D38" w:rsidRPr="00B90D03" w:rsidRDefault="00F74D38" w:rsidP="00001D23">
            <w:pPr>
              <w:rPr>
                <w:b/>
              </w:rPr>
            </w:pPr>
            <w:r w:rsidRPr="00B90D03">
              <w:rPr>
                <w:b/>
              </w:rPr>
              <w:t>Method</w:t>
            </w:r>
          </w:p>
        </w:tc>
      </w:tr>
      <w:tr w:rsidR="00F74D38" w:rsidTr="00F74D38">
        <w:tc>
          <w:tcPr>
            <w:tcW w:w="4675" w:type="dxa"/>
          </w:tcPr>
          <w:p w:rsidR="00F74D38" w:rsidRDefault="00F74D38" w:rsidP="00385426">
            <w:r>
              <w:t>Select Organization</w:t>
            </w:r>
          </w:p>
        </w:tc>
        <w:tc>
          <w:tcPr>
            <w:tcW w:w="4675" w:type="dxa"/>
          </w:tcPr>
          <w:p w:rsidR="00F74D38" w:rsidRDefault="00F74D38" w:rsidP="00385426">
            <w:r>
              <w:t>Use the Organization combo box to select the current organization. This is only required to set organization level permissions. This field will not appear if you do not have the Organization Restriction flag set on your company.</w:t>
            </w:r>
          </w:p>
        </w:tc>
      </w:tr>
      <w:tr w:rsidR="00F74D38" w:rsidTr="00F74D38">
        <w:tc>
          <w:tcPr>
            <w:tcW w:w="4675" w:type="dxa"/>
          </w:tcPr>
          <w:p w:rsidR="00F74D38" w:rsidRDefault="00F74D38" w:rsidP="00385426">
            <w:r>
              <w:t>Assign Permission</w:t>
            </w:r>
          </w:p>
        </w:tc>
        <w:tc>
          <w:tcPr>
            <w:tcW w:w="4675" w:type="dxa"/>
          </w:tcPr>
          <w:p w:rsidR="00F74D38" w:rsidRDefault="00F74D38" w:rsidP="00385426">
            <w:r>
              <w:t>Click the checkbox under the column corresponding to the access level you wish to grant the current user.</w:t>
            </w:r>
          </w:p>
        </w:tc>
      </w:tr>
    </w:tbl>
    <w:p w:rsidR="00F74D38" w:rsidRDefault="00F74D38" w:rsidP="00385426"/>
    <w:p w:rsidR="00F74D38" w:rsidRDefault="00F74D38" w:rsidP="00F74D38">
      <w:pPr>
        <w:keepNext/>
      </w:pPr>
      <w:r>
        <w:rPr>
          <w:noProof/>
        </w:rPr>
        <w:drawing>
          <wp:inline distT="0" distB="0" distL="0" distR="0" wp14:anchorId="6BE31905" wp14:editId="0243D88B">
            <wp:extent cx="5943600" cy="31426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2615"/>
                    </a:xfrm>
                    <a:prstGeom prst="rect">
                      <a:avLst/>
                    </a:prstGeom>
                  </pic:spPr>
                </pic:pic>
              </a:graphicData>
            </a:graphic>
          </wp:inline>
        </w:drawing>
      </w:r>
    </w:p>
    <w:p w:rsidR="00385426" w:rsidRDefault="00F74D38" w:rsidP="00F74D38">
      <w:pPr>
        <w:pStyle w:val="Caption"/>
      </w:pPr>
      <w:bookmarkStart w:id="2" w:name="_Ref432244424"/>
      <w:r>
        <w:t xml:space="preserve">Figure </w:t>
      </w:r>
      <w:r>
        <w:fldChar w:fldCharType="begin"/>
      </w:r>
      <w:r>
        <w:instrText xml:space="preserve"> SEQ Figure \* ARABIC </w:instrText>
      </w:r>
      <w:r>
        <w:fldChar w:fldCharType="separate"/>
      </w:r>
      <w:r w:rsidR="008A5763">
        <w:rPr>
          <w:noProof/>
        </w:rPr>
        <w:t>3</w:t>
      </w:r>
      <w:r>
        <w:fldChar w:fldCharType="end"/>
      </w:r>
      <w:bookmarkEnd w:id="2"/>
      <w:r>
        <w:t>: Permissions Management Form</w:t>
      </w:r>
    </w:p>
    <w:p w:rsidR="00385426" w:rsidRPr="00385426" w:rsidRDefault="00385426" w:rsidP="00385426"/>
    <w:p w:rsidR="00403FC0" w:rsidRDefault="00403FC0" w:rsidP="00403FC0">
      <w:pPr>
        <w:pStyle w:val="Heading3"/>
      </w:pPr>
      <w:r>
        <w:t>Organization Management</w:t>
      </w:r>
    </w:p>
    <w:p w:rsidR="00403FC0" w:rsidRDefault="00403FC0" w:rsidP="00403FC0">
      <w:r w:rsidRPr="00403FC0">
        <w:rPr>
          <w:b/>
        </w:rPr>
        <w:t>Permissions</w:t>
      </w:r>
      <w:r>
        <w:t>: Company Admin, Organization Admin (filtered by organization)</w:t>
      </w:r>
    </w:p>
    <w:p w:rsidR="00403FC0" w:rsidRDefault="00403FC0" w:rsidP="00403FC0">
      <w:r w:rsidRPr="00403FC0">
        <w:rPr>
          <w:b/>
        </w:rPr>
        <w:t>Menu</w:t>
      </w:r>
      <w:r>
        <w:t>: Administration=&gt;Organization Admin=&gt;Manage Organizations</w:t>
      </w:r>
    </w:p>
    <w:p w:rsidR="0089196E" w:rsidRDefault="00403FC0" w:rsidP="00403FC0">
      <w:r>
        <w:t>Once you have done you process planning you need to create the initial set of required organizations. There is no limit on the number of organizations you can create but each one should reflect a group of one or more projects sharing the same productivity model. You will also need to configure each organization to reflect your planned development methodology.</w:t>
      </w:r>
      <w:r w:rsidR="0089196E">
        <w:t xml:space="preserve"> </w:t>
      </w:r>
    </w:p>
    <w:p w:rsidR="00403FC0" w:rsidRDefault="0089196E" w:rsidP="00403FC0">
      <w:r>
        <w:t>In PMMODA Organization is a generic concept and does not necessarily map to your traditional organization chart. You may have one functional organization with two, or more, defined PMMODA organizations if they work on more than one business area. Similarly, you may have two functional organizations sharing a single PMMODA organization if they share deliverable responsibilities.</w:t>
      </w:r>
    </w:p>
    <w:p w:rsidR="0089196E" w:rsidRPr="00403FC0" w:rsidRDefault="0089196E" w:rsidP="00403FC0"/>
    <w:p w:rsidR="00403FC0" w:rsidRDefault="00403FC0" w:rsidP="00403FC0">
      <w:pPr>
        <w:keepNext/>
      </w:pPr>
      <w:r>
        <w:rPr>
          <w:noProof/>
        </w:rPr>
        <w:lastRenderedPageBreak/>
        <w:drawing>
          <wp:inline distT="0" distB="0" distL="0" distR="0" wp14:anchorId="1C08B987" wp14:editId="15C232CF">
            <wp:extent cx="5734050" cy="6457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050" cy="6457950"/>
                    </a:xfrm>
                    <a:prstGeom prst="rect">
                      <a:avLst/>
                    </a:prstGeom>
                  </pic:spPr>
                </pic:pic>
              </a:graphicData>
            </a:graphic>
          </wp:inline>
        </w:drawing>
      </w:r>
    </w:p>
    <w:p w:rsidR="00403FC0" w:rsidRDefault="00403FC0" w:rsidP="00403FC0">
      <w:pPr>
        <w:pStyle w:val="Caption"/>
      </w:pPr>
      <w:r>
        <w:t xml:space="preserve">Figure </w:t>
      </w:r>
      <w:r>
        <w:fldChar w:fldCharType="begin"/>
      </w:r>
      <w:r>
        <w:instrText xml:space="preserve"> SEQ Figure \* ARABIC </w:instrText>
      </w:r>
      <w:r>
        <w:fldChar w:fldCharType="separate"/>
      </w:r>
      <w:r w:rsidR="008A5763">
        <w:rPr>
          <w:noProof/>
        </w:rPr>
        <w:t>4</w:t>
      </w:r>
      <w:r>
        <w:fldChar w:fldCharType="end"/>
      </w:r>
      <w:r>
        <w:t>: Organization Management Form</w:t>
      </w:r>
    </w:p>
    <w:tbl>
      <w:tblPr>
        <w:tblStyle w:val="TableGrid"/>
        <w:tblW w:w="0" w:type="auto"/>
        <w:tblLook w:val="04A0" w:firstRow="1" w:lastRow="0" w:firstColumn="1" w:lastColumn="0" w:noHBand="0" w:noVBand="1"/>
      </w:tblPr>
      <w:tblGrid>
        <w:gridCol w:w="4675"/>
        <w:gridCol w:w="4675"/>
      </w:tblGrid>
      <w:tr w:rsidR="00403FC0" w:rsidRPr="00FE3A9A" w:rsidTr="00FC2831">
        <w:tc>
          <w:tcPr>
            <w:tcW w:w="4675" w:type="dxa"/>
          </w:tcPr>
          <w:p w:rsidR="00403FC0" w:rsidRPr="00FE3A9A" w:rsidRDefault="00403FC0" w:rsidP="00FC2831">
            <w:pPr>
              <w:rPr>
                <w:b/>
              </w:rPr>
            </w:pPr>
            <w:r w:rsidRPr="00FE3A9A">
              <w:rPr>
                <w:b/>
              </w:rPr>
              <w:t>Field Name</w:t>
            </w:r>
          </w:p>
        </w:tc>
        <w:tc>
          <w:tcPr>
            <w:tcW w:w="4675" w:type="dxa"/>
          </w:tcPr>
          <w:p w:rsidR="00403FC0" w:rsidRPr="00FE3A9A" w:rsidRDefault="00403FC0" w:rsidP="00FC2831">
            <w:pPr>
              <w:rPr>
                <w:b/>
              </w:rPr>
            </w:pPr>
            <w:r w:rsidRPr="00FE3A9A">
              <w:rPr>
                <w:b/>
              </w:rPr>
              <w:t>Description</w:t>
            </w:r>
          </w:p>
        </w:tc>
      </w:tr>
      <w:tr w:rsidR="00403FC0" w:rsidTr="00403FC0">
        <w:tc>
          <w:tcPr>
            <w:tcW w:w="4675" w:type="dxa"/>
          </w:tcPr>
          <w:p w:rsidR="00403FC0" w:rsidRDefault="00403FC0" w:rsidP="00B079A0">
            <w:r>
              <w:t>Organization</w:t>
            </w:r>
          </w:p>
        </w:tc>
        <w:tc>
          <w:tcPr>
            <w:tcW w:w="4675" w:type="dxa"/>
          </w:tcPr>
          <w:p w:rsidR="00403FC0" w:rsidRDefault="00403FC0" w:rsidP="00B079A0">
            <w:r>
              <w:t>This combo box enumerates the defined organizations for the current company. Select [Add New Organization] to create a new entry.</w:t>
            </w:r>
          </w:p>
        </w:tc>
      </w:tr>
      <w:tr w:rsidR="00403FC0" w:rsidTr="00403FC0">
        <w:tc>
          <w:tcPr>
            <w:tcW w:w="4675" w:type="dxa"/>
          </w:tcPr>
          <w:p w:rsidR="00403FC0" w:rsidRDefault="00403FC0" w:rsidP="00B079A0">
            <w:r>
              <w:t>Name</w:t>
            </w:r>
          </w:p>
        </w:tc>
        <w:tc>
          <w:tcPr>
            <w:tcW w:w="4675" w:type="dxa"/>
          </w:tcPr>
          <w:p w:rsidR="00403FC0" w:rsidRDefault="00403FC0" w:rsidP="00B079A0">
            <w:r>
              <w:t>The friendly name of the current organization. This is not editable once created.</w:t>
            </w:r>
          </w:p>
        </w:tc>
      </w:tr>
      <w:tr w:rsidR="00403FC0" w:rsidTr="00403FC0">
        <w:tc>
          <w:tcPr>
            <w:tcW w:w="4675" w:type="dxa"/>
          </w:tcPr>
          <w:p w:rsidR="00403FC0" w:rsidRDefault="00403FC0" w:rsidP="00B079A0">
            <w:r>
              <w:lastRenderedPageBreak/>
              <w:t>Description</w:t>
            </w:r>
          </w:p>
        </w:tc>
        <w:tc>
          <w:tcPr>
            <w:tcW w:w="4675" w:type="dxa"/>
          </w:tcPr>
          <w:p w:rsidR="00403FC0" w:rsidRDefault="00B61D51" w:rsidP="00B079A0">
            <w:r>
              <w:t>A short description of the organization. This should reflect the basic focus of the projects in this organization.</w:t>
            </w:r>
          </w:p>
        </w:tc>
      </w:tr>
      <w:tr w:rsidR="00403FC0" w:rsidTr="00403FC0">
        <w:tc>
          <w:tcPr>
            <w:tcW w:w="4675" w:type="dxa"/>
          </w:tcPr>
          <w:p w:rsidR="00403FC0" w:rsidRDefault="00403FC0" w:rsidP="00B079A0">
            <w:r>
              <w:t>Overhead Calculator</w:t>
            </w:r>
          </w:p>
        </w:tc>
        <w:tc>
          <w:tcPr>
            <w:tcW w:w="4675" w:type="dxa"/>
          </w:tcPr>
          <w:p w:rsidR="00403FC0" w:rsidRDefault="00B61D51" w:rsidP="00B079A0">
            <w:r>
              <w:t>A link to the external overhead calculator tool. This tool can be used to calculate the percent of the day that team members spend on non-project activities. This number is typically much higher than people believe it is and should be modeled for each organization and role.</w:t>
            </w:r>
          </w:p>
        </w:tc>
      </w:tr>
      <w:tr w:rsidR="00403FC0" w:rsidTr="00403FC0">
        <w:tc>
          <w:tcPr>
            <w:tcW w:w="4675" w:type="dxa"/>
          </w:tcPr>
          <w:p w:rsidR="00403FC0" w:rsidRDefault="00403FC0" w:rsidP="00B079A0">
            <w:r>
              <w:t>Roles</w:t>
            </w:r>
          </w:p>
        </w:tc>
        <w:tc>
          <w:tcPr>
            <w:tcW w:w="4675" w:type="dxa"/>
          </w:tcPr>
          <w:p w:rsidR="00403FC0" w:rsidRDefault="00B61D51" w:rsidP="00B079A0">
            <w:r>
              <w:t>This list enumerates all roles defined in the Master Role table for you company. (Note: The Master Role Admin form will be available in the Beta release). You should check each role which will be active within this organization. Typically this is defined based on your development methodology.</w:t>
            </w:r>
          </w:p>
        </w:tc>
      </w:tr>
      <w:tr w:rsidR="00403FC0" w:rsidTr="00403FC0">
        <w:tc>
          <w:tcPr>
            <w:tcW w:w="4675" w:type="dxa"/>
          </w:tcPr>
          <w:p w:rsidR="00403FC0" w:rsidRDefault="00403FC0" w:rsidP="00B079A0">
            <w:r>
              <w:t>Overhead</w:t>
            </w:r>
          </w:p>
        </w:tc>
        <w:tc>
          <w:tcPr>
            <w:tcW w:w="4675" w:type="dxa"/>
          </w:tcPr>
          <w:p w:rsidR="00403FC0" w:rsidRDefault="00B61D51" w:rsidP="00B61D51">
            <w:r>
              <w:t>Specify the typical percent of time spent on non-project activities each day. This includes non-working overhead items like holiday and vacation, as well as working overhead items like email and meetings.</w:t>
            </w:r>
          </w:p>
        </w:tc>
      </w:tr>
      <w:tr w:rsidR="00403FC0" w:rsidTr="00403FC0">
        <w:tc>
          <w:tcPr>
            <w:tcW w:w="4675" w:type="dxa"/>
          </w:tcPr>
          <w:p w:rsidR="00403FC0" w:rsidRDefault="00403FC0" w:rsidP="00B079A0">
            <w:r>
              <w:t>Active</w:t>
            </w:r>
          </w:p>
        </w:tc>
        <w:tc>
          <w:tcPr>
            <w:tcW w:w="4675" w:type="dxa"/>
          </w:tcPr>
          <w:p w:rsidR="00403FC0" w:rsidRDefault="00B61D51" w:rsidP="00B079A0">
            <w:r>
              <w:t>Check this flag to indicate whether this organization is active or not.</w:t>
            </w:r>
          </w:p>
        </w:tc>
      </w:tr>
      <w:tr w:rsidR="00403FC0" w:rsidTr="00403FC0">
        <w:tc>
          <w:tcPr>
            <w:tcW w:w="4675" w:type="dxa"/>
          </w:tcPr>
          <w:p w:rsidR="00403FC0" w:rsidRDefault="00403FC0" w:rsidP="00B079A0">
            <w:r>
              <w:t>Workday</w:t>
            </w:r>
          </w:p>
        </w:tc>
        <w:tc>
          <w:tcPr>
            <w:tcW w:w="4675" w:type="dxa"/>
          </w:tcPr>
          <w:p w:rsidR="00403FC0" w:rsidRDefault="00B61D51" w:rsidP="00B079A0">
            <w:r>
              <w:t>Specify the number of hours in the typical workday within this organization.</w:t>
            </w:r>
          </w:p>
        </w:tc>
      </w:tr>
    </w:tbl>
    <w:p w:rsidR="00403FC0" w:rsidRDefault="00403FC0" w:rsidP="00B079A0"/>
    <w:p w:rsidR="00403FC0" w:rsidRDefault="00173F3C" w:rsidP="00B079A0">
      <w:r>
        <w:fldChar w:fldCharType="begin"/>
      </w:r>
      <w:r>
        <w:instrText xml:space="preserve"> REF _Ref432173662 \h </w:instrText>
      </w:r>
      <w:r>
        <w:fldChar w:fldCharType="separate"/>
      </w:r>
      <w:r>
        <w:t xml:space="preserve">Figure </w:t>
      </w:r>
      <w:r>
        <w:rPr>
          <w:noProof/>
        </w:rPr>
        <w:t>3</w:t>
      </w:r>
      <w:r>
        <w:fldChar w:fldCharType="end"/>
      </w:r>
      <w:r>
        <w:t xml:space="preserve"> below shows the Overhead Calculator tool from the TruNBE company web site. This tool can be used to model the typical percentage of time individuals spend on non-project activities. Details instructions in how to use the tool are included on the page.</w:t>
      </w:r>
    </w:p>
    <w:p w:rsidR="00173F3C" w:rsidRDefault="00B61D51" w:rsidP="00173F3C">
      <w:pPr>
        <w:keepNext/>
      </w:pPr>
      <w:r>
        <w:rPr>
          <w:noProof/>
        </w:rPr>
        <w:lastRenderedPageBreak/>
        <w:drawing>
          <wp:inline distT="0" distB="0" distL="0" distR="0" wp14:anchorId="5623DC9B" wp14:editId="38D302FF">
            <wp:extent cx="5943600" cy="4810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10125"/>
                    </a:xfrm>
                    <a:prstGeom prst="rect">
                      <a:avLst/>
                    </a:prstGeom>
                  </pic:spPr>
                </pic:pic>
              </a:graphicData>
            </a:graphic>
          </wp:inline>
        </w:drawing>
      </w:r>
    </w:p>
    <w:p w:rsidR="00403FC0" w:rsidRDefault="00173F3C" w:rsidP="00173F3C">
      <w:pPr>
        <w:pStyle w:val="Caption"/>
      </w:pPr>
      <w:bookmarkStart w:id="3" w:name="_Ref432173662"/>
      <w:r>
        <w:t xml:space="preserve">Figure </w:t>
      </w:r>
      <w:r>
        <w:fldChar w:fldCharType="begin"/>
      </w:r>
      <w:r>
        <w:instrText xml:space="preserve"> SEQ Figure \* ARABIC </w:instrText>
      </w:r>
      <w:r>
        <w:fldChar w:fldCharType="separate"/>
      </w:r>
      <w:r w:rsidR="008A5763">
        <w:rPr>
          <w:noProof/>
        </w:rPr>
        <w:t>5</w:t>
      </w:r>
      <w:r>
        <w:fldChar w:fldCharType="end"/>
      </w:r>
      <w:bookmarkEnd w:id="3"/>
      <w:r>
        <w:t>: Overhead Calculator Tool</w:t>
      </w:r>
    </w:p>
    <w:p w:rsidR="00403FC0" w:rsidRDefault="00173F3C" w:rsidP="00173F3C">
      <w:pPr>
        <w:pStyle w:val="Heading3"/>
      </w:pPr>
      <w:r>
        <w:t>Dimension Management</w:t>
      </w:r>
    </w:p>
    <w:p w:rsidR="00AB58CD" w:rsidRDefault="00AB58CD" w:rsidP="00AB58CD">
      <w:r w:rsidRPr="00403FC0">
        <w:rPr>
          <w:b/>
        </w:rPr>
        <w:t>Permissions</w:t>
      </w:r>
      <w:r>
        <w:t>: Company Admin, Organization Admin (filtered by organization)</w:t>
      </w:r>
    </w:p>
    <w:p w:rsidR="00AB58CD" w:rsidRDefault="00AB58CD" w:rsidP="00AB58CD">
      <w:r w:rsidRPr="00403FC0">
        <w:rPr>
          <w:b/>
        </w:rPr>
        <w:t>Menu</w:t>
      </w:r>
      <w:r>
        <w:t xml:space="preserve">: Administration=&gt;Organization Admin=&gt;Manage </w:t>
      </w:r>
      <w:r w:rsidR="001E4365">
        <w:t>Dimensions</w:t>
      </w:r>
    </w:p>
    <w:p w:rsidR="008A2358" w:rsidRDefault="008A2358" w:rsidP="00173F3C">
      <w:r>
        <w:t>Dimensions are used to model your development methodology and help ensure completeness in your project estimates. They typically represent the functional aspect of your process. They can be used to ensure that all roles are represented in your estimates or can be used to separate business aspects such as billable and non-billable effort on a project.</w:t>
      </w:r>
    </w:p>
    <w:p w:rsidR="008A2358" w:rsidRDefault="008A2358" w:rsidP="00173F3C">
      <w:r>
        <w:t>For a traditional development process the dimensions could enumerate role based activities like functional design, implementation, validation, documentation, etc. It may be useful to define dimensions even for processes which do not differentiate roles, such as traditional scrum, because it helps the team ensure they are accounting for all aspects of the required work in their estimate. In ge</w:t>
      </w:r>
      <w:r w:rsidR="00A4367C">
        <w:t>neral dimensions have increased value for organizations with less comprehensive effort calibration numbers.</w:t>
      </w:r>
    </w:p>
    <w:p w:rsidR="008A2358" w:rsidRDefault="00A4367C" w:rsidP="00173F3C">
      <w:r>
        <w:lastRenderedPageBreak/>
        <w:t>At least one dimension is required and a</w:t>
      </w:r>
      <w:r w:rsidR="008A2358">
        <w:t>ll organizations are created with a default dimension</w:t>
      </w:r>
      <w:r>
        <w:t xml:space="preserve"> named “Default”. This dimension should be disabled if you are defining custom dimensions for your organization.</w:t>
      </w:r>
    </w:p>
    <w:p w:rsidR="00AB58CD" w:rsidRDefault="00AB58CD" w:rsidP="00173F3C"/>
    <w:p w:rsidR="00AB58CD" w:rsidRDefault="00AB58CD" w:rsidP="00173F3C"/>
    <w:p w:rsidR="00FC2831" w:rsidRDefault="00AB58CD" w:rsidP="00FC2831">
      <w:pPr>
        <w:keepNext/>
      </w:pPr>
      <w:r>
        <w:rPr>
          <w:noProof/>
        </w:rPr>
        <w:drawing>
          <wp:inline distT="0" distB="0" distL="0" distR="0" wp14:anchorId="1226BE91" wp14:editId="7369708D">
            <wp:extent cx="5943600" cy="3677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7285"/>
                    </a:xfrm>
                    <a:prstGeom prst="rect">
                      <a:avLst/>
                    </a:prstGeom>
                  </pic:spPr>
                </pic:pic>
              </a:graphicData>
            </a:graphic>
          </wp:inline>
        </w:drawing>
      </w:r>
    </w:p>
    <w:p w:rsidR="00AB58CD" w:rsidRDefault="00FC2831" w:rsidP="00FC2831">
      <w:pPr>
        <w:pStyle w:val="Caption"/>
      </w:pPr>
      <w:r>
        <w:t xml:space="preserve">Figure </w:t>
      </w:r>
      <w:r>
        <w:fldChar w:fldCharType="begin"/>
      </w:r>
      <w:r>
        <w:instrText xml:space="preserve"> SEQ Figure \* ARABIC </w:instrText>
      </w:r>
      <w:r>
        <w:fldChar w:fldCharType="separate"/>
      </w:r>
      <w:r w:rsidR="008A5763">
        <w:rPr>
          <w:noProof/>
        </w:rPr>
        <w:t>6</w:t>
      </w:r>
      <w:r>
        <w:fldChar w:fldCharType="end"/>
      </w:r>
      <w:r>
        <w:t>: Dimension Management Form</w:t>
      </w:r>
    </w:p>
    <w:p w:rsidR="001E4365" w:rsidRDefault="001E4365" w:rsidP="001E4365"/>
    <w:tbl>
      <w:tblPr>
        <w:tblStyle w:val="TableGrid"/>
        <w:tblW w:w="0" w:type="auto"/>
        <w:tblLook w:val="04A0" w:firstRow="1" w:lastRow="0" w:firstColumn="1" w:lastColumn="0" w:noHBand="0" w:noVBand="1"/>
      </w:tblPr>
      <w:tblGrid>
        <w:gridCol w:w="4675"/>
        <w:gridCol w:w="4675"/>
      </w:tblGrid>
      <w:tr w:rsidR="001E4365" w:rsidRPr="00FE3A9A" w:rsidTr="00FC2831">
        <w:tc>
          <w:tcPr>
            <w:tcW w:w="4675" w:type="dxa"/>
          </w:tcPr>
          <w:p w:rsidR="001E4365" w:rsidRPr="00FE3A9A" w:rsidRDefault="001E4365" w:rsidP="00FC2831">
            <w:pPr>
              <w:rPr>
                <w:b/>
              </w:rPr>
            </w:pPr>
            <w:r w:rsidRPr="00FE3A9A">
              <w:rPr>
                <w:b/>
              </w:rPr>
              <w:t>Field Name</w:t>
            </w:r>
          </w:p>
        </w:tc>
        <w:tc>
          <w:tcPr>
            <w:tcW w:w="4675" w:type="dxa"/>
          </w:tcPr>
          <w:p w:rsidR="001E4365" w:rsidRPr="00FE3A9A" w:rsidRDefault="001E4365" w:rsidP="00FC2831">
            <w:pPr>
              <w:rPr>
                <w:b/>
              </w:rPr>
            </w:pPr>
            <w:r w:rsidRPr="00FE3A9A">
              <w:rPr>
                <w:b/>
              </w:rPr>
              <w:t>Description</w:t>
            </w:r>
          </w:p>
        </w:tc>
      </w:tr>
      <w:tr w:rsidR="001E4365" w:rsidTr="00FC2831">
        <w:tc>
          <w:tcPr>
            <w:tcW w:w="4675" w:type="dxa"/>
          </w:tcPr>
          <w:p w:rsidR="001E4365" w:rsidRDefault="001E4365" w:rsidP="00FC2831">
            <w:r>
              <w:t>Organization</w:t>
            </w:r>
          </w:p>
        </w:tc>
        <w:tc>
          <w:tcPr>
            <w:tcW w:w="4675" w:type="dxa"/>
          </w:tcPr>
          <w:p w:rsidR="001E4365" w:rsidRDefault="001E4365" w:rsidP="001E4365">
            <w:r>
              <w:t>This combo box enumerates the defined organizations for the current company. Contents filtered based on permissions.</w:t>
            </w:r>
          </w:p>
        </w:tc>
      </w:tr>
      <w:tr w:rsidR="001E4365" w:rsidTr="00FC2831">
        <w:tc>
          <w:tcPr>
            <w:tcW w:w="4675" w:type="dxa"/>
          </w:tcPr>
          <w:p w:rsidR="001E4365" w:rsidRDefault="001E4365" w:rsidP="00FC2831">
            <w:r>
              <w:t>Dimension</w:t>
            </w:r>
          </w:p>
        </w:tc>
        <w:tc>
          <w:tcPr>
            <w:tcW w:w="4675" w:type="dxa"/>
          </w:tcPr>
          <w:p w:rsidR="001E4365" w:rsidRDefault="001E4365" w:rsidP="001E4365">
            <w:r>
              <w:t>This combo box enumerates the defined dimensions for the current organization. Select [Add New Dimension] to add a new dimension</w:t>
            </w:r>
            <w:r w:rsidR="0023302F">
              <w:t>.</w:t>
            </w:r>
          </w:p>
        </w:tc>
      </w:tr>
      <w:tr w:rsidR="001E4365" w:rsidTr="00FC2831">
        <w:tc>
          <w:tcPr>
            <w:tcW w:w="4675" w:type="dxa"/>
          </w:tcPr>
          <w:p w:rsidR="001E4365" w:rsidRDefault="001E4365" w:rsidP="00FC2831">
            <w:r>
              <w:t>Name</w:t>
            </w:r>
          </w:p>
        </w:tc>
        <w:tc>
          <w:tcPr>
            <w:tcW w:w="4675" w:type="dxa"/>
          </w:tcPr>
          <w:p w:rsidR="001E4365" w:rsidRDefault="001E4365" w:rsidP="001E4365">
            <w:r>
              <w:t xml:space="preserve">The friendly name of the current Dimension. </w:t>
            </w:r>
          </w:p>
        </w:tc>
      </w:tr>
      <w:tr w:rsidR="001E4365" w:rsidTr="00FC2831">
        <w:tc>
          <w:tcPr>
            <w:tcW w:w="4675" w:type="dxa"/>
          </w:tcPr>
          <w:p w:rsidR="001E4365" w:rsidRDefault="001E4365" w:rsidP="00FC2831">
            <w:r>
              <w:t>Description</w:t>
            </w:r>
          </w:p>
        </w:tc>
        <w:tc>
          <w:tcPr>
            <w:tcW w:w="4675" w:type="dxa"/>
          </w:tcPr>
          <w:p w:rsidR="001E4365" w:rsidRDefault="001E4365" w:rsidP="001E4365">
            <w:r>
              <w:t>A short description of the dimension. This typically relates this dimension to your development methodology.</w:t>
            </w:r>
          </w:p>
        </w:tc>
      </w:tr>
      <w:tr w:rsidR="001E4365" w:rsidTr="00FC2831">
        <w:tc>
          <w:tcPr>
            <w:tcW w:w="4675" w:type="dxa"/>
          </w:tcPr>
          <w:p w:rsidR="001E4365" w:rsidRDefault="001E4365" w:rsidP="00FC2831">
            <w:r>
              <w:t>Active</w:t>
            </w:r>
          </w:p>
        </w:tc>
        <w:tc>
          <w:tcPr>
            <w:tcW w:w="4675" w:type="dxa"/>
          </w:tcPr>
          <w:p w:rsidR="001E4365" w:rsidRDefault="001E4365" w:rsidP="001E4365">
            <w:r>
              <w:t xml:space="preserve">Check/uncheck this flag to enable/disable the current dimension. Disabling a dimension value will also disable any productivity models entries </w:t>
            </w:r>
            <w:r>
              <w:lastRenderedPageBreak/>
              <w:t>currently using that dimension. This can affect the calculated project effort.</w:t>
            </w:r>
          </w:p>
        </w:tc>
      </w:tr>
    </w:tbl>
    <w:p w:rsidR="001E4365" w:rsidRDefault="001E4365" w:rsidP="001E4365"/>
    <w:p w:rsidR="00173F3C" w:rsidRDefault="00173F3C" w:rsidP="00173F3C">
      <w:pPr>
        <w:pStyle w:val="Heading3"/>
      </w:pPr>
      <w:r>
        <w:t>Natural Unit Management</w:t>
      </w:r>
    </w:p>
    <w:p w:rsidR="00A4367C" w:rsidRDefault="00A4367C" w:rsidP="00A4367C">
      <w:r w:rsidRPr="00403FC0">
        <w:rPr>
          <w:b/>
        </w:rPr>
        <w:t>Permissions</w:t>
      </w:r>
      <w:r>
        <w:t>: Company Admin, Organization Admin (filtered by organization)</w:t>
      </w:r>
    </w:p>
    <w:p w:rsidR="00173F3C" w:rsidRDefault="00A4367C" w:rsidP="00173F3C">
      <w:r w:rsidRPr="00403FC0">
        <w:rPr>
          <w:b/>
        </w:rPr>
        <w:t>Menu</w:t>
      </w:r>
      <w:r>
        <w:t>: Administration=&gt;Organization Admin=&gt;Manage Natural Units</w:t>
      </w:r>
    </w:p>
    <w:p w:rsidR="00A4367C" w:rsidRDefault="00A4367C" w:rsidP="00173F3C">
      <w:r>
        <w:t>Natural Units reflect the standard deliverables produced by your organization. These are the building blocks required for all projects undertaken. Typically this list is defined by the architectural patterns followed by your development team and the technology used in your projects. They can also include standard collateral materials produced by your project team at large. These units, and typical effort values for each unit, will comprise the productivity model for your organization. That Productivity Model will be the basis for all effort estimates generated using PMMODA.</w:t>
      </w:r>
    </w:p>
    <w:p w:rsidR="0089196E" w:rsidRDefault="0089196E" w:rsidP="00173F3C">
      <w:r>
        <w:t>Common values for deliverables might include things like: Web Form, Web Service, Custom Mobile Control, User Document, Business Object, Animation, visual Effect, etc. They will vary significantly by company and business area but should be very consistent across projects in a single organization.</w:t>
      </w:r>
    </w:p>
    <w:tbl>
      <w:tblPr>
        <w:tblStyle w:val="TableGrid"/>
        <w:tblW w:w="0" w:type="auto"/>
        <w:tblLook w:val="04A0" w:firstRow="1" w:lastRow="0" w:firstColumn="1" w:lastColumn="0" w:noHBand="0" w:noVBand="1"/>
      </w:tblPr>
      <w:tblGrid>
        <w:gridCol w:w="4675"/>
        <w:gridCol w:w="4675"/>
      </w:tblGrid>
      <w:tr w:rsidR="00FC2831" w:rsidRPr="00FE3A9A" w:rsidTr="00FC2831">
        <w:tc>
          <w:tcPr>
            <w:tcW w:w="4675" w:type="dxa"/>
          </w:tcPr>
          <w:p w:rsidR="00FC2831" w:rsidRPr="00FE3A9A" w:rsidRDefault="00FC2831" w:rsidP="00FC2831">
            <w:pPr>
              <w:rPr>
                <w:b/>
              </w:rPr>
            </w:pPr>
            <w:r w:rsidRPr="00FE3A9A">
              <w:rPr>
                <w:b/>
              </w:rPr>
              <w:t>Field Name</w:t>
            </w:r>
          </w:p>
        </w:tc>
        <w:tc>
          <w:tcPr>
            <w:tcW w:w="4675" w:type="dxa"/>
          </w:tcPr>
          <w:p w:rsidR="00FC2831" w:rsidRPr="00FE3A9A" w:rsidRDefault="00FC2831" w:rsidP="00FC2831">
            <w:pPr>
              <w:rPr>
                <w:b/>
              </w:rPr>
            </w:pPr>
            <w:r w:rsidRPr="00FE3A9A">
              <w:rPr>
                <w:b/>
              </w:rPr>
              <w:t>Description</w:t>
            </w:r>
          </w:p>
        </w:tc>
      </w:tr>
      <w:tr w:rsidR="00FC2831" w:rsidTr="00FC2831">
        <w:tc>
          <w:tcPr>
            <w:tcW w:w="4675" w:type="dxa"/>
          </w:tcPr>
          <w:p w:rsidR="00FC2831" w:rsidRDefault="00FC2831" w:rsidP="00FC2831">
            <w:r>
              <w:t>Organization</w:t>
            </w:r>
          </w:p>
        </w:tc>
        <w:tc>
          <w:tcPr>
            <w:tcW w:w="4675" w:type="dxa"/>
          </w:tcPr>
          <w:p w:rsidR="00FC2831" w:rsidRDefault="00FC2831" w:rsidP="00FC2831">
            <w:r>
              <w:t>This combo box enumerates the defined organizations for the current company. Contents filtered based on permissions.</w:t>
            </w:r>
          </w:p>
        </w:tc>
      </w:tr>
      <w:tr w:rsidR="00FC2831" w:rsidTr="00FC2831">
        <w:tc>
          <w:tcPr>
            <w:tcW w:w="4675" w:type="dxa"/>
          </w:tcPr>
          <w:p w:rsidR="00FC2831" w:rsidRDefault="00FC2831" w:rsidP="00FC2831">
            <w:r>
              <w:t>Natural Unit</w:t>
            </w:r>
          </w:p>
        </w:tc>
        <w:tc>
          <w:tcPr>
            <w:tcW w:w="4675" w:type="dxa"/>
          </w:tcPr>
          <w:p w:rsidR="00FC2831" w:rsidRDefault="00FC2831" w:rsidP="00FC2831">
            <w:r>
              <w:t>This combo enumerates the defined Natural Units for the selected Organization. Select [Add New Natural Unit] to add a new Unit.</w:t>
            </w:r>
          </w:p>
        </w:tc>
      </w:tr>
      <w:tr w:rsidR="00FC2831" w:rsidTr="00FC2831">
        <w:tc>
          <w:tcPr>
            <w:tcW w:w="4675" w:type="dxa"/>
          </w:tcPr>
          <w:p w:rsidR="00FC2831" w:rsidRDefault="00FC2831" w:rsidP="00FC2831">
            <w:r>
              <w:t>Name</w:t>
            </w:r>
          </w:p>
        </w:tc>
        <w:tc>
          <w:tcPr>
            <w:tcW w:w="4675" w:type="dxa"/>
          </w:tcPr>
          <w:p w:rsidR="00FC2831" w:rsidRDefault="00FC2831" w:rsidP="00FC2831">
            <w:r>
              <w:t>The friendly name for the current natural unit.</w:t>
            </w:r>
          </w:p>
        </w:tc>
      </w:tr>
      <w:tr w:rsidR="00FC2831" w:rsidTr="00FC2831">
        <w:tc>
          <w:tcPr>
            <w:tcW w:w="4675" w:type="dxa"/>
          </w:tcPr>
          <w:p w:rsidR="00FC2831" w:rsidRDefault="00FC2831" w:rsidP="00FC2831">
            <w:r>
              <w:t>Description</w:t>
            </w:r>
          </w:p>
        </w:tc>
        <w:tc>
          <w:tcPr>
            <w:tcW w:w="4675" w:type="dxa"/>
          </w:tcPr>
          <w:p w:rsidR="00FC2831" w:rsidRDefault="00FC2831" w:rsidP="00FC2831">
            <w:r>
              <w:t>A concise explanation of the current unit. It should be obvious to the reader how this item might show up in a finished application.</w:t>
            </w:r>
          </w:p>
        </w:tc>
      </w:tr>
      <w:tr w:rsidR="00FC2831" w:rsidTr="00FC2831">
        <w:tc>
          <w:tcPr>
            <w:tcW w:w="4675" w:type="dxa"/>
          </w:tcPr>
          <w:p w:rsidR="00FC2831" w:rsidRDefault="00FC2831" w:rsidP="00FC2831">
            <w:r>
              <w:t>Dimension</w:t>
            </w:r>
          </w:p>
        </w:tc>
        <w:tc>
          <w:tcPr>
            <w:tcW w:w="4675" w:type="dxa"/>
          </w:tcPr>
          <w:p w:rsidR="00FC2831" w:rsidRDefault="00FC2831" w:rsidP="00FC2831">
            <w:r>
              <w:t>A list box enumerating the supported dimensions for this organization. You should select the applicable dimensions for each natural unit. Natural units can have different applicable dimensions. For example, if your organization has a graphical design dimension defined this might be applicable for a Web Form unit but not a Web Service unit.</w:t>
            </w:r>
          </w:p>
        </w:tc>
      </w:tr>
      <w:tr w:rsidR="00FC2831" w:rsidTr="00FC2831">
        <w:tc>
          <w:tcPr>
            <w:tcW w:w="4675" w:type="dxa"/>
          </w:tcPr>
          <w:p w:rsidR="00FC2831" w:rsidRDefault="00FC2831" w:rsidP="00FC2831">
            <w:r>
              <w:t>Active</w:t>
            </w:r>
          </w:p>
        </w:tc>
        <w:tc>
          <w:tcPr>
            <w:tcW w:w="4675" w:type="dxa"/>
          </w:tcPr>
          <w:p w:rsidR="00FC2831" w:rsidRDefault="00FC2831" w:rsidP="00FC2831">
            <w:r>
              <w:t>Check/uncheck this flag to enable/disable the current natural unit. Disabling a unit value will also disable any scope models entries currently using that unit. This can affect the calculated project effort.</w:t>
            </w:r>
          </w:p>
        </w:tc>
      </w:tr>
    </w:tbl>
    <w:p w:rsidR="00AB58CD" w:rsidRDefault="00AB58CD" w:rsidP="00173F3C"/>
    <w:p w:rsidR="00FC2831" w:rsidRDefault="00AB58CD" w:rsidP="00FC2831">
      <w:pPr>
        <w:keepNext/>
      </w:pPr>
      <w:r>
        <w:rPr>
          <w:noProof/>
        </w:rPr>
        <w:lastRenderedPageBreak/>
        <w:drawing>
          <wp:inline distT="0" distB="0" distL="0" distR="0" wp14:anchorId="2F0FD40C" wp14:editId="0D46AFE5">
            <wp:extent cx="5267325" cy="5267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5267325"/>
                    </a:xfrm>
                    <a:prstGeom prst="rect">
                      <a:avLst/>
                    </a:prstGeom>
                  </pic:spPr>
                </pic:pic>
              </a:graphicData>
            </a:graphic>
          </wp:inline>
        </w:drawing>
      </w:r>
    </w:p>
    <w:p w:rsidR="00AB58CD" w:rsidRDefault="00FC2831" w:rsidP="00FC2831">
      <w:pPr>
        <w:pStyle w:val="Caption"/>
      </w:pPr>
      <w:r>
        <w:t xml:space="preserve">Figure </w:t>
      </w:r>
      <w:r>
        <w:fldChar w:fldCharType="begin"/>
      </w:r>
      <w:r>
        <w:instrText xml:space="preserve"> SEQ Figure \* ARABIC </w:instrText>
      </w:r>
      <w:r>
        <w:fldChar w:fldCharType="separate"/>
      </w:r>
      <w:r w:rsidR="008A5763">
        <w:rPr>
          <w:noProof/>
        </w:rPr>
        <w:t>7</w:t>
      </w:r>
      <w:r>
        <w:fldChar w:fldCharType="end"/>
      </w:r>
      <w:r>
        <w:t>: Natural Unit Management Form</w:t>
      </w:r>
    </w:p>
    <w:p w:rsidR="00AB58CD" w:rsidRDefault="00AB58CD" w:rsidP="00173F3C"/>
    <w:p w:rsidR="00173F3C" w:rsidRDefault="00173F3C" w:rsidP="00173F3C">
      <w:pPr>
        <w:pStyle w:val="Heading3"/>
      </w:pPr>
      <w:r>
        <w:t>Project Management</w:t>
      </w:r>
    </w:p>
    <w:p w:rsidR="0023302F" w:rsidRDefault="0023302F" w:rsidP="0023302F">
      <w:r w:rsidRPr="00403FC0">
        <w:rPr>
          <w:b/>
        </w:rPr>
        <w:t>Permissions</w:t>
      </w:r>
      <w:r>
        <w:t>: Company Admin, Organization Admin (filtered by organization)</w:t>
      </w:r>
    </w:p>
    <w:p w:rsidR="0023302F" w:rsidRDefault="0023302F" w:rsidP="0023302F">
      <w:r w:rsidRPr="00403FC0">
        <w:rPr>
          <w:b/>
        </w:rPr>
        <w:t>Menu</w:t>
      </w:r>
      <w:r>
        <w:t xml:space="preserve">: Administration=&gt;Organization Admin=&gt;Manage </w:t>
      </w:r>
      <w:r w:rsidR="00964F20">
        <w:t>Projects</w:t>
      </w:r>
    </w:p>
    <w:p w:rsidR="00964F20" w:rsidRDefault="00964F20" w:rsidP="0023302F">
      <w:r>
        <w:t>Projects in PMMODA represent a collection of capabilities to be delivered to the end user. It might represent a complete functional set to be released to customers or incremental functionality that will be included in a future customer release. The structure of your projects will typically reflect your overall development methodology and the size and complexity of the systems you develop. Small internal applications, or agile projects with frequent releases, may be represented as a single project in PMMODA. High complexity enterprise applications or commercial applications with longer release cycles may want to define a project for each milestone or sprint.</w:t>
      </w:r>
    </w:p>
    <w:tbl>
      <w:tblPr>
        <w:tblStyle w:val="TableGrid"/>
        <w:tblW w:w="0" w:type="auto"/>
        <w:tblLook w:val="04A0" w:firstRow="1" w:lastRow="0" w:firstColumn="1" w:lastColumn="0" w:noHBand="0" w:noVBand="1"/>
      </w:tblPr>
      <w:tblGrid>
        <w:gridCol w:w="4675"/>
        <w:gridCol w:w="4675"/>
      </w:tblGrid>
      <w:tr w:rsidR="00FC2831" w:rsidRPr="00FE3A9A" w:rsidTr="00FC2831">
        <w:tc>
          <w:tcPr>
            <w:tcW w:w="4675" w:type="dxa"/>
          </w:tcPr>
          <w:p w:rsidR="00FC2831" w:rsidRPr="00FE3A9A" w:rsidRDefault="00FC2831" w:rsidP="00FC2831">
            <w:pPr>
              <w:rPr>
                <w:b/>
              </w:rPr>
            </w:pPr>
            <w:r w:rsidRPr="00FE3A9A">
              <w:rPr>
                <w:b/>
              </w:rPr>
              <w:lastRenderedPageBreak/>
              <w:t>Field Name</w:t>
            </w:r>
          </w:p>
        </w:tc>
        <w:tc>
          <w:tcPr>
            <w:tcW w:w="4675" w:type="dxa"/>
          </w:tcPr>
          <w:p w:rsidR="00FC2831" w:rsidRPr="00FE3A9A" w:rsidRDefault="00FC2831" w:rsidP="00FC2831">
            <w:pPr>
              <w:rPr>
                <w:b/>
              </w:rPr>
            </w:pPr>
            <w:r w:rsidRPr="00FE3A9A">
              <w:rPr>
                <w:b/>
              </w:rPr>
              <w:t>Description</w:t>
            </w:r>
          </w:p>
        </w:tc>
      </w:tr>
      <w:tr w:rsidR="00FC2831" w:rsidTr="00FC2831">
        <w:tc>
          <w:tcPr>
            <w:tcW w:w="4675" w:type="dxa"/>
          </w:tcPr>
          <w:p w:rsidR="00FC2831" w:rsidRDefault="00FC2831" w:rsidP="00FC2831">
            <w:r>
              <w:t>Organization</w:t>
            </w:r>
          </w:p>
        </w:tc>
        <w:tc>
          <w:tcPr>
            <w:tcW w:w="4675" w:type="dxa"/>
          </w:tcPr>
          <w:p w:rsidR="00FC2831" w:rsidRDefault="00FC2831" w:rsidP="00FC2831">
            <w:r>
              <w:t>This combo box enumerates the defined organizations for the current company. Contents filtered based on permissions.</w:t>
            </w:r>
          </w:p>
        </w:tc>
      </w:tr>
      <w:tr w:rsidR="00FC2831" w:rsidTr="00FC2831">
        <w:tc>
          <w:tcPr>
            <w:tcW w:w="4675" w:type="dxa"/>
          </w:tcPr>
          <w:p w:rsidR="00FC2831" w:rsidRDefault="00FC2831" w:rsidP="00FC2831">
            <w:r>
              <w:t>Project</w:t>
            </w:r>
          </w:p>
        </w:tc>
        <w:tc>
          <w:tcPr>
            <w:tcW w:w="4675" w:type="dxa"/>
          </w:tcPr>
          <w:p w:rsidR="00FC2831" w:rsidRDefault="00FC2831" w:rsidP="00FC2831">
            <w:r>
              <w:t>This combo enumerates the defined Projects for the selected Organization. Select [Add New Project] to add a new project.</w:t>
            </w:r>
          </w:p>
        </w:tc>
      </w:tr>
      <w:tr w:rsidR="00FC2831" w:rsidTr="00FC2831">
        <w:tc>
          <w:tcPr>
            <w:tcW w:w="4675" w:type="dxa"/>
          </w:tcPr>
          <w:p w:rsidR="00FC2831" w:rsidRDefault="00FC2831" w:rsidP="00FC2831">
            <w:r>
              <w:t>Name</w:t>
            </w:r>
          </w:p>
        </w:tc>
        <w:tc>
          <w:tcPr>
            <w:tcW w:w="4675" w:type="dxa"/>
          </w:tcPr>
          <w:p w:rsidR="00FC2831" w:rsidRDefault="00FC2831" w:rsidP="00FC2831">
            <w:r>
              <w:t>The friendly name for the current natural project.</w:t>
            </w:r>
          </w:p>
        </w:tc>
      </w:tr>
      <w:tr w:rsidR="00FC2831" w:rsidTr="00FC2831">
        <w:tc>
          <w:tcPr>
            <w:tcW w:w="4675" w:type="dxa"/>
          </w:tcPr>
          <w:p w:rsidR="00FC2831" w:rsidRDefault="00FC2831" w:rsidP="00FC2831">
            <w:r>
              <w:t>Description</w:t>
            </w:r>
          </w:p>
        </w:tc>
        <w:tc>
          <w:tcPr>
            <w:tcW w:w="4675" w:type="dxa"/>
          </w:tcPr>
          <w:p w:rsidR="00FC2831" w:rsidRDefault="00FC2831" w:rsidP="00FC2831">
            <w:r>
              <w:t>A concise explanation of the current project. This is the 1-2 sentence description of this project that you would share with external individuals or senior management.</w:t>
            </w:r>
          </w:p>
        </w:tc>
      </w:tr>
      <w:tr w:rsidR="00FC2831" w:rsidTr="00FC2831">
        <w:tc>
          <w:tcPr>
            <w:tcW w:w="4675" w:type="dxa"/>
          </w:tcPr>
          <w:p w:rsidR="00FC2831" w:rsidRDefault="00FC2831" w:rsidP="00173F3C">
            <w:r>
              <w:t>Purpose</w:t>
            </w:r>
          </w:p>
        </w:tc>
        <w:tc>
          <w:tcPr>
            <w:tcW w:w="4675" w:type="dxa"/>
          </w:tcPr>
          <w:p w:rsidR="00FC2831" w:rsidRDefault="00FC2831" w:rsidP="00173F3C">
            <w:r>
              <w:t>An optional field to capture relevant information about the priorities or justification of this project.</w:t>
            </w:r>
          </w:p>
        </w:tc>
      </w:tr>
      <w:tr w:rsidR="00FC2831" w:rsidTr="00FC2831">
        <w:tc>
          <w:tcPr>
            <w:tcW w:w="4675" w:type="dxa"/>
          </w:tcPr>
          <w:p w:rsidR="00FC2831" w:rsidRDefault="00FC2831" w:rsidP="00173F3C">
            <w:r>
              <w:t>Staffing</w:t>
            </w:r>
          </w:p>
        </w:tc>
        <w:tc>
          <w:tcPr>
            <w:tcW w:w="4675" w:type="dxa"/>
          </w:tcPr>
          <w:p w:rsidR="00FC2831" w:rsidRDefault="00FC2831" w:rsidP="00173F3C">
            <w:r>
              <w:t>A list box supplied to specify the staffing levels of the current project. This information will be used in conjunction with the effort model and overhead information to generate potential timelines for current project.</w:t>
            </w:r>
          </w:p>
        </w:tc>
      </w:tr>
      <w:tr w:rsidR="00FC2831" w:rsidTr="00FC2831">
        <w:tc>
          <w:tcPr>
            <w:tcW w:w="4675" w:type="dxa"/>
          </w:tcPr>
          <w:p w:rsidR="00FC2831" w:rsidRDefault="00FC2831" w:rsidP="00FC2831">
            <w:r>
              <w:t>Active</w:t>
            </w:r>
          </w:p>
        </w:tc>
        <w:tc>
          <w:tcPr>
            <w:tcW w:w="4675" w:type="dxa"/>
          </w:tcPr>
          <w:p w:rsidR="00FC2831" w:rsidRDefault="00FC2831" w:rsidP="00FC2831">
            <w:r>
              <w:t xml:space="preserve">Check/uncheck this flag to enable/disable the current project. </w:t>
            </w:r>
          </w:p>
        </w:tc>
      </w:tr>
    </w:tbl>
    <w:p w:rsidR="00173F3C" w:rsidRDefault="00173F3C" w:rsidP="00173F3C"/>
    <w:p w:rsidR="00AB58CD" w:rsidRDefault="00AB58CD" w:rsidP="00173F3C"/>
    <w:p w:rsidR="00AB58CD" w:rsidRDefault="00AB58CD" w:rsidP="00173F3C"/>
    <w:p w:rsidR="00FC2831" w:rsidRDefault="00AB58CD" w:rsidP="00FC2831">
      <w:pPr>
        <w:keepNext/>
      </w:pPr>
      <w:r>
        <w:rPr>
          <w:noProof/>
        </w:rPr>
        <w:lastRenderedPageBreak/>
        <w:drawing>
          <wp:inline distT="0" distB="0" distL="0" distR="0" wp14:anchorId="6BD6AE5E" wp14:editId="25EC459C">
            <wp:extent cx="5267325" cy="6219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325" cy="6219825"/>
                    </a:xfrm>
                    <a:prstGeom prst="rect">
                      <a:avLst/>
                    </a:prstGeom>
                  </pic:spPr>
                </pic:pic>
              </a:graphicData>
            </a:graphic>
          </wp:inline>
        </w:drawing>
      </w:r>
    </w:p>
    <w:p w:rsidR="00AB58CD" w:rsidRDefault="00FC2831" w:rsidP="00FC2831">
      <w:pPr>
        <w:pStyle w:val="Caption"/>
      </w:pPr>
      <w:r>
        <w:t xml:space="preserve">Figure </w:t>
      </w:r>
      <w:r>
        <w:fldChar w:fldCharType="begin"/>
      </w:r>
      <w:r>
        <w:instrText xml:space="preserve"> SEQ Figure \* ARABIC </w:instrText>
      </w:r>
      <w:r>
        <w:fldChar w:fldCharType="separate"/>
      </w:r>
      <w:r w:rsidR="008A5763">
        <w:rPr>
          <w:noProof/>
        </w:rPr>
        <w:t>8</w:t>
      </w:r>
      <w:r>
        <w:fldChar w:fldCharType="end"/>
      </w:r>
      <w:r>
        <w:t>: Project Management Form</w:t>
      </w:r>
    </w:p>
    <w:p w:rsidR="00173F3C" w:rsidRDefault="00173F3C" w:rsidP="00173F3C">
      <w:pPr>
        <w:pStyle w:val="Heading3"/>
      </w:pPr>
      <w:r>
        <w:t>Productivity models</w:t>
      </w:r>
    </w:p>
    <w:p w:rsidR="004E03BE" w:rsidRDefault="004E03BE" w:rsidP="004E03BE">
      <w:r w:rsidRPr="00403FC0">
        <w:rPr>
          <w:b/>
        </w:rPr>
        <w:t>Permissions</w:t>
      </w:r>
      <w:r>
        <w:t xml:space="preserve">: </w:t>
      </w:r>
      <w:r>
        <w:t>Group Member</w:t>
      </w:r>
    </w:p>
    <w:p w:rsidR="004E03BE" w:rsidRDefault="004E03BE" w:rsidP="004E03BE">
      <w:r w:rsidRPr="00403FC0">
        <w:rPr>
          <w:b/>
        </w:rPr>
        <w:t>Menu</w:t>
      </w:r>
      <w:r>
        <w:t xml:space="preserve">: </w:t>
      </w:r>
      <w:r>
        <w:t>Productivity Model</w:t>
      </w:r>
    </w:p>
    <w:p w:rsidR="00303368" w:rsidRDefault="007E06B5" w:rsidP="00173F3C">
      <w:r>
        <w:t xml:space="preserve">The Productivity Model view provides a summary of the defined natural units for the current organization along with the typical effort required to produce a single instance of each unit. </w:t>
      </w:r>
      <w:r>
        <w:fldChar w:fldCharType="begin"/>
      </w:r>
      <w:r>
        <w:instrText xml:space="preserve"> REF _Ref432238796 \h </w:instrText>
      </w:r>
      <w:r>
        <w:fldChar w:fldCharType="separate"/>
      </w:r>
      <w:r>
        <w:t xml:space="preserve">Figure </w:t>
      </w:r>
      <w:r>
        <w:rPr>
          <w:noProof/>
        </w:rPr>
        <w:t>8</w:t>
      </w:r>
      <w:r>
        <w:fldChar w:fldCharType="end"/>
      </w:r>
      <w:r>
        <w:t xml:space="preserve"> shows a representative view of the natural units defined for a typical web application. It includes all </w:t>
      </w:r>
      <w:r>
        <w:lastRenderedPageBreak/>
        <w:t>active natural units for the current organization, a description for each unit and the action controls to edit the details on each unit.</w:t>
      </w:r>
      <w:r w:rsidR="00303368">
        <w:t xml:space="preserve"> </w:t>
      </w:r>
    </w:p>
    <w:p w:rsidR="00FC2831" w:rsidRDefault="00303368" w:rsidP="00173F3C">
      <w:r>
        <w:t>The effort numbers should reflect the numbers of hours required to perform the activity without interruption.</w:t>
      </w:r>
      <w:r>
        <w:t xml:space="preserve"> The absolute effort associated with each line item in the productivity model will vary based on decisions made in your organization and the scale of the natural units chosen for your organization. However, best practice is to ensure that the effort numbers are small enough to assess accurately. Typical ranges for a natural unit should be from a few hours to a few days. Additionally, note that effort numbers are always generated in units of hours. The primary purpose of this is to ensure that overhead does not get folded into the productivity numbers. Overhead is modeled separately and accounts for time spent on non-project activities.</w:t>
      </w:r>
    </w:p>
    <w:p w:rsidR="00FC2831" w:rsidRDefault="00FC2831" w:rsidP="00FC2831">
      <w:pPr>
        <w:keepNext/>
      </w:pPr>
      <w:r>
        <w:rPr>
          <w:noProof/>
        </w:rPr>
        <w:drawing>
          <wp:inline distT="0" distB="0" distL="0" distR="0" wp14:anchorId="74373614" wp14:editId="05229741">
            <wp:extent cx="5943600" cy="20656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65655"/>
                    </a:xfrm>
                    <a:prstGeom prst="rect">
                      <a:avLst/>
                    </a:prstGeom>
                  </pic:spPr>
                </pic:pic>
              </a:graphicData>
            </a:graphic>
          </wp:inline>
        </w:drawing>
      </w:r>
    </w:p>
    <w:p w:rsidR="00FC2831" w:rsidRDefault="00FC2831" w:rsidP="00FC2831">
      <w:pPr>
        <w:pStyle w:val="Caption"/>
      </w:pPr>
      <w:bookmarkStart w:id="4" w:name="_Ref432238796"/>
      <w:r>
        <w:t xml:space="preserve">Figure </w:t>
      </w:r>
      <w:r>
        <w:fldChar w:fldCharType="begin"/>
      </w:r>
      <w:r>
        <w:instrText xml:space="preserve"> SEQ Figure \* ARABIC </w:instrText>
      </w:r>
      <w:r>
        <w:fldChar w:fldCharType="separate"/>
      </w:r>
      <w:r w:rsidR="008A5763">
        <w:rPr>
          <w:noProof/>
        </w:rPr>
        <w:t>9</w:t>
      </w:r>
      <w:r>
        <w:fldChar w:fldCharType="end"/>
      </w:r>
      <w:bookmarkEnd w:id="4"/>
      <w:r>
        <w:t>: Natural Unit Summary View</w:t>
      </w:r>
    </w:p>
    <w:p w:rsidR="00FC2831" w:rsidRDefault="007E06B5" w:rsidP="00173F3C">
      <w:r>
        <w:fldChar w:fldCharType="begin"/>
      </w:r>
      <w:r>
        <w:instrText xml:space="preserve"> REF _Ref432239009 \h </w:instrText>
      </w:r>
      <w:r>
        <w:fldChar w:fldCharType="separate"/>
      </w:r>
      <w:r>
        <w:t xml:space="preserve">Figure </w:t>
      </w:r>
      <w:r>
        <w:rPr>
          <w:noProof/>
        </w:rPr>
        <w:t>9</w:t>
      </w:r>
      <w:r>
        <w:fldChar w:fldCharType="end"/>
      </w:r>
      <w:r>
        <w:t xml:space="preserve"> shows a sample productivity model for an organization with a single dimension defined. The typical effort for a low complexity, medium complexity and high complexity instances of the current unit. These numbers should be based on historical data from your previous projects. While the data needs to reflect your experience there are general practices that are good to follow. It is usually a good approach to have significant differentiation between the three complexity ratings. Research has shown that people are much better at bucketing items into non-linear buckets than linear buckets.</w:t>
      </w:r>
      <w:r w:rsidR="00303368">
        <w:t xml:space="preserve"> This means that when generating your scope model there will be less ambiguity concerning the appropriate complexity bucket in which to group each deliverable.</w:t>
      </w:r>
    </w:p>
    <w:p w:rsidR="004E03BE" w:rsidRDefault="004E03BE" w:rsidP="004E03BE">
      <w:pPr>
        <w:keepNext/>
      </w:pPr>
      <w:r>
        <w:rPr>
          <w:noProof/>
        </w:rPr>
        <w:drawing>
          <wp:inline distT="0" distB="0" distL="0" distR="0" wp14:anchorId="1B114101" wp14:editId="7FF7732A">
            <wp:extent cx="5943600" cy="9455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45515"/>
                    </a:xfrm>
                    <a:prstGeom prst="rect">
                      <a:avLst/>
                    </a:prstGeom>
                  </pic:spPr>
                </pic:pic>
              </a:graphicData>
            </a:graphic>
          </wp:inline>
        </w:drawing>
      </w:r>
    </w:p>
    <w:p w:rsidR="00FC2831" w:rsidRDefault="004E03BE" w:rsidP="004E03BE">
      <w:pPr>
        <w:pStyle w:val="Caption"/>
      </w:pPr>
      <w:bookmarkStart w:id="5" w:name="_Ref432239009"/>
      <w:r>
        <w:t xml:space="preserve">Figure </w:t>
      </w:r>
      <w:r>
        <w:fldChar w:fldCharType="begin"/>
      </w:r>
      <w:r>
        <w:instrText xml:space="preserve"> SEQ Figure \* ARABIC </w:instrText>
      </w:r>
      <w:r>
        <w:fldChar w:fldCharType="separate"/>
      </w:r>
      <w:r w:rsidR="008A5763">
        <w:rPr>
          <w:noProof/>
        </w:rPr>
        <w:t>10</w:t>
      </w:r>
      <w:r>
        <w:fldChar w:fldCharType="end"/>
      </w:r>
      <w:bookmarkEnd w:id="5"/>
      <w:r>
        <w:t>: Sample Single Dimension Productivity Model</w:t>
      </w:r>
    </w:p>
    <w:p w:rsidR="004E03BE" w:rsidRDefault="00303368" w:rsidP="00173F3C">
      <w:r>
        <w:fldChar w:fldCharType="begin"/>
      </w:r>
      <w:r>
        <w:instrText xml:space="preserve"> REF _Ref432239331 \h </w:instrText>
      </w:r>
      <w:r>
        <w:fldChar w:fldCharType="separate"/>
      </w:r>
      <w:r>
        <w:t xml:space="preserve">Figure </w:t>
      </w:r>
      <w:r>
        <w:rPr>
          <w:noProof/>
        </w:rPr>
        <w:t>10</w:t>
      </w:r>
      <w:r>
        <w:fldChar w:fldCharType="end"/>
      </w:r>
      <w:r>
        <w:t xml:space="preserve"> shows a productivity model for the same natural unit which might exist in an organization with multiple dimensions defined. Note that the total effort for each complexity is approximately the same across the two models and merely represent different approaches to ensuring completeness and accuracy in the model.</w:t>
      </w:r>
    </w:p>
    <w:p w:rsidR="004E03BE" w:rsidRDefault="004E03BE" w:rsidP="004E03BE">
      <w:pPr>
        <w:keepNext/>
      </w:pPr>
      <w:r>
        <w:rPr>
          <w:noProof/>
        </w:rPr>
        <w:lastRenderedPageBreak/>
        <w:drawing>
          <wp:inline distT="0" distB="0" distL="0" distR="0" wp14:anchorId="530A0E1D" wp14:editId="43CC521D">
            <wp:extent cx="5943600" cy="14770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77010"/>
                    </a:xfrm>
                    <a:prstGeom prst="rect">
                      <a:avLst/>
                    </a:prstGeom>
                  </pic:spPr>
                </pic:pic>
              </a:graphicData>
            </a:graphic>
          </wp:inline>
        </w:drawing>
      </w:r>
    </w:p>
    <w:p w:rsidR="00FC2831" w:rsidRDefault="004E03BE" w:rsidP="00376987">
      <w:pPr>
        <w:pStyle w:val="Caption"/>
      </w:pPr>
      <w:bookmarkStart w:id="6" w:name="_Ref432239331"/>
      <w:r>
        <w:t xml:space="preserve">Figure </w:t>
      </w:r>
      <w:r>
        <w:fldChar w:fldCharType="begin"/>
      </w:r>
      <w:r>
        <w:instrText xml:space="preserve"> SEQ Figure \* ARABIC </w:instrText>
      </w:r>
      <w:r>
        <w:fldChar w:fldCharType="separate"/>
      </w:r>
      <w:r w:rsidR="008A5763">
        <w:rPr>
          <w:noProof/>
        </w:rPr>
        <w:t>11</w:t>
      </w:r>
      <w:r>
        <w:fldChar w:fldCharType="end"/>
      </w:r>
      <w:bookmarkEnd w:id="6"/>
      <w:r>
        <w:t>: Sample Multi-Dimension Productivity Model</w:t>
      </w:r>
    </w:p>
    <w:p w:rsidR="00376987" w:rsidRDefault="00376987" w:rsidP="00376987">
      <w:pPr>
        <w:pStyle w:val="Heading4"/>
      </w:pPr>
      <w:r>
        <w:t>Actions</w:t>
      </w:r>
    </w:p>
    <w:tbl>
      <w:tblPr>
        <w:tblStyle w:val="TableGrid"/>
        <w:tblW w:w="0" w:type="auto"/>
        <w:tblLook w:val="04A0" w:firstRow="1" w:lastRow="0" w:firstColumn="1" w:lastColumn="0" w:noHBand="0" w:noVBand="1"/>
      </w:tblPr>
      <w:tblGrid>
        <w:gridCol w:w="4675"/>
        <w:gridCol w:w="4675"/>
      </w:tblGrid>
      <w:tr w:rsidR="00376987" w:rsidTr="00376987">
        <w:tc>
          <w:tcPr>
            <w:tcW w:w="4675" w:type="dxa"/>
          </w:tcPr>
          <w:p w:rsidR="00376987" w:rsidRDefault="00376987" w:rsidP="00376987">
            <w:r>
              <w:t>Action</w:t>
            </w:r>
          </w:p>
        </w:tc>
        <w:tc>
          <w:tcPr>
            <w:tcW w:w="4675" w:type="dxa"/>
          </w:tcPr>
          <w:p w:rsidR="00376987" w:rsidRDefault="00376987" w:rsidP="00376987">
            <w:r>
              <w:t>Method</w:t>
            </w:r>
          </w:p>
        </w:tc>
      </w:tr>
      <w:tr w:rsidR="00376987" w:rsidTr="00376987">
        <w:tc>
          <w:tcPr>
            <w:tcW w:w="4675" w:type="dxa"/>
          </w:tcPr>
          <w:p w:rsidR="00376987" w:rsidRDefault="00376987" w:rsidP="00376987">
            <w:r>
              <w:t>View the productivity model for a specific natural unit</w:t>
            </w:r>
          </w:p>
        </w:tc>
        <w:tc>
          <w:tcPr>
            <w:tcW w:w="4675" w:type="dxa"/>
          </w:tcPr>
          <w:p w:rsidR="00376987" w:rsidRDefault="00376987" w:rsidP="00376987">
            <w:r>
              <w:t>Click any cell in the row corresponding to the unit of interest. This will cause the row to be highlighted and the productivity model to show in the model view at the bottom of the page.</w:t>
            </w:r>
          </w:p>
        </w:tc>
      </w:tr>
      <w:tr w:rsidR="00376987" w:rsidTr="00376987">
        <w:tc>
          <w:tcPr>
            <w:tcW w:w="4675" w:type="dxa"/>
          </w:tcPr>
          <w:p w:rsidR="00376987" w:rsidRDefault="00376987" w:rsidP="00376987">
            <w:r>
              <w:t>Create a new natural unit for the current project</w:t>
            </w:r>
          </w:p>
        </w:tc>
        <w:tc>
          <w:tcPr>
            <w:tcW w:w="4675" w:type="dxa"/>
          </w:tcPr>
          <w:p w:rsidR="00376987" w:rsidRDefault="00376987" w:rsidP="00376987">
            <w:r>
              <w:t>This activity must be done using the Natural Unit Management form described above.</w:t>
            </w:r>
          </w:p>
        </w:tc>
      </w:tr>
      <w:tr w:rsidR="00376987" w:rsidTr="00376987">
        <w:tc>
          <w:tcPr>
            <w:tcW w:w="4675" w:type="dxa"/>
          </w:tcPr>
          <w:p w:rsidR="00376987" w:rsidRDefault="00376987" w:rsidP="00376987">
            <w:r>
              <w:t>Edit Natural Unit details</w:t>
            </w:r>
          </w:p>
        </w:tc>
        <w:tc>
          <w:tcPr>
            <w:tcW w:w="4675" w:type="dxa"/>
          </w:tcPr>
          <w:p w:rsidR="00376987" w:rsidRDefault="00376987" w:rsidP="00376987">
            <w:r>
              <w:t>Click the Edit button in the “Action” column of the Natural Unit Summary View.</w:t>
            </w:r>
          </w:p>
        </w:tc>
      </w:tr>
      <w:tr w:rsidR="00376987" w:rsidTr="00376987">
        <w:tc>
          <w:tcPr>
            <w:tcW w:w="4675" w:type="dxa"/>
          </w:tcPr>
          <w:p w:rsidR="00376987" w:rsidRDefault="00376987" w:rsidP="00376987">
            <w:r>
              <w:t>Update productivity data for a specific dimension of the desired unit.</w:t>
            </w:r>
          </w:p>
        </w:tc>
        <w:tc>
          <w:tcPr>
            <w:tcW w:w="4675" w:type="dxa"/>
          </w:tcPr>
          <w:p w:rsidR="00376987" w:rsidRDefault="00376987" w:rsidP="00376987">
            <w:r>
              <w:t xml:space="preserve">Click the edit button of the targeted dimension in the productivity model view. This will put the form into edit mode as shown in </w:t>
            </w:r>
            <w:r>
              <w:fldChar w:fldCharType="begin"/>
            </w:r>
            <w:r>
              <w:instrText xml:space="preserve"> REF _Ref432240364 \h </w:instrText>
            </w:r>
            <w:r>
              <w:fldChar w:fldCharType="separate"/>
            </w:r>
            <w:r>
              <w:t xml:space="preserve">Figure </w:t>
            </w:r>
            <w:r>
              <w:rPr>
                <w:noProof/>
              </w:rPr>
              <w:t>11</w:t>
            </w:r>
            <w:r>
              <w:fldChar w:fldCharType="end"/>
            </w:r>
            <w:r>
              <w:t xml:space="preserve"> below. Fill in the desired values for each complexity and click the “Save” button to apply the values</w:t>
            </w:r>
          </w:p>
        </w:tc>
      </w:tr>
    </w:tbl>
    <w:p w:rsidR="00376987" w:rsidRDefault="00376987" w:rsidP="00376987"/>
    <w:p w:rsidR="00376987" w:rsidRDefault="00376987" w:rsidP="00376987">
      <w:pPr>
        <w:keepNext/>
      </w:pPr>
      <w:r>
        <w:rPr>
          <w:noProof/>
        </w:rPr>
        <w:drawing>
          <wp:inline distT="0" distB="0" distL="0" distR="0" wp14:anchorId="10770BBD" wp14:editId="420A0609">
            <wp:extent cx="5943600" cy="14585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58595"/>
                    </a:xfrm>
                    <a:prstGeom prst="rect">
                      <a:avLst/>
                    </a:prstGeom>
                  </pic:spPr>
                </pic:pic>
              </a:graphicData>
            </a:graphic>
          </wp:inline>
        </w:drawing>
      </w:r>
    </w:p>
    <w:p w:rsidR="00376987" w:rsidRPr="00376987" w:rsidRDefault="00376987" w:rsidP="00376987">
      <w:pPr>
        <w:pStyle w:val="Caption"/>
      </w:pPr>
      <w:bookmarkStart w:id="7" w:name="_Ref432240364"/>
      <w:r>
        <w:t xml:space="preserve">Figure </w:t>
      </w:r>
      <w:r>
        <w:fldChar w:fldCharType="begin"/>
      </w:r>
      <w:r>
        <w:instrText xml:space="preserve"> SEQ Figure \* ARABIC </w:instrText>
      </w:r>
      <w:r>
        <w:fldChar w:fldCharType="separate"/>
      </w:r>
      <w:r w:rsidR="008A5763">
        <w:rPr>
          <w:noProof/>
        </w:rPr>
        <w:t>12</w:t>
      </w:r>
      <w:r>
        <w:fldChar w:fldCharType="end"/>
      </w:r>
      <w:bookmarkEnd w:id="7"/>
      <w:r>
        <w:t>: Productivity Model in edit mode.</w:t>
      </w:r>
    </w:p>
    <w:p w:rsidR="00173F3C" w:rsidRDefault="00173F3C" w:rsidP="00173F3C">
      <w:pPr>
        <w:pStyle w:val="Heading3"/>
      </w:pPr>
      <w:r>
        <w:t>Effort Models</w:t>
      </w:r>
    </w:p>
    <w:p w:rsidR="00376987" w:rsidRDefault="00376987" w:rsidP="00376987">
      <w:r w:rsidRPr="00403FC0">
        <w:rPr>
          <w:b/>
        </w:rPr>
        <w:t>Permissions</w:t>
      </w:r>
      <w:r>
        <w:t>: Group Member</w:t>
      </w:r>
    </w:p>
    <w:p w:rsidR="00376987" w:rsidRDefault="00376987" w:rsidP="00376987">
      <w:r w:rsidRPr="00403FC0">
        <w:rPr>
          <w:b/>
        </w:rPr>
        <w:t>Menu</w:t>
      </w:r>
      <w:r>
        <w:t xml:space="preserve">: </w:t>
      </w:r>
      <w:r w:rsidR="00FE0259">
        <w:t>Effort</w:t>
      </w:r>
      <w:r>
        <w:t xml:space="preserve"> Model</w:t>
      </w:r>
    </w:p>
    <w:p w:rsidR="00300D77" w:rsidRDefault="00571FE2" w:rsidP="00173F3C">
      <w:r>
        <w:t>The Effort model view is used to define the work breakdown structure</w:t>
      </w:r>
      <w:r w:rsidR="0025226A">
        <w:t xml:space="preserve"> (WBS)</w:t>
      </w:r>
      <w:r>
        <w:t xml:space="preserve"> for the current project and create the scope model for the defined deliverables.</w:t>
      </w:r>
      <w:r w:rsidR="0025226A">
        <w:t xml:space="preserve"> The WBS for the current project should enumerate the customer perceivable capabilities delivered as part of this project. This list will largely be determined by the business domain of the current application and the standard architectural patterns followed in </w:t>
      </w:r>
      <w:r w:rsidR="0025226A">
        <w:lastRenderedPageBreak/>
        <w:t>your development process. The view is hierarchical and supports an arbitrary level of detail in the model. The structure of this view should parallel the physical structure of the application and the major components delivered as part of this project. This view of the overall product under development is what enables the organization to perform a comprehensive review of the proposed scope and ensure that the model is complete. This WBS provides a transparent and discoverable outline of all capabilities required to meet customer expectations. The structure enables each team member to perform a detailed review of the application areas where they have significant expertise in order to ensure completeness. Additionally, the documentation of this information in a single accessible location ensures that the entire project team is working under the same set of scope assumptions.</w:t>
      </w:r>
      <w:r w:rsidR="00300D77">
        <w:t xml:space="preserve"> </w:t>
      </w:r>
    </w:p>
    <w:p w:rsidR="0025226A" w:rsidRDefault="00300D77" w:rsidP="00173F3C">
      <w:r>
        <w:t>The scope models defined for each deliverable provide a similar transparent and discoverable view of the effort required to produce each deliverable. Basing these estimates on a productivity model which has been reviewed and approved by the organization ensure a common understanding of the work scope associated with each deliverable. The structure again enables knowledgeable individuals to review each aspect of the project and ensure the complexity assumptions are reasonable based on the documented assumptions.</w:t>
      </w:r>
    </w:p>
    <w:p w:rsidR="00376987" w:rsidRDefault="00300D77" w:rsidP="00173F3C">
      <w:r>
        <w:fldChar w:fldCharType="begin"/>
      </w:r>
      <w:r>
        <w:instrText xml:space="preserve"> REF _Ref432241801 \h </w:instrText>
      </w:r>
      <w:r>
        <w:fldChar w:fldCharType="separate"/>
      </w:r>
      <w:r>
        <w:t xml:space="preserve">Figure </w:t>
      </w:r>
      <w:r>
        <w:rPr>
          <w:noProof/>
        </w:rPr>
        <w:t>12</w:t>
      </w:r>
      <w:r>
        <w:fldChar w:fldCharType="end"/>
      </w:r>
      <w:r>
        <w:t xml:space="preserve"> shows the primary view of the WBS which is used to track the propose work scope. This view includes the complete list of deliverables, a description for each deliverable, an optional cross reference to a specification or requirements document, the total effort associated with each deliverable and the remaining effort for each deliverable based on the original estimate and the current completeness percentage.</w:t>
      </w:r>
    </w:p>
    <w:p w:rsidR="00571FE2" w:rsidRDefault="00571FE2" w:rsidP="00571FE2">
      <w:pPr>
        <w:keepNext/>
      </w:pPr>
      <w:r>
        <w:rPr>
          <w:noProof/>
        </w:rPr>
        <w:drawing>
          <wp:inline distT="0" distB="0" distL="0" distR="0" wp14:anchorId="15965FD6" wp14:editId="44E7630B">
            <wp:extent cx="5943600" cy="13836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83665"/>
                    </a:xfrm>
                    <a:prstGeom prst="rect">
                      <a:avLst/>
                    </a:prstGeom>
                  </pic:spPr>
                </pic:pic>
              </a:graphicData>
            </a:graphic>
          </wp:inline>
        </w:drawing>
      </w:r>
    </w:p>
    <w:p w:rsidR="00571FE2" w:rsidRDefault="00571FE2" w:rsidP="00571FE2">
      <w:pPr>
        <w:pStyle w:val="Caption"/>
      </w:pPr>
      <w:bookmarkStart w:id="8" w:name="_Ref432241801"/>
      <w:r>
        <w:t xml:space="preserve">Figure </w:t>
      </w:r>
      <w:r>
        <w:fldChar w:fldCharType="begin"/>
      </w:r>
      <w:r>
        <w:instrText xml:space="preserve"> SEQ Figure \* ARABIC </w:instrText>
      </w:r>
      <w:r>
        <w:fldChar w:fldCharType="separate"/>
      </w:r>
      <w:r w:rsidR="008A5763">
        <w:rPr>
          <w:noProof/>
        </w:rPr>
        <w:t>13</w:t>
      </w:r>
      <w:r>
        <w:fldChar w:fldCharType="end"/>
      </w:r>
      <w:bookmarkEnd w:id="8"/>
      <w:r>
        <w:t>: Effort Model View</w:t>
      </w:r>
    </w:p>
    <w:p w:rsidR="00300D77" w:rsidRDefault="00300D77" w:rsidP="00173F3C">
      <w:r>
        <w:fldChar w:fldCharType="begin"/>
      </w:r>
      <w:r>
        <w:instrText xml:space="preserve"> REF _Ref432242015 \h </w:instrText>
      </w:r>
      <w:r>
        <w:fldChar w:fldCharType="separate"/>
      </w:r>
      <w:r>
        <w:t xml:space="preserve">Figure </w:t>
      </w:r>
      <w:r>
        <w:rPr>
          <w:noProof/>
        </w:rPr>
        <w:t>13</w:t>
      </w:r>
      <w:r>
        <w:fldChar w:fldCharType="end"/>
      </w:r>
      <w:r>
        <w:t xml:space="preserve"> shows a sample scope model for a representative deliverable. This view includes the following information:</w:t>
      </w:r>
    </w:p>
    <w:p w:rsidR="00571FE2" w:rsidRDefault="00300D77" w:rsidP="00300D77">
      <w:pPr>
        <w:pStyle w:val="ListParagraph"/>
        <w:numPr>
          <w:ilvl w:val="0"/>
          <w:numId w:val="4"/>
        </w:numPr>
      </w:pPr>
      <w:r>
        <w:t>An entry for each natural unit applicable to the current deliverable</w:t>
      </w:r>
    </w:p>
    <w:p w:rsidR="00300D77" w:rsidRDefault="00300D77" w:rsidP="00300D77">
      <w:pPr>
        <w:pStyle w:val="ListParagraph"/>
        <w:numPr>
          <w:ilvl w:val="0"/>
          <w:numId w:val="4"/>
        </w:numPr>
      </w:pPr>
      <w:r>
        <w:t>The completion percentage for the current natural unit of this deliverable</w:t>
      </w:r>
    </w:p>
    <w:p w:rsidR="00300D77" w:rsidRDefault="00300D77" w:rsidP="00300D77">
      <w:pPr>
        <w:pStyle w:val="ListParagraph"/>
        <w:numPr>
          <w:ilvl w:val="0"/>
          <w:numId w:val="4"/>
        </w:numPr>
      </w:pPr>
      <w:r>
        <w:t>The assumptions u</w:t>
      </w:r>
      <w:r w:rsidR="00C50185">
        <w:t>sed when generating</w:t>
      </w:r>
      <w:r>
        <w:t xml:space="preserve"> the estimated complexity counts</w:t>
      </w:r>
    </w:p>
    <w:p w:rsidR="00C50185" w:rsidRDefault="00300D77" w:rsidP="00C50185">
      <w:pPr>
        <w:pStyle w:val="ListParagraph"/>
        <w:numPr>
          <w:ilvl w:val="0"/>
          <w:numId w:val="4"/>
        </w:numPr>
      </w:pPr>
      <w:r>
        <w:t>The estimated count of low complexity, medium complexity and high complexity instances of this natural unit</w:t>
      </w:r>
    </w:p>
    <w:p w:rsidR="00571FE2" w:rsidRDefault="00571FE2" w:rsidP="00571FE2">
      <w:pPr>
        <w:keepNext/>
      </w:pPr>
      <w:r>
        <w:rPr>
          <w:noProof/>
        </w:rPr>
        <w:lastRenderedPageBreak/>
        <w:drawing>
          <wp:inline distT="0" distB="0" distL="0" distR="0" wp14:anchorId="7BCF6FB7" wp14:editId="5FFDADB3">
            <wp:extent cx="5943600" cy="18872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87220"/>
                    </a:xfrm>
                    <a:prstGeom prst="rect">
                      <a:avLst/>
                    </a:prstGeom>
                  </pic:spPr>
                </pic:pic>
              </a:graphicData>
            </a:graphic>
          </wp:inline>
        </w:drawing>
      </w:r>
    </w:p>
    <w:p w:rsidR="00571FE2" w:rsidRDefault="00571FE2" w:rsidP="00571FE2">
      <w:pPr>
        <w:pStyle w:val="Caption"/>
      </w:pPr>
      <w:bookmarkStart w:id="9" w:name="_Ref432242015"/>
      <w:r>
        <w:t xml:space="preserve">Figure </w:t>
      </w:r>
      <w:r>
        <w:fldChar w:fldCharType="begin"/>
      </w:r>
      <w:r>
        <w:instrText xml:space="preserve"> SEQ Figure \* ARABIC </w:instrText>
      </w:r>
      <w:r>
        <w:fldChar w:fldCharType="separate"/>
      </w:r>
      <w:r w:rsidR="008A5763">
        <w:rPr>
          <w:noProof/>
        </w:rPr>
        <w:t>14</w:t>
      </w:r>
      <w:r>
        <w:fldChar w:fldCharType="end"/>
      </w:r>
      <w:bookmarkEnd w:id="9"/>
      <w:r>
        <w:t>: Sample Scope Model</w:t>
      </w:r>
    </w:p>
    <w:p w:rsidR="00376987" w:rsidRDefault="00C50185" w:rsidP="00173F3C">
      <w:r>
        <w:fldChar w:fldCharType="begin"/>
      </w:r>
      <w:r>
        <w:instrText xml:space="preserve"> REF _Ref432242351 \h </w:instrText>
      </w:r>
      <w:r>
        <w:fldChar w:fldCharType="separate"/>
      </w:r>
      <w:r>
        <w:t xml:space="preserve">Figure </w:t>
      </w:r>
      <w:r>
        <w:rPr>
          <w:noProof/>
        </w:rPr>
        <w:t>14</w:t>
      </w:r>
      <w:r>
        <w:fldChar w:fldCharType="end"/>
      </w:r>
      <w:r>
        <w:t xml:space="preserve"> shows the summary effort graphs provided by PMMODA to quickly assess the remaining effort on the current project. There are two captured views including the Effort by Role and Effort by Natural Unit. The Effort by Role view summarizes the remaining project effort categorized by the applicable roles on your project. This is calculated based on the dimensions defined for this project and the effort defined in the aggregate scope model. It is intended for the purpose of rationalizing effort demands with resource allocations and enabling your management to understand the staffing requirements for the remainder of the project. The Effort by Natural Unit shows the remaining effort categorized by natural unit and enables an organization to compare project profiles against previous projects and to understand the nature of the remain deliverables on the project.</w:t>
      </w:r>
    </w:p>
    <w:p w:rsidR="00571FE2" w:rsidRDefault="00571FE2" w:rsidP="00173F3C"/>
    <w:p w:rsidR="00571FE2" w:rsidRDefault="00571FE2" w:rsidP="00571FE2">
      <w:pPr>
        <w:keepNext/>
      </w:pPr>
      <w:r>
        <w:rPr>
          <w:noProof/>
        </w:rPr>
        <w:lastRenderedPageBreak/>
        <w:drawing>
          <wp:inline distT="0" distB="0" distL="0" distR="0" wp14:anchorId="21FD8D5D" wp14:editId="1724DA64">
            <wp:extent cx="2743200" cy="37764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3776472"/>
                    </a:xfrm>
                    <a:prstGeom prst="rect">
                      <a:avLst/>
                    </a:prstGeom>
                  </pic:spPr>
                </pic:pic>
              </a:graphicData>
            </a:graphic>
          </wp:inline>
        </w:drawing>
      </w:r>
    </w:p>
    <w:p w:rsidR="00571FE2" w:rsidRDefault="00571FE2" w:rsidP="00571FE2">
      <w:pPr>
        <w:pStyle w:val="Caption"/>
      </w:pPr>
      <w:bookmarkStart w:id="10" w:name="_Ref432242351"/>
      <w:r>
        <w:t xml:space="preserve">Figure </w:t>
      </w:r>
      <w:r>
        <w:fldChar w:fldCharType="begin"/>
      </w:r>
      <w:r>
        <w:instrText xml:space="preserve"> SEQ Figure \* ARABIC </w:instrText>
      </w:r>
      <w:r>
        <w:fldChar w:fldCharType="separate"/>
      </w:r>
      <w:r w:rsidR="008A5763">
        <w:rPr>
          <w:noProof/>
        </w:rPr>
        <w:t>15</w:t>
      </w:r>
      <w:r>
        <w:fldChar w:fldCharType="end"/>
      </w:r>
      <w:bookmarkEnd w:id="10"/>
      <w:r>
        <w:t>: Sum</w:t>
      </w:r>
      <w:r w:rsidR="00C50185">
        <w:t>m</w:t>
      </w:r>
      <w:r>
        <w:t>ary Effort Graphs</w:t>
      </w:r>
    </w:p>
    <w:p w:rsidR="00391153" w:rsidRDefault="00391153" w:rsidP="00391153">
      <w:pPr>
        <w:pStyle w:val="Heading4"/>
      </w:pPr>
      <w:r>
        <w:t>Actions</w:t>
      </w:r>
    </w:p>
    <w:tbl>
      <w:tblPr>
        <w:tblStyle w:val="TableGrid"/>
        <w:tblW w:w="0" w:type="auto"/>
        <w:tblLook w:val="04A0" w:firstRow="1" w:lastRow="0" w:firstColumn="1" w:lastColumn="0" w:noHBand="0" w:noVBand="1"/>
      </w:tblPr>
      <w:tblGrid>
        <w:gridCol w:w="4675"/>
        <w:gridCol w:w="4675"/>
      </w:tblGrid>
      <w:tr w:rsidR="00391153" w:rsidRPr="00391153" w:rsidTr="00001D23">
        <w:tc>
          <w:tcPr>
            <w:tcW w:w="4675" w:type="dxa"/>
          </w:tcPr>
          <w:p w:rsidR="00391153" w:rsidRPr="00391153" w:rsidRDefault="00391153" w:rsidP="00001D23">
            <w:pPr>
              <w:rPr>
                <w:b/>
              </w:rPr>
            </w:pPr>
            <w:r w:rsidRPr="00391153">
              <w:rPr>
                <w:b/>
              </w:rPr>
              <w:t>Action</w:t>
            </w:r>
          </w:p>
        </w:tc>
        <w:tc>
          <w:tcPr>
            <w:tcW w:w="4675" w:type="dxa"/>
          </w:tcPr>
          <w:p w:rsidR="00391153" w:rsidRPr="00391153" w:rsidRDefault="00391153" w:rsidP="00001D23">
            <w:pPr>
              <w:rPr>
                <w:b/>
              </w:rPr>
            </w:pPr>
            <w:r w:rsidRPr="00391153">
              <w:rPr>
                <w:b/>
              </w:rPr>
              <w:t>Method</w:t>
            </w:r>
          </w:p>
        </w:tc>
      </w:tr>
      <w:tr w:rsidR="00391153" w:rsidTr="00001D23">
        <w:tc>
          <w:tcPr>
            <w:tcW w:w="4675" w:type="dxa"/>
          </w:tcPr>
          <w:p w:rsidR="00391153" w:rsidRDefault="00391153" w:rsidP="00001D23">
            <w:r>
              <w:t>Add a new deliverable to a parent</w:t>
            </w:r>
          </w:p>
        </w:tc>
        <w:tc>
          <w:tcPr>
            <w:tcW w:w="4675" w:type="dxa"/>
          </w:tcPr>
          <w:p w:rsidR="00391153" w:rsidRDefault="00391153" w:rsidP="00001D23">
            <w:r>
              <w:t>Click the “Add” button (the “plus” icon in the second column) next to the parent of the new deliverable. This icon will only appear if there is no scope model defined for the parent deliverable since you can only create scope models at the leaf node level. You will need to delete all scope model entries if you want to add children to a deliverable node.</w:t>
            </w:r>
          </w:p>
        </w:tc>
      </w:tr>
      <w:tr w:rsidR="00391153" w:rsidTr="00001D23">
        <w:tc>
          <w:tcPr>
            <w:tcW w:w="4675" w:type="dxa"/>
          </w:tcPr>
          <w:p w:rsidR="00391153" w:rsidRDefault="00391153" w:rsidP="00391153">
            <w:r>
              <w:t xml:space="preserve">View the </w:t>
            </w:r>
            <w:r>
              <w:t>scope</w:t>
            </w:r>
            <w:r>
              <w:t xml:space="preserve"> model for a specific </w:t>
            </w:r>
            <w:r>
              <w:t>deliverable</w:t>
            </w:r>
          </w:p>
        </w:tc>
        <w:tc>
          <w:tcPr>
            <w:tcW w:w="4675" w:type="dxa"/>
          </w:tcPr>
          <w:p w:rsidR="00391153" w:rsidRDefault="00391153" w:rsidP="00391153">
            <w:r>
              <w:t xml:space="preserve">Click any cell in the row corresponding to the </w:t>
            </w:r>
            <w:r>
              <w:t>deliverable</w:t>
            </w:r>
            <w:r>
              <w:t xml:space="preserve"> of interest. This will cause the row to be highlighted and the </w:t>
            </w:r>
            <w:r>
              <w:t>scope</w:t>
            </w:r>
            <w:r>
              <w:t xml:space="preserve"> model to show in the model view at the bottom of the page.</w:t>
            </w:r>
          </w:p>
        </w:tc>
      </w:tr>
      <w:tr w:rsidR="00391153" w:rsidTr="00001D23">
        <w:tc>
          <w:tcPr>
            <w:tcW w:w="4675" w:type="dxa"/>
          </w:tcPr>
          <w:p w:rsidR="00391153" w:rsidRDefault="00391153" w:rsidP="00391153">
            <w:r>
              <w:t>Edit the details of a deliverable</w:t>
            </w:r>
          </w:p>
        </w:tc>
        <w:tc>
          <w:tcPr>
            <w:tcW w:w="4675" w:type="dxa"/>
          </w:tcPr>
          <w:p w:rsidR="00391153" w:rsidRDefault="00391153" w:rsidP="00391153">
            <w:r>
              <w:t>Click the “Edit” button in the action column of the deliverable of interest. This will create an editable row in place in the WBS view.</w:t>
            </w:r>
          </w:p>
        </w:tc>
      </w:tr>
      <w:tr w:rsidR="00391153" w:rsidTr="00001D23">
        <w:tc>
          <w:tcPr>
            <w:tcW w:w="4675" w:type="dxa"/>
          </w:tcPr>
          <w:p w:rsidR="00391153" w:rsidRDefault="00391153" w:rsidP="00391153">
            <w:r>
              <w:t>Expand a node of the Work Breakdown Structure</w:t>
            </w:r>
          </w:p>
        </w:tc>
        <w:tc>
          <w:tcPr>
            <w:tcW w:w="4675" w:type="dxa"/>
          </w:tcPr>
          <w:p w:rsidR="00391153" w:rsidRDefault="00391153" w:rsidP="00391153">
            <w:r>
              <w:t>Click the expansion icon “&gt;” in the first column of the WBS view.</w:t>
            </w:r>
          </w:p>
        </w:tc>
      </w:tr>
      <w:tr w:rsidR="00391153" w:rsidTr="00001D23">
        <w:tc>
          <w:tcPr>
            <w:tcW w:w="4675" w:type="dxa"/>
          </w:tcPr>
          <w:p w:rsidR="00391153" w:rsidRDefault="00391153" w:rsidP="00391153">
            <w:r>
              <w:t>Collapse a node in the Work Breakdown Structure</w:t>
            </w:r>
          </w:p>
        </w:tc>
        <w:tc>
          <w:tcPr>
            <w:tcW w:w="4675" w:type="dxa"/>
          </w:tcPr>
          <w:p w:rsidR="00391153" w:rsidRDefault="00391153" w:rsidP="00391153">
            <w:r>
              <w:t>Click the collapse icon “&lt;” in the first column of the WBS view.</w:t>
            </w:r>
          </w:p>
        </w:tc>
      </w:tr>
      <w:tr w:rsidR="00391153" w:rsidTr="00001D23">
        <w:tc>
          <w:tcPr>
            <w:tcW w:w="4675" w:type="dxa"/>
          </w:tcPr>
          <w:p w:rsidR="00391153" w:rsidRDefault="00391153" w:rsidP="00391153">
            <w:r>
              <w:t>Delete a deliverable</w:t>
            </w:r>
          </w:p>
        </w:tc>
        <w:tc>
          <w:tcPr>
            <w:tcW w:w="4675" w:type="dxa"/>
          </w:tcPr>
          <w:p w:rsidR="00391153" w:rsidRDefault="00391153" w:rsidP="00391153">
            <w:r>
              <w:t>Click the “Delete” button in the Action column of the deliverable you want to delete.</w:t>
            </w:r>
          </w:p>
        </w:tc>
      </w:tr>
      <w:tr w:rsidR="00FE0259" w:rsidTr="00001D23">
        <w:tc>
          <w:tcPr>
            <w:tcW w:w="4675" w:type="dxa"/>
          </w:tcPr>
          <w:p w:rsidR="00FE0259" w:rsidRDefault="00FE0259" w:rsidP="00001D23">
            <w:r>
              <w:lastRenderedPageBreak/>
              <w:t>Create/Add a scope model for a selected deliverable</w:t>
            </w:r>
          </w:p>
        </w:tc>
        <w:tc>
          <w:tcPr>
            <w:tcW w:w="4675" w:type="dxa"/>
          </w:tcPr>
          <w:p w:rsidR="00FE0259" w:rsidRDefault="00FE0259" w:rsidP="00001D23">
            <w:r>
              <w:t>Click the target deliverable to highlight the desired row and then click the increment button (the “plus” icon) to the right of the Scope Model title. This will create an entry row in the scope model view at the bottom of the page. Select the desired Natural Unit type from the combo box, document the assumptions underlying this deliverable and enter the appropriate counts in the low, medium and high complexity count boxes. Click save to apply these changes or cancel to abandon the changes.</w:t>
            </w:r>
          </w:p>
        </w:tc>
      </w:tr>
      <w:tr w:rsidR="00FE0259" w:rsidTr="00001D23">
        <w:tc>
          <w:tcPr>
            <w:tcW w:w="4675" w:type="dxa"/>
          </w:tcPr>
          <w:p w:rsidR="00FE0259" w:rsidRDefault="00FE0259" w:rsidP="00001D23">
            <w:r>
              <w:t>Update completion percentage on a scope model line item</w:t>
            </w:r>
          </w:p>
        </w:tc>
        <w:tc>
          <w:tcPr>
            <w:tcW w:w="4675" w:type="dxa"/>
          </w:tcPr>
          <w:p w:rsidR="00FE0259" w:rsidRDefault="00FE0259" w:rsidP="00001D23">
            <w:r>
              <w:t>Click in the % Complete box for the targeted scope model line item and enter the desired % complete value. This value will be saved to the database when you tab out of the cell.</w:t>
            </w:r>
          </w:p>
        </w:tc>
      </w:tr>
      <w:tr w:rsidR="00FE0259" w:rsidTr="00001D23">
        <w:tc>
          <w:tcPr>
            <w:tcW w:w="4675" w:type="dxa"/>
          </w:tcPr>
          <w:p w:rsidR="00FE0259" w:rsidRDefault="00FE0259" w:rsidP="00001D23">
            <w:r>
              <w:t>Refresh the Effort Model based on changes to the Scope Model or WBS.</w:t>
            </w:r>
          </w:p>
        </w:tc>
        <w:tc>
          <w:tcPr>
            <w:tcW w:w="4675" w:type="dxa"/>
          </w:tcPr>
          <w:p w:rsidR="00FE0259" w:rsidRDefault="00FE0259" w:rsidP="00001D23">
            <w:r>
              <w:t>Click the “Refresh” button at the upper right of the page. This will reload all current data (including any changes made by other users) and recalculate the project summary statistics.</w:t>
            </w:r>
          </w:p>
        </w:tc>
      </w:tr>
      <w:tr w:rsidR="00391153" w:rsidTr="00001D23">
        <w:tc>
          <w:tcPr>
            <w:tcW w:w="4675" w:type="dxa"/>
          </w:tcPr>
          <w:p w:rsidR="00391153" w:rsidRDefault="00391153" w:rsidP="00001D23">
            <w:r>
              <w:t>Create a new natural unit for the current project</w:t>
            </w:r>
          </w:p>
        </w:tc>
        <w:tc>
          <w:tcPr>
            <w:tcW w:w="4675" w:type="dxa"/>
          </w:tcPr>
          <w:p w:rsidR="00391153" w:rsidRDefault="00391153" w:rsidP="00001D23">
            <w:r>
              <w:t>This activity must be done using the Natural Unit Management form described above.</w:t>
            </w:r>
          </w:p>
        </w:tc>
      </w:tr>
    </w:tbl>
    <w:p w:rsidR="00571FE2" w:rsidRDefault="00571FE2" w:rsidP="00173F3C"/>
    <w:p w:rsidR="00173F3C" w:rsidRPr="00173F3C" w:rsidRDefault="00173F3C" w:rsidP="00173F3C">
      <w:pPr>
        <w:pStyle w:val="Heading3"/>
      </w:pPr>
      <w:r>
        <w:t>Timeline</w:t>
      </w:r>
    </w:p>
    <w:p w:rsidR="00FE0259" w:rsidRDefault="00FE0259" w:rsidP="00FE0259">
      <w:r w:rsidRPr="00403FC0">
        <w:rPr>
          <w:b/>
        </w:rPr>
        <w:t>Permissions</w:t>
      </w:r>
      <w:r>
        <w:t>: Group Member</w:t>
      </w:r>
    </w:p>
    <w:p w:rsidR="00FE0259" w:rsidRDefault="00FE0259" w:rsidP="00FE0259">
      <w:r w:rsidRPr="00403FC0">
        <w:rPr>
          <w:b/>
        </w:rPr>
        <w:t>Menu</w:t>
      </w:r>
      <w:r>
        <w:t xml:space="preserve">: </w:t>
      </w:r>
      <w:r>
        <w:t>Timeline</w:t>
      </w:r>
    </w:p>
    <w:p w:rsidR="00173F3C" w:rsidRDefault="00FE0259" w:rsidP="00B079A0">
      <w:r>
        <w:t>The timeline view shows the range of probably project timelines based on the current effort model, the defined overhead by role</w:t>
      </w:r>
      <w:r w:rsidR="00F126FE">
        <w:t>, the project staffing model</w:t>
      </w:r>
      <w:r>
        <w:t xml:space="preserve"> and the documented completion percentage for the current project. This information is available by project. The timelines display represent </w:t>
      </w:r>
      <w:r w:rsidR="00F126FE">
        <w:t>resource loaded timelines (i.e. they do not account for critical path) determined by calculating the total planned effort and dividing by the available work hours to determine the approximate number of work days it will take to complete the project. There are two views provided including a waterfall, or sequential, model and a concurrent model.</w:t>
      </w:r>
    </w:p>
    <w:p w:rsidR="00F126FE" w:rsidRDefault="00F126FE" w:rsidP="00B079A0">
      <w:r>
        <w:t xml:space="preserve">The </w:t>
      </w:r>
      <w:r>
        <w:t>waterfall</w:t>
      </w:r>
      <w:r>
        <w:t xml:space="preserve"> model assumes that</w:t>
      </w:r>
      <w:r>
        <w:t xml:space="preserve"> all role specific activities are done sequentially (although you cannot define the sequence). This implies all work in a category is completed prior to beginning the next set of activities. This is the most pessimistic view of projected project duration and should represent something close to the upper limit for your project. Note that projects with an unusual high level of task dependencies or a significant set of overloaded critical resources can still exceed this pessimistic projection.</w:t>
      </w:r>
    </w:p>
    <w:p w:rsidR="00F126FE" w:rsidRDefault="00F126FE" w:rsidP="00B079A0">
      <w:r>
        <w:t>The concurrent model assumes all activities can be completed in parallel and that there are no dependencies between the work items. This is the most optimistic assumption and will very rarely be true for your project. This will provide the most optimistic estimate for your project.</w:t>
      </w:r>
    </w:p>
    <w:p w:rsidR="00F126FE" w:rsidRDefault="00F126FE" w:rsidP="00B079A0">
      <w:r>
        <w:lastRenderedPageBreak/>
        <w:t xml:space="preserve">Note that you should always create a detailed schedule for your project if you need maximum confidence in your estimates and need to account for critical resources or work item </w:t>
      </w:r>
      <w:r w:rsidR="008A5763">
        <w:t>dependencies</w:t>
      </w:r>
      <w:r>
        <w:t>.</w:t>
      </w:r>
      <w:r w:rsidR="008A5763">
        <w:t xml:space="preserve"> </w:t>
      </w:r>
      <w:r>
        <w:t>These models are provided for th</w:t>
      </w:r>
      <w:r w:rsidR="008A5763">
        <w:t>e purpose of projecting probable</w:t>
      </w:r>
      <w:r>
        <w:t xml:space="preserve"> project duration ranges which can be compared to the desired project schedule. This enables you to perform a reality check on project scope and duration prior to performing detailed project scheduling.</w:t>
      </w:r>
      <w:r w:rsidR="008A5763">
        <w:t xml:space="preserve"> With this information you can make informed high level business decisions related to scoping, resource investment and project duration earlier in the project lifecycle.</w:t>
      </w:r>
    </w:p>
    <w:p w:rsidR="00F126FE" w:rsidRDefault="00F126FE" w:rsidP="00B079A0"/>
    <w:p w:rsidR="008A5763" w:rsidRDefault="008A5763" w:rsidP="008A5763">
      <w:pPr>
        <w:keepNext/>
      </w:pPr>
      <w:r>
        <w:rPr>
          <w:noProof/>
        </w:rPr>
        <w:drawing>
          <wp:inline distT="0" distB="0" distL="0" distR="0" wp14:anchorId="5F240FE4" wp14:editId="058292A5">
            <wp:extent cx="5943600" cy="4446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46270"/>
                    </a:xfrm>
                    <a:prstGeom prst="rect">
                      <a:avLst/>
                    </a:prstGeom>
                  </pic:spPr>
                </pic:pic>
              </a:graphicData>
            </a:graphic>
          </wp:inline>
        </w:drawing>
      </w:r>
    </w:p>
    <w:p w:rsidR="00F70A20" w:rsidRDefault="008A5763" w:rsidP="008A5763">
      <w:pPr>
        <w:pStyle w:val="Caption"/>
      </w:pPr>
      <w:r>
        <w:t xml:space="preserve">Figure </w:t>
      </w:r>
      <w:r>
        <w:fldChar w:fldCharType="begin"/>
      </w:r>
      <w:r>
        <w:instrText xml:space="preserve"> SEQ Figure \* ARABIC </w:instrText>
      </w:r>
      <w:r>
        <w:fldChar w:fldCharType="separate"/>
      </w:r>
      <w:r>
        <w:rPr>
          <w:noProof/>
        </w:rPr>
        <w:t>16</w:t>
      </w:r>
      <w:r>
        <w:fldChar w:fldCharType="end"/>
      </w:r>
      <w:r>
        <w:t>: Project Timeline View</w:t>
      </w:r>
      <w:bookmarkStart w:id="11" w:name="_GoBack"/>
      <w:bookmarkEnd w:id="11"/>
    </w:p>
    <w:p w:rsidR="00F105B6" w:rsidRDefault="00F105B6" w:rsidP="00F105B6"/>
    <w:sectPr w:rsidR="00F10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E488D"/>
    <w:multiLevelType w:val="hybridMultilevel"/>
    <w:tmpl w:val="1A685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A2D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14512A0"/>
    <w:multiLevelType w:val="hybridMultilevel"/>
    <w:tmpl w:val="89285F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369C6"/>
    <w:multiLevelType w:val="hybridMultilevel"/>
    <w:tmpl w:val="3D044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C1"/>
    <w:rsid w:val="00157DE2"/>
    <w:rsid w:val="00173F3C"/>
    <w:rsid w:val="001E4365"/>
    <w:rsid w:val="0023302F"/>
    <w:rsid w:val="0025226A"/>
    <w:rsid w:val="002F3D96"/>
    <w:rsid w:val="00300D77"/>
    <w:rsid w:val="00303368"/>
    <w:rsid w:val="00376987"/>
    <w:rsid w:val="00385426"/>
    <w:rsid w:val="00391153"/>
    <w:rsid w:val="00403FC0"/>
    <w:rsid w:val="004E03BE"/>
    <w:rsid w:val="004F6CC1"/>
    <w:rsid w:val="00571FE2"/>
    <w:rsid w:val="007E06B5"/>
    <w:rsid w:val="0089196E"/>
    <w:rsid w:val="008A2358"/>
    <w:rsid w:val="008A5763"/>
    <w:rsid w:val="00964F20"/>
    <w:rsid w:val="009B1823"/>
    <w:rsid w:val="00A4367C"/>
    <w:rsid w:val="00A82ADF"/>
    <w:rsid w:val="00AB58CD"/>
    <w:rsid w:val="00AE3354"/>
    <w:rsid w:val="00B079A0"/>
    <w:rsid w:val="00B2129E"/>
    <w:rsid w:val="00B61D51"/>
    <w:rsid w:val="00B90D03"/>
    <w:rsid w:val="00BA7EB5"/>
    <w:rsid w:val="00C50185"/>
    <w:rsid w:val="00D87AAF"/>
    <w:rsid w:val="00E3241E"/>
    <w:rsid w:val="00F105B6"/>
    <w:rsid w:val="00F126FE"/>
    <w:rsid w:val="00F70A20"/>
    <w:rsid w:val="00F74D38"/>
    <w:rsid w:val="00FC2831"/>
    <w:rsid w:val="00FE0259"/>
    <w:rsid w:val="00FE3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32972-7199-4885-A6DA-32F1CE78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7EB5"/>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7EB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7EB5"/>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A7EB5"/>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A7EB5"/>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A7EB5"/>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A7EB5"/>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A7EB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7EB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CC1"/>
    <w:pPr>
      <w:ind w:left="720"/>
      <w:contextualSpacing/>
    </w:pPr>
  </w:style>
  <w:style w:type="character" w:customStyle="1" w:styleId="Heading1Char">
    <w:name w:val="Heading 1 Char"/>
    <w:basedOn w:val="DefaultParagraphFont"/>
    <w:link w:val="Heading1"/>
    <w:uiPriority w:val="9"/>
    <w:rsid w:val="00BA7E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7E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A7E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A7EB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A7EB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A7E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A7E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A7E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7EB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FE3A9A"/>
    <w:pPr>
      <w:spacing w:after="200" w:line="240" w:lineRule="auto"/>
    </w:pPr>
    <w:rPr>
      <w:i/>
      <w:iCs/>
      <w:color w:val="44546A" w:themeColor="text2"/>
      <w:sz w:val="18"/>
      <w:szCs w:val="18"/>
    </w:rPr>
  </w:style>
  <w:style w:type="table" w:styleId="TableGrid">
    <w:name w:val="Table Grid"/>
    <w:basedOn w:val="TableNormal"/>
    <w:uiPriority w:val="39"/>
    <w:rsid w:val="00FE3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22</Pages>
  <Words>5049</Words>
  <Characters>28784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benton</dc:creator>
  <cp:keywords/>
  <dc:description/>
  <cp:lastModifiedBy>bruce benton</cp:lastModifiedBy>
  <cp:revision>9</cp:revision>
  <dcterms:created xsi:type="dcterms:W3CDTF">2015-10-09T21:36:00Z</dcterms:created>
  <dcterms:modified xsi:type="dcterms:W3CDTF">2015-10-10T20:50:00Z</dcterms:modified>
</cp:coreProperties>
</file>