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6"/>
        </w:rPr>
        <w:t>一、下载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 1，官</w:t>
      </w:r>
      <w:bookmarkStart w:id="0" w:name="_GoBack"/>
      <w:bookmarkEnd w:id="0"/>
      <w:r>
        <w:rPr>
          <w:rStyle w:val="6"/>
        </w:rPr>
        <w:t>网下载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"https://www.oracle.com/java/technologies/javase/javase-jdk8-downloads.html" \o "Java Downloads | Oracle" </w:instrText>
      </w:r>
      <w:r>
        <w:fldChar w:fldCharType="separate"/>
      </w:r>
      <w:r>
        <w:rPr>
          <w:rStyle w:val="7"/>
        </w:rPr>
        <w:t>https://www.oracle.com/java/technologies/javase/javase-jdk8-downloads.html</w:t>
      </w:r>
      <w:r>
        <w:fldChar w:fldCharType="end"/>
      </w:r>
      <w:r>
        <w:drawing>
          <wp:inline distT="0" distB="0" distL="114300" distR="114300">
            <wp:extent cx="11430000" cy="8105775"/>
            <wp:effectExtent l="0" t="0" r="0" b="190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9" name="图片 3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72325" cy="2143125"/>
            <wp:effectExtent l="0" t="0" r="5715" b="571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0" name="图片 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      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2、百度网盘提取 </w:t>
      </w:r>
    </w:p>
    <w:p>
      <w:pPr>
        <w:pStyle w:val="3"/>
        <w:keepNext w:val="0"/>
        <w:keepLines w:val="0"/>
        <w:widowControl/>
        <w:suppressLineNumbers w:val="0"/>
      </w:pPr>
      <w:r>
        <w:t>         链接：</w:t>
      </w:r>
      <w:r>
        <w:fldChar w:fldCharType="begin"/>
      </w:r>
      <w:r>
        <w:instrText xml:space="preserve"> HYPERLINK "https://pan.baidu.com/s/1_NNA69hpHlFLQekXsTPUFQ%C2%A0" \o "https://pan.baidu.com/s/1_NNA69hpHlFLQekXsTPUFQ " </w:instrText>
      </w:r>
      <w:r>
        <w:fldChar w:fldCharType="separate"/>
      </w:r>
      <w:r>
        <w:rPr>
          <w:rStyle w:val="7"/>
        </w:rPr>
        <w:t>https://pan.baidu.com/s/1_NNA69hpHlFLQekXsTPUFQ </w:t>
      </w:r>
      <w:r>
        <w:fldChar w:fldCharType="end"/>
      </w:r>
      <w:r>
        <w:br w:type="textWrapping"/>
      </w:r>
      <w:r>
        <w:t>         提取码：yv3b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r>
        <w:rPr>
          <w:rStyle w:val="6"/>
        </w:rPr>
        <w:t>二 、安装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E2C24"/>
        </w:rPr>
        <w:t>上传tar.gz包（前提）</w:t>
      </w:r>
    </w:p>
    <w:tbl>
      <w:tblPr>
        <w:tblW w:w="6000" w:type="dxa"/>
        <w:tblCellSpacing w:w="7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1、创建存放目录，并解压到对应目录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#mkdir /uar/java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#tar xf jdk-8u311-linux-x64.tar.gz -C /usr/java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2、做个软链接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#cd /usr/java &amp;&amp; ln -sfv jdk1.8.0_311 jdk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819775" cy="457200"/>
                  <wp:effectExtent l="0" t="0" r="1905" b="0"/>
                  <wp:docPr id="11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2875" cy="142875"/>
                  <wp:effectExtent l="0" t="0" r="0" b="0"/>
                  <wp:docPr id="6" name="图片 7" descr="点击并拖拽以移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点击并拖拽以移动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6296025" cy="723900"/>
                  <wp:effectExtent l="0" t="0" r="13335" b="7620"/>
                  <wp:docPr id="2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2875" cy="142875"/>
                  <wp:effectExtent l="0" t="0" r="0" b="0"/>
                  <wp:docPr id="1" name="图片 9" descr="点击并拖拽以移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9" descr="点击并拖拽以移动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3、配置Jdk环境变量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#vim /etc/profile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#set java environment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JAVA_HOME=/usr/java/jdk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JRE_HOME=$JAVA_HOME/jre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CLASSPATH=.:$JAVA_HOME/lib/dt.jar:$JAVA_HOME/lib/tools.jar:$JRE_HOME/lib/rt.jar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PATH=$PATH:$JAVA_HOME/bin:$JRE_HOME/bin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export JAVA_HOME JRE_HOME CLASSPATH PATH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4、重新加载/etc/profile文件，让配置生效</w:t>
            </w:r>
            <w:r>
              <w:br w:type="textWrapping"/>
            </w:r>
            <w:r>
              <w:t>#source /etc/profile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5、查看版本是否生效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#java -version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6305550" cy="752475"/>
                  <wp:effectExtent l="0" t="0" r="3810" b="9525"/>
                  <wp:docPr id="4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2875" cy="142875"/>
                  <wp:effectExtent l="0" t="0" r="0" b="0"/>
                  <wp:docPr id="5" name="图片 11" descr="点击并拖拽以移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点击并拖拽以移动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成功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E74E3D"/>
    <w:rsid w:val="6FB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2021-11-07T06:12:51Z</dcterms:created>
  <dc:creator>admin</dc:creator>
  <cp:lastModifiedBy>拥之则安</cp:lastModifiedBy>
  <dcterms:modified xsi:type="dcterms:W3CDTF">2021-11-07T06:15:01Z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52D0557FDAE14C60B2645AFC3BE02B82</vt:lpwstr>
  </property>
</Properties>
</file>