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maxscale读写分离</w:t>
      </w:r>
    </w:p>
    <w:p>
      <w:pPr>
        <w:spacing w:after="50" w:line="360" w:lineRule="auto" w:beforeLines="100"/>
        <w:ind w:left="0"/>
        <w:jc w:val="left"/>
      </w:pPr>
      <w:bookmarkStart w:name="ua1e7af8e" w:id="0"/>
      <w:bookmarkEnd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参考文档</w:t>
      </w:r>
      <w:bookmarkStart w:name="ua1e7af8e" w:id="1"/>
      <w:bookmarkEnd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8e24d539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https://www.cnblogs.com/backups/p/maridb_maxscale.html</w:t>
        </w:r>
      </w:hyperlink>
    </w:p>
    <w:bookmarkEnd w:id="2"/>
    <w:bookmarkStart w:name="u2e484101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https://dbaplus.cn/news-160-3379-1.html</w:t>
        </w:r>
      </w:hyperlink>
    </w:p>
    <w:bookmarkEnd w:id="3"/>
    <w:bookmarkStart w:name="u865228be" w:id="4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https://www.cnblogs.com/elsons/p/15763248.html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（一主一从）</w:t>
      </w:r>
    </w:p>
    <w:bookmarkEnd w:id="4"/>
    <w:bookmarkStart w:name="u53fb6fb6" w:id="5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https://www.modb.pro/db/29574</w:t>
        </w:r>
      </w:hyperlink>
    </w:p>
    <w:bookmarkEnd w:id="5"/>
    <w:bookmarkStart w:name="u79cdda51" w:id="6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https://dbaplus.cn/news-11-558-1.html</w:t>
        </w:r>
      </w:hyperlink>
    </w:p>
    <w:bookmarkEnd w:id="6"/>
    <w:bookmarkStart w:name="u0240f83a" w:id="7"/>
    <w:bookmarkEnd w:id="7"/>
    <w:bookmarkStart w:name="T1qJZ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遇到的问题</w:t>
      </w:r>
    </w:p>
    <w:bookmarkEnd w:id="8"/>
    <w:bookmarkStart w:name="u08911dde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主库状态处于down（主库是正常开启的）</w:t>
      </w:r>
    </w:p>
    <w:bookmarkEnd w:id="9"/>
    <w:bookmarkStart w:name="ud1c5574d" w:id="10"/>
    <w:p>
      <w:pPr>
        <w:spacing w:after="50" w:line="360" w:lineRule="auto" w:beforeLines="100"/>
        <w:ind w:left="0"/>
        <w:jc w:val="left"/>
      </w:pPr>
      <w:bookmarkStart w:name="ue1f6066b" w:id="11"/>
      <w:r>
        <w:rPr>
          <w:rFonts w:eastAsia="宋体" w:ascii="宋体"/>
        </w:rPr>
        <w:drawing>
          <wp:inline distT="0" distB="0" distL="0" distR="0">
            <wp:extent cx="5672666" cy="12276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666" cy="12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bdc73121" w:id="12"/>
    <w:bookmarkEnd w:id="12"/>
    <w:bookmarkStart w:name="ue91a5dfc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通过查看maxscale.log,发现maxscale连接主库超时，且通过命令mysql -h 10.23.185.228 -uroot -p 发现很卡</w:t>
      </w:r>
    </w:p>
    <w:bookmarkEnd w:id="13"/>
    <w:p>
      <w:pPr>
        <w:spacing w:after="50" w:line="360" w:lineRule="auto" w:beforeLines="100"/>
        <w:ind w:left="0"/>
        <w:jc w:val="left"/>
      </w:pPr>
      <w:bookmarkStart w:name="u70e05ea9" w:id="14"/>
      <w:bookmarkEnd w:id="14"/>
      <w:r>
        <w:rPr>
          <w:rFonts w:ascii="宋体" w:hAnsi="Times New Roman" w:eastAsia="宋体"/>
          <w:b w:val="false"/>
          <w:i w:val="false"/>
          <w:color w:val="000000"/>
          <w:sz w:val="22"/>
        </w:rPr>
        <w:t>maxscale.log</w:t>
      </w:r>
      <w:bookmarkStart w:name="u70e05ea9" w:id="15"/>
      <w:bookmarkEnd w:id="15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dbc5277e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2023-02-22 10:12:15 error : [Read-Write-Service] Failed to connect to server 'server1' ([10.23.185.228]:3306) when checking authentication user credentials and permissions: 2013 Lost connection to MySQL server at 'handshake: reading inital communication packet', system error: 110</w:t>
      </w:r>
    </w:p>
    <w:bookmarkEnd w:id="16"/>
    <w:bookmarkStart w:name="u20bfc6d6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2023-02-22 10:12:15 error : 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Monitor timed out when connecting to server server1[10.23.185.228:3306] : 'Lost connection to MySQL server at 'handshake: reading inital communication packet', system error: 110'</w:t>
      </w:r>
    </w:p>
    <w:bookmarkEnd w:id="17"/>
    <w:bookmarkStart w:name="u7b7f3911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2023-02-22 10:12:15 warning: [Read-Write-Service] User 'maxscale' is missing the SHOW DATABASES privilege. This means that MaxScale cannot see all databases and authentication can fail.</w:t>
      </w:r>
    </w:p>
    <w:bookmarkEnd w:id="18"/>
    <w:bookmarkStart w:name="uf2ca951d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2023-02-22 10:12:15 warning: No valid master server found.</w:t>
      </w:r>
    </w:p>
    <w:bookmarkEnd w:id="19"/>
    <w:bookmarkStart w:name="u075e62bf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2023-02-22 10:12:15 warning: 'server1' is not a valid master candidate because it is down.</w:t>
      </w:r>
    </w:p>
    <w:bookmarkEnd w:id="20"/>
    <w:bookmarkStart w:name="uf407ef72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2023-02-22 10:12:15 error : No Master can be determined</w:t>
      </w:r>
    </w:p>
    <w:bookmarkEnd w:id="21"/>
    <w:bookmarkStart w:name="u3efb36c8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2023-02-22 10:12:15 notice : Server changed state: server1[10.23.185.228:3306]: server_down. [Running] -&gt; [Down]</w:t>
      </w:r>
    </w:p>
    <w:bookmarkEnd w:id="22"/>
    <w:bookmarkStart w:name="u570b9f32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2023-02-22 10:12:18 error : Failure loading users data from </w:t>
      </w:r>
      <w:r>
        <w:rPr>
          <w:rFonts w:ascii="宋体" w:hAnsi="Times New Roman" w:eastAsia="宋体"/>
          <w:b w:val="false"/>
          <w:i w:val="false"/>
          <w:color w:val="df2a3f"/>
          <w:sz w:val="22"/>
        </w:rPr>
        <w:t>backend [10.23.185.228:3306] for service [Read-Write-Service]. MySQL error 2013, Lost connection to MySQL server at 'handshake: reading inital communication packet', system error: 110</w:t>
      </w:r>
    </w:p>
    <w:bookmarkEnd w:id="23"/>
    <w:bookmarkStart w:name="yhjIN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解决办法</w:t>
      </w:r>
    </w:p>
    <w:bookmarkEnd w:id="24"/>
    <w:bookmarkStart w:name="ubc690e47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在/etc/my.cnf中加入参数skip-name-resolve，并重启主库mysql</w:t>
      </w:r>
    </w:p>
    <w:bookmarkEnd w:id="25"/>
    <w:bookmarkStart w:name="QdSIt" w:id="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[Mysqld]</w:t>
        <w:br/>
        <w:t>skip-name-resolve</w:t>
        <w:br/>
      </w:r>
    </w:p>
    <w:bookmarkEnd w:id="26"/>
    <w:bookmarkStart w:name="u400ac83f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重启maxscale，此时查看是能连接到主库了</w:t>
      </w:r>
    </w:p>
    <w:bookmarkEnd w:id="27"/>
    <w:bookmarkStart w:name="uf473bab9" w:id="28"/>
    <w:p>
      <w:pPr>
        <w:spacing w:after="50" w:line="360" w:lineRule="auto" w:beforeLines="100"/>
        <w:ind w:left="0"/>
        <w:jc w:val="left"/>
      </w:pPr>
      <w:bookmarkStart w:name="u965cf3ff" w:id="29"/>
      <w:r>
        <w:rPr>
          <w:rFonts w:eastAsia="宋体" w:ascii="宋体"/>
        </w:rPr>
        <w:drawing>
          <wp:inline distT="0" distB="0" distL="0" distR="0">
            <wp:extent cx="5841999" cy="92270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8534" cy="12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cnblogs.com/backups/p/maridb_maxscale.html" TargetMode="External" Type="http://schemas.openxmlformats.org/officeDocument/2006/relationships/hyperlink"/><Relationship Id="rId5" Target="https://dbaplus.cn/news-160-3379-1.html" TargetMode="External" Type="http://schemas.openxmlformats.org/officeDocument/2006/relationships/hyperlink"/><Relationship Id="rId6" Target="https://www.cnblogs.com/elsons/p/15763248.html" TargetMode="External" Type="http://schemas.openxmlformats.org/officeDocument/2006/relationships/hyperlink"/><Relationship Id="rId7" Target="https://www.modb.pro/db/29574" TargetMode="External" Type="http://schemas.openxmlformats.org/officeDocument/2006/relationships/hyperlink"/><Relationship Id="rId8" Target="https://dbaplus.cn/news-11-558-1.html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