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find 修改文件，目录权限</w:t>
      </w:r>
    </w:p>
    <w:p>
      <w:pPr>
        <w:spacing w:after="50" w:line="360" w:lineRule="auto" w:beforeLines="100"/>
        <w:ind w:left="0"/>
        <w:jc w:val="left"/>
      </w:pPr>
      <w:bookmarkStart w:name="u878f97eb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最常见的情况是将网站文件的权限递归更改为644，目录的权限更改为755。 </w:t>
      </w:r>
    </w:p>
    <w:bookmarkEnd w:id="0"/>
    <w:bookmarkStart w:name="uaa8078bc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使用数值方法：</w:t>
      </w:r>
    </w:p>
    <w:bookmarkEnd w:id="1"/>
    <w:bookmarkStart w:name="Wi3DE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find /var/www/html -type d -exec chmod 755 {} \;</w:t>
        <w:br/>
        <w:t>find /var/www/html -type f -exec chmod 644 {} \;</w:t>
        <w:br/>
      </w:r>
    </w:p>
    <w:bookmarkEnd w:id="2"/>
    <w:bookmarkStart w:name="ub1d1ce22" w:id="3"/>
    <w:p>
      <w:pPr>
        <w:spacing w:after="50" w:line="360" w:lineRule="auto" w:beforeLines="100"/>
        <w:ind w:left="0"/>
        <w:jc w:val="left"/>
      </w:pPr>
      <w:bookmarkStart w:name="ue9b4469b" w:id="4"/>
      <w:r>
        <w:rPr>
          <w:rFonts w:eastAsia="宋体" w:ascii="宋体"/>
        </w:rPr>
        <w:drawing>
          <wp:inline distT="0" distB="0" distL="0" distR="0">
            <wp:extent cx="5334000" cy="32779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54426058" w:id="5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https://blog.csdn.net/weixin_35396246/article/details/116603091</w:t>
        </w:r>
      </w:hyperlink>
    </w:p>
    <w:bookmarkEnd w:id="5"/>
    <w:bookmarkStart w:name="u779f915b" w:id="6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http://www.360doc.com/content/21/1110/14/64728681_1003575650.shtml</w:t>
        </w:r>
      </w:hyperlink>
    </w:p>
    <w:bookmarkEnd w:id="6"/>
    <w:bookmarkStart w:name="ua685b185" w:id="7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http://dnxtc.net/zixun/linux/2021-06-03/8541.html</w:t>
        </w:r>
      </w:hyperlink>
    </w:p>
    <w:bookmarkEnd w:id="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blog.csdn.net/weixin_35396246/article/details/116603091" TargetMode="External" Type="http://schemas.openxmlformats.org/officeDocument/2006/relationships/hyperlink"/><Relationship Id="rId6" Target="http://www.360doc.com/content/21/1110/14/64728681_1003575650.shtml" TargetMode="External" Type="http://schemas.openxmlformats.org/officeDocument/2006/relationships/hyperlink"/><Relationship Id="rId7" Target="http://dnxtc.net/zixun/linux/2021-06-03/8541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