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谷歌浏览器离线版下载</w:t>
      </w:r>
    </w:p>
    <w:p>
      <w:pPr>
        <w:spacing w:after="50" w:line="360" w:lineRule="auto" w:beforeLines="100"/>
        <w:ind w:left="0"/>
        <w:jc w:val="left"/>
      </w:pPr>
      <w:bookmarkStart w:name="ue6d30dd8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https://www.google.cn/intl/zh-CN/chrome/thank-you.html?standalone=1&amp;statcb=1&amp;installdataindex=empty&amp;defaultbrowser=0</w:t>
        </w:r>
      </w:hyperlink>
    </w:p>
    <w:bookmarkEnd w:id="0"/>
    <w:bookmarkStart w:name="u7d670ff9" w:id="1"/>
    <w:bookmarkEnd w:id="1"/>
    <w:bookmarkStart w:name="ud192531b" w:id="2"/>
    <w:bookmarkEnd w:id="2"/>
    <w:bookmarkStart w:name="uc3bb6e11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https://www.jb51.net/softs/460756.html#downintro2</w:t>
        </w:r>
      </w:hyperlink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google.cn/intl/zh-CN/chrome/thank-you.html?standalone=1&amp;statcb=1&amp;installdataindex=empty&amp;defaultbrowser=0" TargetMode="External" Type="http://schemas.openxmlformats.org/officeDocument/2006/relationships/hyperlink"/><Relationship Id="rId5" Target="https://www.jb51.net/softs/460756.html#downintro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