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D8E2" w14:textId="76ABAE11" w:rsidR="008252BE" w:rsidRDefault="007300CF" w:rsidP="00CB299A">
      <w:pPr>
        <w:jc w:val="both"/>
        <w:rPr>
          <w:rFonts w:ascii="Verdana" w:hAnsi="Verdana"/>
        </w:rPr>
      </w:pPr>
      <w:r w:rsidRPr="007300CF">
        <w:rPr>
          <w:rFonts w:ascii="Verdana" w:hAnsi="Verdana"/>
        </w:rPr>
        <w:t>The goal of the course is to provide an overview of the main code quality metrics and tools for maintaining the code at a proper quality level. Practical tasks include setting up quality gates for the style guide checks, static and dynamic code analyses.</w:t>
      </w:r>
    </w:p>
    <w:p w14:paraId="727CCA8D" w14:textId="2C8D1F44" w:rsidR="005F7D3D" w:rsidRDefault="00145413" w:rsidP="002C16B1">
      <w:pPr>
        <w:rPr>
          <w:rFonts w:ascii="Verdana" w:hAnsi="Verdana"/>
          <w:i/>
          <w:iCs/>
        </w:rPr>
      </w:pPr>
      <w:r w:rsidRPr="00145413">
        <w:rPr>
          <w:rFonts w:ascii="Verdana" w:hAnsi="Verdana"/>
          <w:i/>
          <w:iCs/>
        </w:rPr>
        <w:t>Please, complete the following task:</w:t>
      </w:r>
    </w:p>
    <w:p w14:paraId="1E8C6A70" w14:textId="3E8CD30B" w:rsidR="00BB29C5" w:rsidRDefault="002C16B1" w:rsidP="00BB29C5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1:</w:t>
      </w:r>
    </w:p>
    <w:p w14:paraId="263AC941" w14:textId="77777777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Setup code-style and analyzers for the projects created during this course so every potential team member would follow the same style and rules.</w:t>
      </w:r>
    </w:p>
    <w:p w14:paraId="7D77A261" w14:textId="77777777" w:rsidR="00364733" w:rsidRDefault="00364733" w:rsidP="00364733">
      <w:pPr>
        <w:pStyle w:val="ListParagraph"/>
        <w:rPr>
          <w:rFonts w:ascii="Verdana" w:hAnsi="Verdana"/>
        </w:rPr>
      </w:pPr>
    </w:p>
    <w:p w14:paraId="3847818E" w14:textId="16776558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Details:</w:t>
      </w:r>
    </w:p>
    <w:p w14:paraId="5678D5F4" w14:textId="77777777" w:rsidR="00364733" w:rsidRPr="00364733" w:rsidRDefault="00364733" w:rsidP="00364733">
      <w:pPr>
        <w:pStyle w:val="ListParagraph"/>
        <w:ind w:left="0"/>
        <w:rPr>
          <w:rFonts w:ascii="Verdana" w:hAnsi="Verdana"/>
        </w:rPr>
      </w:pPr>
    </w:p>
    <w:p w14:paraId="2A41EE3E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 xml:space="preserve">Enforce your style guide on anyone who works with your code (you can use this style guide as an example, </w:t>
      </w:r>
      <w:hyperlink r:id="rId5" w:tgtFrame="_blank" w:history="1">
        <w:r w:rsidRPr="00364733">
          <w:rPr>
            <w:rStyle w:val="Hyperlink"/>
            <w:rFonts w:ascii="Verdana" w:hAnsi="Verdana"/>
          </w:rPr>
          <w:t>https://docs.microsoft.com/en-us/dotnet/csharp/fundamentals/coding-style/coding-conventions</w:t>
        </w:r>
      </w:hyperlink>
      <w:r w:rsidRPr="00364733">
        <w:rPr>
          <w:rFonts w:ascii="Verdana" w:hAnsi="Verdana"/>
        </w:rPr>
        <w:t>)</w:t>
      </w:r>
    </w:p>
    <w:p w14:paraId="3E5D8934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Enforce check of the sorted using statements (dotnet_sort_system_directives_first). Add 2-3 additional checks that aren’t enabled by default.</w:t>
      </w:r>
    </w:p>
    <w:p w14:paraId="25657113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(Optional) Implement git pre-push validation using dotnet-format tool to check for consistent styling and rules.</w:t>
      </w:r>
    </w:p>
    <w:p w14:paraId="08C6DB37" w14:textId="77777777" w:rsidR="00706CCE" w:rsidRPr="0061511F" w:rsidRDefault="00706CCE" w:rsidP="00B65E0F">
      <w:pPr>
        <w:pStyle w:val="ListParagraph"/>
        <w:rPr>
          <w:rFonts w:ascii="Verdana" w:hAnsi="Verdana"/>
        </w:rPr>
      </w:pPr>
    </w:p>
    <w:p w14:paraId="4EC040FD" w14:textId="32C7E584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2:</w:t>
      </w:r>
    </w:p>
    <w:p w14:paraId="2CECF74D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Check code quality metrics and possible code issues with SonarQube</w:t>
      </w:r>
    </w:p>
    <w:p w14:paraId="19D80198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Details:</w:t>
      </w:r>
    </w:p>
    <w:p w14:paraId="0EC1D5AD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Install SonarQube locally on your machine (possible with Docker).</w:t>
      </w:r>
    </w:p>
    <w:p w14:paraId="3D2EFCD4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Analyze your project with SonarQube.</w:t>
      </w:r>
    </w:p>
    <w:p w14:paraId="401A99D7" w14:textId="3D78A1F1" w:rsidR="005B6AB2" w:rsidRPr="00C14F70" w:rsidRDefault="00055CB8" w:rsidP="007B5B95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 xml:space="preserve">Fix possible issues with </w:t>
      </w:r>
      <w:r w:rsidRPr="00055CB8">
        <w:rPr>
          <w:rFonts w:ascii="Verdana" w:hAnsi="Verdana"/>
          <w:b/>
          <w:bCs/>
        </w:rPr>
        <w:t>Major</w:t>
      </w:r>
      <w:r w:rsidRPr="00055CB8">
        <w:rPr>
          <w:rFonts w:ascii="Verdana" w:hAnsi="Verdana"/>
        </w:rPr>
        <w:t xml:space="preserve"> severity and higher.</w:t>
      </w:r>
    </w:p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79466614" w14:textId="76DD70EB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A24A70" w:rsidRPr="00A24A70">
        <w:rPr>
          <w:rFonts w:ascii="Verdana" w:hAnsi="Verdana"/>
        </w:rPr>
        <w:t>Which NFRs are affected by the code quality? What are the code quality metrics?</w:t>
      </w:r>
    </w:p>
    <w:p w14:paraId="1CC7103E" w14:textId="7E1BC1CD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9E597B" w:rsidRPr="009E597B">
        <w:rPr>
          <w:rFonts w:ascii="Verdana" w:hAnsi="Verdana"/>
        </w:rPr>
        <w:t>What are the goals of static code analysis? How many code analyzers can be used on a project?</w:t>
      </w:r>
    </w:p>
    <w:p w14:paraId="35054170" w14:textId="44532B7D" w:rsidR="00700036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D468DA" w:rsidRPr="00D468DA">
        <w:rPr>
          <w:rFonts w:ascii="Verdana" w:hAnsi="Verdana"/>
        </w:rPr>
        <w:t>How to ensure every team member will follow a style guide? How to apply style guide for the legacy projects?</w:t>
      </w:r>
    </w:p>
    <w:p w14:paraId="37C5060C" w14:textId="5C3A3087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 w:rsidR="009609C9">
        <w:rPr>
          <w:rFonts w:ascii="Verdana" w:hAnsi="Verdana"/>
        </w:rPr>
        <w:t xml:space="preserve">. </w:t>
      </w:r>
      <w:r w:rsidR="00B951CE" w:rsidRPr="00B951CE">
        <w:rPr>
          <w:rFonts w:ascii="Verdana" w:hAnsi="Verdana"/>
        </w:rPr>
        <w:t>Which are the pros and cons of the SonarQube analyzer? Think of a criterion to use it on a project?</w:t>
      </w:r>
    </w:p>
    <w:p w14:paraId="61BB8A67" w14:textId="504E3E69" w:rsidR="008078E7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E46AB6" w:rsidRPr="00E46AB6">
        <w:rPr>
          <w:rFonts w:ascii="Verdana" w:hAnsi="Verdana"/>
        </w:rPr>
        <w:t>What are the quality gates?</w:t>
      </w:r>
    </w:p>
    <w:p w14:paraId="2D7F7EF3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706B46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AB07B5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A9DB21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08A2CEF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4DA66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7221A4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C68882A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983256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0F8D53C4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3446D821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59510EC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0CA59A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42EEFD59" w14:textId="3BC229DE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0A44D0" w:rsidRPr="000A44D0">
        <w:rPr>
          <w:rFonts w:ascii="Verdana" w:hAnsi="Verdana"/>
        </w:rPr>
        <w:t>Which NFRs are affected by the code quality? What are the code quality metrics?</w:t>
      </w:r>
    </w:p>
    <w:p w14:paraId="4BBB0EBC" w14:textId="52BBEC0F" w:rsidR="00556027" w:rsidRPr="00556027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NFRs affected by code quality:</w:t>
      </w:r>
    </w:p>
    <w:p w14:paraId="62310D73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Maintainability – ease of understanding, modifying, and extending the code.</w:t>
      </w:r>
    </w:p>
    <w:p w14:paraId="0EDDD5BD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Performance/Efficiency – optimized code, minimal resource overhead.</w:t>
      </w:r>
    </w:p>
    <w:p w14:paraId="6F5D68C8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Reliability – fewer bugs, predictable behavior.</w:t>
      </w:r>
    </w:p>
    <w:p w14:paraId="6D89B88A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Security – resilient code with minimal vulnerabilities.</w:t>
      </w:r>
    </w:p>
    <w:p w14:paraId="577977F3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Portability/Compatibility – ability to run on various environments with minimal change.</w:t>
      </w:r>
    </w:p>
    <w:p w14:paraId="69FB7BD1" w14:textId="77777777" w:rsidR="0055602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Understandability – clarity for future developers.</w:t>
      </w:r>
    </w:p>
    <w:p w14:paraId="7BE60E72" w14:textId="5496922D" w:rsidR="00564CAA" w:rsidRPr="00C06D07" w:rsidRDefault="00564CAA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564CAA">
        <w:rPr>
          <w:rFonts w:ascii="Verdana" w:hAnsi="Verdana"/>
        </w:rPr>
        <w:t>Testability</w:t>
      </w:r>
      <w:r w:rsidRPr="00C06D07">
        <w:rPr>
          <w:rFonts w:ascii="Verdana" w:hAnsi="Verdana"/>
        </w:rPr>
        <w:t xml:space="preserve"> –</w:t>
      </w:r>
      <w:r>
        <w:rPr>
          <w:rFonts w:ascii="Verdana" w:hAnsi="Verdana"/>
        </w:rPr>
        <w:t xml:space="preserve"> </w:t>
      </w:r>
      <w:r w:rsidRPr="00564CAA">
        <w:rPr>
          <w:rFonts w:ascii="Verdana" w:hAnsi="Verdana"/>
        </w:rPr>
        <w:t>good code quality usually means easy automation testing.</w:t>
      </w:r>
    </w:p>
    <w:p w14:paraId="326C4E3E" w14:textId="432C4BF9" w:rsidR="00556027" w:rsidRPr="00556027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Code quality metrics examples:</w:t>
      </w:r>
    </w:p>
    <w:p w14:paraId="00025E58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Cyclomatic Complexity – measures logic complexity.</w:t>
      </w:r>
    </w:p>
    <w:p w14:paraId="75EA03D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Code Coverage (%) – proportion of code executed by tests.</w:t>
      </w:r>
    </w:p>
    <w:p w14:paraId="2DA195CA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Duplication (%) – portion of code repeated across the codebase.</w:t>
      </w:r>
    </w:p>
    <w:p w14:paraId="2AFC297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Linting compliance – adherence to coding standards/style guide.</w:t>
      </w:r>
    </w:p>
    <w:p w14:paraId="26CEC3B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Number of Code Smells – maintainability issues detected by static analysis.</w:t>
      </w:r>
    </w:p>
    <w:p w14:paraId="65364FDD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Security vulnerabilities – count &amp; severity.</w:t>
      </w:r>
    </w:p>
    <w:p w14:paraId="0EF5F578" w14:textId="6FA2C712" w:rsidR="00666BC4" w:rsidRPr="00666BC4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High-quality code meets thresholds in these metrics and aligns with agreed standards.</w:t>
      </w:r>
    </w:p>
    <w:p w14:paraId="2B382E1E" w14:textId="23520999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31696F" w:rsidRPr="0031696F">
        <w:rPr>
          <w:rFonts w:ascii="Verdana" w:hAnsi="Verdana"/>
        </w:rPr>
        <w:t>What are the goals of static code analysis? How many code analyzers can be used on a project?</w:t>
      </w:r>
    </w:p>
    <w:p w14:paraId="301C9A17" w14:textId="31DBFA37" w:rsidR="0000031E" w:rsidRPr="0000031E" w:rsidRDefault="0000031E" w:rsidP="0000031E">
      <w:p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Goals of static code analysis:</w:t>
      </w:r>
    </w:p>
    <w:p w14:paraId="54503427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Style compliance – ensure code matches agreed format (indentation, naming conventions).</w:t>
      </w:r>
    </w:p>
    <w:p w14:paraId="23EDA72B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Design quality – minimize complexity, improve maintainability.</w:t>
      </w:r>
    </w:p>
    <w:p w14:paraId="6F32DEC8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Error detection – find potential bugs, null pointer issues, unused variables.</w:t>
      </w:r>
    </w:p>
    <w:p w14:paraId="0D998769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Security scanning – detect vulnerabilities early (e.g., SQL injection risks).</w:t>
      </w:r>
    </w:p>
    <w:p w14:paraId="55EC7839" w14:textId="16FD7669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lastRenderedPageBreak/>
        <w:t>Predictive checks – identify patterns that may cause runtime errors</w:t>
      </w:r>
      <w:r w:rsidR="00964205">
        <w:rPr>
          <w:rFonts w:ascii="Verdana" w:hAnsi="Verdana"/>
        </w:rPr>
        <w:t xml:space="preserve"> </w:t>
      </w:r>
      <w:r w:rsidR="00964205" w:rsidRPr="00964205">
        <w:rPr>
          <w:rFonts w:ascii="Verdana" w:hAnsi="Verdana"/>
        </w:rPr>
        <w:t>without executing the code</w:t>
      </w:r>
      <w:r w:rsidRPr="0000031E">
        <w:rPr>
          <w:rFonts w:ascii="Verdana" w:hAnsi="Verdana"/>
        </w:rPr>
        <w:t>.</w:t>
      </w:r>
    </w:p>
    <w:p w14:paraId="3826BDDD" w14:textId="07136ECC" w:rsidR="001E22F2" w:rsidRPr="00C719E1" w:rsidRDefault="0000031E" w:rsidP="00C719E1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Formal verification – mathematically prove correctness (rare in most</w:t>
      </w:r>
      <w:r w:rsidR="00CD0A5F">
        <w:rPr>
          <w:rFonts w:ascii="Verdana" w:hAnsi="Verdana"/>
        </w:rPr>
        <w:t xml:space="preserve"> </w:t>
      </w:r>
      <w:r w:rsidR="00CD0A5F" w:rsidRPr="00CD0A5F">
        <w:rPr>
          <w:rFonts w:ascii="Verdana" w:hAnsi="Verdana"/>
        </w:rPr>
        <w:t>general-purpose</w:t>
      </w:r>
      <w:r w:rsidRPr="0000031E">
        <w:rPr>
          <w:rFonts w:ascii="Verdana" w:hAnsi="Verdana"/>
        </w:rPr>
        <w:t xml:space="preserve"> projects).</w:t>
      </w:r>
    </w:p>
    <w:p w14:paraId="421A35D9" w14:textId="77777777" w:rsidR="00387283" w:rsidRP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  <w:r w:rsidRPr="00387283">
        <w:rPr>
          <w:rFonts w:ascii="Verdana" w:hAnsi="Verdana"/>
        </w:rPr>
        <w:t>Number of analyzers:</w:t>
      </w:r>
    </w:p>
    <w:p w14:paraId="1A73865A" w14:textId="045E8AC3" w:rsid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  <w:r w:rsidRPr="00387283">
        <w:rPr>
          <w:rFonts w:ascii="Verdana" w:hAnsi="Verdana"/>
        </w:rPr>
        <w:t>No hard limit — in fact, combining analyzers is common: e.g., ESLint for style, SonarQube for quality gates, OWASP tools for security.</w:t>
      </w:r>
    </w:p>
    <w:p w14:paraId="3CCF2EE5" w14:textId="5DD6F4A0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4224DA" w:rsidRPr="004224DA">
        <w:rPr>
          <w:rFonts w:ascii="Verdana" w:hAnsi="Verdana"/>
        </w:rPr>
        <w:t>How to ensure every team member will follow a style guide? How to apply style guide for the legacy projects?</w:t>
      </w:r>
    </w:p>
    <w:p w14:paraId="707BB112" w14:textId="7802E9D8" w:rsidR="002510C7" w:rsidRPr="002510C7" w:rsidRDefault="002510C7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2510C7">
        <w:rPr>
          <w:rFonts w:ascii="Verdana" w:hAnsi="Verdana"/>
        </w:rPr>
        <w:t>Ensuring style guide adherence:</w:t>
      </w:r>
    </w:p>
    <w:p w14:paraId="5444E7C3" w14:textId="77777777" w:rsidR="002510C7" w:rsidRPr="00C77629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Include a .editorconfig or lint configuration in the repo.</w:t>
      </w:r>
    </w:p>
    <w:p w14:paraId="727C1727" w14:textId="77777777" w:rsidR="002510C7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Use IDE integrations to apply styles automatically.</w:t>
      </w:r>
    </w:p>
    <w:p w14:paraId="2FD2216A" w14:textId="452EC1AC" w:rsidR="00F829A3" w:rsidRPr="00C77629" w:rsidRDefault="00F829A3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F829A3">
        <w:rPr>
          <w:rFonts w:ascii="Verdana" w:hAnsi="Verdana"/>
        </w:rPr>
        <w:t>Run style checkers locally before commit via git hooks — prevents non-conforming code from reaching the repo.</w:t>
      </w:r>
    </w:p>
    <w:p w14:paraId="1D9121EA" w14:textId="77777777" w:rsidR="002510C7" w:rsidRPr="00C77629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Add style checks (e.g., ESLint, Checkstyle) to CI/CD pipeline — reject commits that fail.</w:t>
      </w:r>
    </w:p>
    <w:p w14:paraId="109364AF" w14:textId="438EA64F" w:rsidR="002510C7" w:rsidRPr="002510C7" w:rsidRDefault="002510C7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2510C7">
        <w:rPr>
          <w:rFonts w:ascii="Verdana" w:hAnsi="Verdana"/>
        </w:rPr>
        <w:t>Applying to legacy projects:</w:t>
      </w:r>
    </w:p>
    <w:p w14:paraId="018A48FF" w14:textId="528561BD" w:rsidR="002510C7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Gradually reformat code using automated tools (e.g., Format Document</w:t>
      </w:r>
      <w:r w:rsidR="003C4129">
        <w:rPr>
          <w:rFonts w:ascii="Verdana" w:hAnsi="Verdana"/>
        </w:rPr>
        <w:t xml:space="preserve"> command in</w:t>
      </w:r>
      <w:r w:rsidR="00CF034E">
        <w:rPr>
          <w:rFonts w:ascii="Verdana" w:hAnsi="Verdana"/>
        </w:rPr>
        <w:t xml:space="preserve"> many</w:t>
      </w:r>
      <w:r w:rsidR="003C4129">
        <w:rPr>
          <w:rFonts w:ascii="Verdana" w:hAnsi="Verdana"/>
        </w:rPr>
        <w:t xml:space="preserve"> IDE</w:t>
      </w:r>
      <w:r w:rsidR="00CF034E">
        <w:rPr>
          <w:rFonts w:ascii="Verdana" w:hAnsi="Verdana"/>
        </w:rPr>
        <w:t>s</w:t>
      </w:r>
      <w:r w:rsidRPr="003B63FA">
        <w:rPr>
          <w:rFonts w:ascii="Verdana" w:hAnsi="Verdana"/>
        </w:rPr>
        <w:t>).</w:t>
      </w:r>
    </w:p>
    <w:p w14:paraId="311F13B0" w14:textId="77777777" w:rsidR="002510C7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Apply formatting only to touched files to avoid large diff noise.</w:t>
      </w:r>
    </w:p>
    <w:p w14:paraId="5500EC32" w14:textId="77777777" w:rsidR="00907755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Schedule dedicated refactoring sprints if full style conformity is needed.</w:t>
      </w:r>
    </w:p>
    <w:p w14:paraId="232FF57B" w14:textId="24093F77" w:rsidR="0027086C" w:rsidRDefault="0027086C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>
        <w:rPr>
          <w:rFonts w:ascii="Verdana" w:hAnsi="Verdana"/>
        </w:rPr>
        <w:t xml:space="preserve">. </w:t>
      </w:r>
      <w:r w:rsidR="009729C5" w:rsidRPr="009729C5">
        <w:rPr>
          <w:rFonts w:ascii="Verdana" w:hAnsi="Verdana"/>
        </w:rPr>
        <w:t xml:space="preserve">Which are the pros and cons of the SonarQube analyzer? Think of a criterion to </w:t>
      </w:r>
      <w:r w:rsidR="00197E41" w:rsidRPr="009729C5">
        <w:rPr>
          <w:rFonts w:ascii="Verdana" w:hAnsi="Verdana"/>
        </w:rPr>
        <w:t>use</w:t>
      </w:r>
      <w:r w:rsidR="009729C5" w:rsidRPr="009729C5">
        <w:rPr>
          <w:rFonts w:ascii="Verdana" w:hAnsi="Verdana"/>
        </w:rPr>
        <w:t xml:space="preserve"> on a project?</w:t>
      </w:r>
    </w:p>
    <w:p w14:paraId="50ABB4EC" w14:textId="162B4D7B" w:rsidR="0020759C" w:rsidRPr="0020759C" w:rsidRDefault="0020759C" w:rsidP="0020759C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>Pros</w:t>
      </w:r>
      <w:r w:rsidRPr="0020759C">
        <w:rPr>
          <w:rFonts w:ascii="Verdana" w:hAnsi="Verdana"/>
        </w:rPr>
        <w:t xml:space="preserve"> of SonarQube</w:t>
      </w:r>
      <w:r>
        <w:rPr>
          <w:rFonts w:ascii="Verdana" w:hAnsi="Verdana"/>
        </w:rPr>
        <w:t>:</w:t>
      </w:r>
    </w:p>
    <w:p w14:paraId="2CD85453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Improves maintainability by reducing complexity and duplication.</w:t>
      </w:r>
    </w:p>
    <w:p w14:paraId="0227B8DE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Detects code smells, vulnerabilities, bugs early.</w:t>
      </w:r>
    </w:p>
    <w:p w14:paraId="48EBBF6A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Supports multiple languages and integrates with CI/CD.</w:t>
      </w:r>
    </w:p>
    <w:p w14:paraId="171B2A24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Provides continuous feedback to developers.</w:t>
      </w:r>
    </w:p>
    <w:p w14:paraId="15EB79F9" w14:textId="77777777" w:rsidR="00D67CD8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Defines Quality Gates for consistent releases.</w:t>
      </w:r>
    </w:p>
    <w:p w14:paraId="67B622E9" w14:textId="2074E07B" w:rsidR="005A0EF5" w:rsidRPr="00FC6C0F" w:rsidRDefault="005A0EF5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5A0EF5">
        <w:rPr>
          <w:rFonts w:ascii="Verdana" w:hAnsi="Verdana"/>
        </w:rPr>
        <w:t>Especially useful for long-lived projects with multiple contributors where code quality trends need tracking over time.</w:t>
      </w:r>
    </w:p>
    <w:p w14:paraId="0A165F27" w14:textId="77777777" w:rsidR="00327773" w:rsidRDefault="00327773" w:rsidP="00D67CD8">
      <w:pPr>
        <w:spacing w:before="100" w:beforeAutospacing="1" w:line="240" w:lineRule="auto"/>
        <w:jc w:val="both"/>
        <w:rPr>
          <w:rFonts w:ascii="Verdana" w:hAnsi="Verdana"/>
        </w:rPr>
      </w:pPr>
    </w:p>
    <w:p w14:paraId="2FF6E7EC" w14:textId="5B7DF46A" w:rsidR="00F30F98" w:rsidRDefault="00F30F98" w:rsidP="00D67CD8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lastRenderedPageBreak/>
        <w:t>Cons of SonarQube:</w:t>
      </w:r>
    </w:p>
    <w:p w14:paraId="45E1E01D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Initial setup/configuration can be time-consuming.</w:t>
      </w:r>
    </w:p>
    <w:p w14:paraId="055F7FCC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May produce false positives or irrelevant warnings.</w:t>
      </w:r>
    </w:p>
    <w:p w14:paraId="3BB65E9F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Requires resources — scanning large projects may slow builds.</w:t>
      </w:r>
    </w:p>
    <w:p w14:paraId="1D90B539" w14:textId="78BAC1BB" w:rsidR="004C4DA7" w:rsidRPr="00EE3C35" w:rsidRDefault="003A7619" w:rsidP="004C4DA7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Commercial features may require a paid license.</w:t>
      </w:r>
    </w:p>
    <w:p w14:paraId="17914EF7" w14:textId="56B29F28" w:rsidR="004C4DA7" w:rsidRPr="004C4DA7" w:rsidRDefault="004C4DA7" w:rsidP="004C4DA7">
      <w:pPr>
        <w:spacing w:before="100" w:beforeAutospacing="1" w:line="240" w:lineRule="auto"/>
        <w:jc w:val="both"/>
        <w:rPr>
          <w:rFonts w:ascii="Verdana" w:hAnsi="Verdana"/>
        </w:rPr>
      </w:pPr>
      <w:r w:rsidRPr="004C4DA7">
        <w:rPr>
          <w:rFonts w:ascii="Verdana" w:hAnsi="Verdana"/>
        </w:rPr>
        <w:t>Criterion for use:</w:t>
      </w:r>
    </w:p>
    <w:p w14:paraId="2EB7D73D" w14:textId="77777777" w:rsidR="00F97EA7" w:rsidRDefault="004C4DA7" w:rsidP="004C4DA7">
      <w:pPr>
        <w:spacing w:before="100" w:beforeAutospacing="1" w:line="240" w:lineRule="auto"/>
        <w:jc w:val="both"/>
        <w:rPr>
          <w:rFonts w:ascii="Verdana" w:hAnsi="Verdana"/>
        </w:rPr>
      </w:pPr>
      <w:r w:rsidRPr="004C4DA7">
        <w:rPr>
          <w:rFonts w:ascii="Verdana" w:hAnsi="Verdana"/>
        </w:rPr>
        <w:t>Use SonarQube when you need continuous code quality monitoring, measurable quality gates, and integration with existing pipelines.</w:t>
      </w:r>
    </w:p>
    <w:p w14:paraId="5FD9113D" w14:textId="77777777" w:rsidR="00BE125A" w:rsidRDefault="0027086C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4C6BD8" w:rsidRPr="004C6BD8">
        <w:rPr>
          <w:rFonts w:ascii="Verdana" w:hAnsi="Verdana"/>
        </w:rPr>
        <w:t>What are the quality gates?</w:t>
      </w:r>
    </w:p>
    <w:p w14:paraId="49D41226" w14:textId="77777777" w:rsid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Quality Gates:</w:t>
      </w:r>
    </w:p>
    <w:p w14:paraId="28F17AB4" w14:textId="77777777" w:rsid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A set of predefined conditions that must be met before code can be released to production.</w:t>
      </w:r>
    </w:p>
    <w:p w14:paraId="35BCA73F" w14:textId="52FD1CC3" w:rsidR="00BE125A" w:rsidRP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Examples:</w:t>
      </w:r>
    </w:p>
    <w:p w14:paraId="2168EDA3" w14:textId="002F0CC7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Coverage ≥ defined threshold (e.g., 80%)</w:t>
      </w:r>
      <w:r w:rsidR="00FC74BB">
        <w:rPr>
          <w:rFonts w:ascii="Verdana" w:hAnsi="Verdana"/>
        </w:rPr>
        <w:t>.</w:t>
      </w:r>
    </w:p>
    <w:p w14:paraId="51714035" w14:textId="2809D170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No blocker or critical bugs</w:t>
      </w:r>
      <w:r w:rsidR="00FC74BB">
        <w:rPr>
          <w:rFonts w:ascii="Verdana" w:hAnsi="Verdana"/>
        </w:rPr>
        <w:t>.</w:t>
      </w:r>
    </w:p>
    <w:p w14:paraId="00B921BA" w14:textId="1BB4706F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Security rating meets policy</w:t>
      </w:r>
      <w:r w:rsidR="00FC74BB">
        <w:rPr>
          <w:rFonts w:ascii="Verdana" w:hAnsi="Verdana"/>
        </w:rPr>
        <w:t>.</w:t>
      </w:r>
    </w:p>
    <w:p w14:paraId="594F8255" w14:textId="744A23C5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Maintainability rating within limits</w:t>
      </w:r>
      <w:r w:rsidR="00FC74BB">
        <w:rPr>
          <w:rFonts w:ascii="Verdana" w:hAnsi="Verdana"/>
        </w:rPr>
        <w:t>.</w:t>
      </w:r>
    </w:p>
    <w:p w14:paraId="47A68CD0" w14:textId="541419CB" w:rsidR="00E3084B" w:rsidRPr="007C7A34" w:rsidRDefault="00357B75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357B75">
        <w:rPr>
          <w:rFonts w:ascii="Verdana" w:hAnsi="Verdana"/>
        </w:rPr>
        <w:t>Quality gates ensure code meets agreed standards before release, making quality measurable and enforceable.</w:t>
      </w:r>
    </w:p>
    <w:sectPr w:rsidR="00E3084B" w:rsidRPr="007C7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702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A7AB8"/>
    <w:multiLevelType w:val="hybridMultilevel"/>
    <w:tmpl w:val="612A02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A3522A"/>
    <w:multiLevelType w:val="multilevel"/>
    <w:tmpl w:val="9534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153FC"/>
    <w:multiLevelType w:val="hybridMultilevel"/>
    <w:tmpl w:val="5E569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20A"/>
    <w:multiLevelType w:val="multilevel"/>
    <w:tmpl w:val="84589E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BD4059A"/>
    <w:multiLevelType w:val="hybridMultilevel"/>
    <w:tmpl w:val="329043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D53C8D"/>
    <w:multiLevelType w:val="hybridMultilevel"/>
    <w:tmpl w:val="3514B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E1014"/>
    <w:multiLevelType w:val="hybridMultilevel"/>
    <w:tmpl w:val="F3220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FB3560"/>
    <w:multiLevelType w:val="hybridMultilevel"/>
    <w:tmpl w:val="C068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25"/>
    <w:multiLevelType w:val="multilevel"/>
    <w:tmpl w:val="64BA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3334F"/>
    <w:multiLevelType w:val="hybridMultilevel"/>
    <w:tmpl w:val="5298E3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1223DA7"/>
    <w:multiLevelType w:val="hybridMultilevel"/>
    <w:tmpl w:val="BD7A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624FE"/>
    <w:multiLevelType w:val="hybridMultilevel"/>
    <w:tmpl w:val="D4B01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BE0493"/>
    <w:multiLevelType w:val="hybridMultilevel"/>
    <w:tmpl w:val="6ACEE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9243D"/>
    <w:multiLevelType w:val="multilevel"/>
    <w:tmpl w:val="CB8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C5F39"/>
    <w:multiLevelType w:val="hybridMultilevel"/>
    <w:tmpl w:val="D314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47103"/>
    <w:multiLevelType w:val="hybridMultilevel"/>
    <w:tmpl w:val="8B886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342EF"/>
    <w:multiLevelType w:val="hybridMultilevel"/>
    <w:tmpl w:val="07E680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B55C5F"/>
    <w:multiLevelType w:val="multilevel"/>
    <w:tmpl w:val="DEC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A3D29"/>
    <w:multiLevelType w:val="hybridMultilevel"/>
    <w:tmpl w:val="2614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CC2CE8"/>
    <w:multiLevelType w:val="hybridMultilevel"/>
    <w:tmpl w:val="1BC24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F548A"/>
    <w:multiLevelType w:val="multilevel"/>
    <w:tmpl w:val="DE90F8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50CB51E2"/>
    <w:multiLevelType w:val="hybridMultilevel"/>
    <w:tmpl w:val="368AB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0E490A"/>
    <w:multiLevelType w:val="multilevel"/>
    <w:tmpl w:val="827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7B21A8"/>
    <w:multiLevelType w:val="multilevel"/>
    <w:tmpl w:val="D84C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074FA5"/>
    <w:multiLevelType w:val="multilevel"/>
    <w:tmpl w:val="509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7A1237"/>
    <w:multiLevelType w:val="hybridMultilevel"/>
    <w:tmpl w:val="DAFE0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71624"/>
    <w:multiLevelType w:val="multilevel"/>
    <w:tmpl w:val="2A8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124DFD"/>
    <w:multiLevelType w:val="hybridMultilevel"/>
    <w:tmpl w:val="66D0B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9F78F2"/>
    <w:multiLevelType w:val="hybridMultilevel"/>
    <w:tmpl w:val="6ACEF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047616"/>
    <w:multiLevelType w:val="multilevel"/>
    <w:tmpl w:val="64DE04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B8177FD"/>
    <w:multiLevelType w:val="hybridMultilevel"/>
    <w:tmpl w:val="F900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53053C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3" w15:restartNumberingAfterBreak="0">
    <w:nsid w:val="6DA63EBC"/>
    <w:multiLevelType w:val="multilevel"/>
    <w:tmpl w:val="D04EB6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836CD4"/>
    <w:multiLevelType w:val="hybridMultilevel"/>
    <w:tmpl w:val="7F6AA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00998"/>
    <w:multiLevelType w:val="hybridMultilevel"/>
    <w:tmpl w:val="710EC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14E35"/>
    <w:multiLevelType w:val="multilevel"/>
    <w:tmpl w:val="076883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C50F5C"/>
    <w:multiLevelType w:val="hybridMultilevel"/>
    <w:tmpl w:val="D9B233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BD037B6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374A98"/>
    <w:multiLevelType w:val="hybridMultilevel"/>
    <w:tmpl w:val="DB0C0A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E584949"/>
    <w:multiLevelType w:val="hybridMultilevel"/>
    <w:tmpl w:val="50EE2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A77BD4"/>
    <w:multiLevelType w:val="multilevel"/>
    <w:tmpl w:val="9A38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A9510B"/>
    <w:multiLevelType w:val="hybridMultilevel"/>
    <w:tmpl w:val="A1D84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5914580">
    <w:abstractNumId w:val="4"/>
  </w:num>
  <w:num w:numId="2" w16cid:durableId="2085495234">
    <w:abstractNumId w:val="21"/>
  </w:num>
  <w:num w:numId="3" w16cid:durableId="199098527">
    <w:abstractNumId w:val="9"/>
  </w:num>
  <w:num w:numId="4" w16cid:durableId="860972517">
    <w:abstractNumId w:val="41"/>
  </w:num>
  <w:num w:numId="5" w16cid:durableId="1245382851">
    <w:abstractNumId w:val="27"/>
  </w:num>
  <w:num w:numId="6" w16cid:durableId="1758675041">
    <w:abstractNumId w:val="23"/>
  </w:num>
  <w:num w:numId="7" w16cid:durableId="56247709">
    <w:abstractNumId w:val="30"/>
  </w:num>
  <w:num w:numId="8" w16cid:durableId="1165975295">
    <w:abstractNumId w:val="25"/>
  </w:num>
  <w:num w:numId="9" w16cid:durableId="677737302">
    <w:abstractNumId w:val="36"/>
  </w:num>
  <w:num w:numId="10" w16cid:durableId="872351428">
    <w:abstractNumId w:val="33"/>
  </w:num>
  <w:num w:numId="11" w16cid:durableId="282033268">
    <w:abstractNumId w:val="24"/>
  </w:num>
  <w:num w:numId="12" w16cid:durableId="1900898234">
    <w:abstractNumId w:val="14"/>
  </w:num>
  <w:num w:numId="13" w16cid:durableId="1921285434">
    <w:abstractNumId w:val="38"/>
  </w:num>
  <w:num w:numId="14" w16cid:durableId="54474949">
    <w:abstractNumId w:val="0"/>
  </w:num>
  <w:num w:numId="15" w16cid:durableId="870190040">
    <w:abstractNumId w:val="5"/>
  </w:num>
  <w:num w:numId="16" w16cid:durableId="2028553356">
    <w:abstractNumId w:val="39"/>
  </w:num>
  <w:num w:numId="17" w16cid:durableId="591014610">
    <w:abstractNumId w:val="1"/>
  </w:num>
  <w:num w:numId="18" w16cid:durableId="406151587">
    <w:abstractNumId w:val="37"/>
  </w:num>
  <w:num w:numId="19" w16cid:durableId="1296522490">
    <w:abstractNumId w:val="17"/>
  </w:num>
  <w:num w:numId="20" w16cid:durableId="1996520160">
    <w:abstractNumId w:val="20"/>
  </w:num>
  <w:num w:numId="21" w16cid:durableId="791485427">
    <w:abstractNumId w:val="32"/>
  </w:num>
  <w:num w:numId="22" w16cid:durableId="1497460403">
    <w:abstractNumId w:val="10"/>
  </w:num>
  <w:num w:numId="23" w16cid:durableId="1127817319">
    <w:abstractNumId w:val="16"/>
  </w:num>
  <w:num w:numId="24" w16cid:durableId="724178196">
    <w:abstractNumId w:val="29"/>
  </w:num>
  <w:num w:numId="25" w16cid:durableId="182717555">
    <w:abstractNumId w:val="19"/>
  </w:num>
  <w:num w:numId="26" w16cid:durableId="478159783">
    <w:abstractNumId w:val="31"/>
  </w:num>
  <w:num w:numId="27" w16cid:durableId="174998487">
    <w:abstractNumId w:val="22"/>
  </w:num>
  <w:num w:numId="28" w16cid:durableId="411393664">
    <w:abstractNumId w:val="13"/>
  </w:num>
  <w:num w:numId="29" w16cid:durableId="2024433274">
    <w:abstractNumId w:val="11"/>
  </w:num>
  <w:num w:numId="30" w16cid:durableId="1389762930">
    <w:abstractNumId w:val="2"/>
  </w:num>
  <w:num w:numId="31" w16cid:durableId="1925064846">
    <w:abstractNumId w:val="18"/>
  </w:num>
  <w:num w:numId="32" w16cid:durableId="888806455">
    <w:abstractNumId w:val="7"/>
  </w:num>
  <w:num w:numId="33" w16cid:durableId="181283547">
    <w:abstractNumId w:val="26"/>
  </w:num>
  <w:num w:numId="34" w16cid:durableId="509180366">
    <w:abstractNumId w:val="8"/>
  </w:num>
  <w:num w:numId="35" w16cid:durableId="1110902260">
    <w:abstractNumId w:val="12"/>
  </w:num>
  <w:num w:numId="36" w16cid:durableId="1257592171">
    <w:abstractNumId w:val="15"/>
  </w:num>
  <w:num w:numId="37" w16cid:durableId="3479956">
    <w:abstractNumId w:val="42"/>
  </w:num>
  <w:num w:numId="38" w16cid:durableId="1719276697">
    <w:abstractNumId w:val="28"/>
  </w:num>
  <w:num w:numId="39" w16cid:durableId="721445009">
    <w:abstractNumId w:val="34"/>
  </w:num>
  <w:num w:numId="40" w16cid:durableId="1375891146">
    <w:abstractNumId w:val="3"/>
  </w:num>
  <w:num w:numId="41" w16cid:durableId="566648891">
    <w:abstractNumId w:val="35"/>
  </w:num>
  <w:num w:numId="42" w16cid:durableId="1294604932">
    <w:abstractNumId w:val="40"/>
  </w:num>
  <w:num w:numId="43" w16cid:durableId="405342975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31E"/>
    <w:rsid w:val="0000078C"/>
    <w:rsid w:val="000014FA"/>
    <w:rsid w:val="00002D9B"/>
    <w:rsid w:val="0000383C"/>
    <w:rsid w:val="00006C90"/>
    <w:rsid w:val="00007969"/>
    <w:rsid w:val="00011714"/>
    <w:rsid w:val="000145C0"/>
    <w:rsid w:val="00016C34"/>
    <w:rsid w:val="000201B2"/>
    <w:rsid w:val="00026D37"/>
    <w:rsid w:val="000312A0"/>
    <w:rsid w:val="0003702D"/>
    <w:rsid w:val="00040BFB"/>
    <w:rsid w:val="00042110"/>
    <w:rsid w:val="000432A4"/>
    <w:rsid w:val="00044E84"/>
    <w:rsid w:val="000459CB"/>
    <w:rsid w:val="00055CB8"/>
    <w:rsid w:val="00056980"/>
    <w:rsid w:val="00056C5B"/>
    <w:rsid w:val="000623C0"/>
    <w:rsid w:val="0006317A"/>
    <w:rsid w:val="00066C3B"/>
    <w:rsid w:val="000705AA"/>
    <w:rsid w:val="0007440D"/>
    <w:rsid w:val="0007582D"/>
    <w:rsid w:val="00075B14"/>
    <w:rsid w:val="000763C3"/>
    <w:rsid w:val="00080FDC"/>
    <w:rsid w:val="00086608"/>
    <w:rsid w:val="000874A3"/>
    <w:rsid w:val="0009092E"/>
    <w:rsid w:val="00092F98"/>
    <w:rsid w:val="0009421D"/>
    <w:rsid w:val="000972B5"/>
    <w:rsid w:val="000A44D0"/>
    <w:rsid w:val="000A4C7B"/>
    <w:rsid w:val="000A60CD"/>
    <w:rsid w:val="000B4299"/>
    <w:rsid w:val="000B5537"/>
    <w:rsid w:val="000B67CE"/>
    <w:rsid w:val="000B6BE3"/>
    <w:rsid w:val="000C18FE"/>
    <w:rsid w:val="000C5590"/>
    <w:rsid w:val="000C5A43"/>
    <w:rsid w:val="000D0555"/>
    <w:rsid w:val="000D0634"/>
    <w:rsid w:val="000D4F1B"/>
    <w:rsid w:val="000E184C"/>
    <w:rsid w:val="000E2D32"/>
    <w:rsid w:val="000F7C83"/>
    <w:rsid w:val="001057D3"/>
    <w:rsid w:val="00117E6F"/>
    <w:rsid w:val="00123436"/>
    <w:rsid w:val="001259C1"/>
    <w:rsid w:val="00125BC9"/>
    <w:rsid w:val="001265FC"/>
    <w:rsid w:val="001269E5"/>
    <w:rsid w:val="00136BE7"/>
    <w:rsid w:val="00144715"/>
    <w:rsid w:val="00145413"/>
    <w:rsid w:val="00147CE4"/>
    <w:rsid w:val="001526C2"/>
    <w:rsid w:val="00160A26"/>
    <w:rsid w:val="00161C68"/>
    <w:rsid w:val="00162E32"/>
    <w:rsid w:val="00167991"/>
    <w:rsid w:val="00174765"/>
    <w:rsid w:val="001775CC"/>
    <w:rsid w:val="00181543"/>
    <w:rsid w:val="0018249A"/>
    <w:rsid w:val="00182A0F"/>
    <w:rsid w:val="00185171"/>
    <w:rsid w:val="001864B8"/>
    <w:rsid w:val="001874C9"/>
    <w:rsid w:val="00190CAB"/>
    <w:rsid w:val="00193F87"/>
    <w:rsid w:val="00194EFA"/>
    <w:rsid w:val="00197E41"/>
    <w:rsid w:val="001A13C0"/>
    <w:rsid w:val="001A1E74"/>
    <w:rsid w:val="001A25E8"/>
    <w:rsid w:val="001A33B6"/>
    <w:rsid w:val="001A7A8C"/>
    <w:rsid w:val="001B6503"/>
    <w:rsid w:val="001B65A8"/>
    <w:rsid w:val="001C2481"/>
    <w:rsid w:val="001C4549"/>
    <w:rsid w:val="001C68C3"/>
    <w:rsid w:val="001C7CD2"/>
    <w:rsid w:val="001D1ADC"/>
    <w:rsid w:val="001D40A3"/>
    <w:rsid w:val="001D4BC7"/>
    <w:rsid w:val="001D5600"/>
    <w:rsid w:val="001D5E10"/>
    <w:rsid w:val="001D626C"/>
    <w:rsid w:val="001D79CC"/>
    <w:rsid w:val="001E22F2"/>
    <w:rsid w:val="001E580B"/>
    <w:rsid w:val="001F42A5"/>
    <w:rsid w:val="001F6FD4"/>
    <w:rsid w:val="00202EF9"/>
    <w:rsid w:val="002048C8"/>
    <w:rsid w:val="0020759C"/>
    <w:rsid w:val="0021152B"/>
    <w:rsid w:val="00211FF3"/>
    <w:rsid w:val="0021674C"/>
    <w:rsid w:val="00217626"/>
    <w:rsid w:val="00224A05"/>
    <w:rsid w:val="00227E21"/>
    <w:rsid w:val="002335CF"/>
    <w:rsid w:val="00233DC2"/>
    <w:rsid w:val="00241797"/>
    <w:rsid w:val="002459C3"/>
    <w:rsid w:val="0024735B"/>
    <w:rsid w:val="00247C9C"/>
    <w:rsid w:val="002510C7"/>
    <w:rsid w:val="0026530C"/>
    <w:rsid w:val="00265C9C"/>
    <w:rsid w:val="002676D9"/>
    <w:rsid w:val="0027086C"/>
    <w:rsid w:val="0027339C"/>
    <w:rsid w:val="00273973"/>
    <w:rsid w:val="00274253"/>
    <w:rsid w:val="00277183"/>
    <w:rsid w:val="00277DA5"/>
    <w:rsid w:val="002879CF"/>
    <w:rsid w:val="00290193"/>
    <w:rsid w:val="002A0D89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240A"/>
    <w:rsid w:val="002C4055"/>
    <w:rsid w:val="002C798C"/>
    <w:rsid w:val="002C79C0"/>
    <w:rsid w:val="002D25C4"/>
    <w:rsid w:val="002D4EA4"/>
    <w:rsid w:val="002E491A"/>
    <w:rsid w:val="002E537F"/>
    <w:rsid w:val="002F0A74"/>
    <w:rsid w:val="002F46C2"/>
    <w:rsid w:val="002F51FE"/>
    <w:rsid w:val="002F7FC2"/>
    <w:rsid w:val="003017F6"/>
    <w:rsid w:val="00304C8B"/>
    <w:rsid w:val="00305486"/>
    <w:rsid w:val="00307C57"/>
    <w:rsid w:val="003102D0"/>
    <w:rsid w:val="00312A7A"/>
    <w:rsid w:val="00312D53"/>
    <w:rsid w:val="00315088"/>
    <w:rsid w:val="0031696F"/>
    <w:rsid w:val="00326298"/>
    <w:rsid w:val="00327553"/>
    <w:rsid w:val="00327773"/>
    <w:rsid w:val="003329FC"/>
    <w:rsid w:val="00341B90"/>
    <w:rsid w:val="003456F2"/>
    <w:rsid w:val="0035352C"/>
    <w:rsid w:val="00357B75"/>
    <w:rsid w:val="00357D77"/>
    <w:rsid w:val="00361883"/>
    <w:rsid w:val="00361B84"/>
    <w:rsid w:val="0036210A"/>
    <w:rsid w:val="00362685"/>
    <w:rsid w:val="00363706"/>
    <w:rsid w:val="00364733"/>
    <w:rsid w:val="00375164"/>
    <w:rsid w:val="00376289"/>
    <w:rsid w:val="00381269"/>
    <w:rsid w:val="00381FD0"/>
    <w:rsid w:val="00384548"/>
    <w:rsid w:val="0038640B"/>
    <w:rsid w:val="00387283"/>
    <w:rsid w:val="00387A1F"/>
    <w:rsid w:val="00393431"/>
    <w:rsid w:val="00393F40"/>
    <w:rsid w:val="003963B2"/>
    <w:rsid w:val="003A2728"/>
    <w:rsid w:val="003A3974"/>
    <w:rsid w:val="003A7619"/>
    <w:rsid w:val="003B0543"/>
    <w:rsid w:val="003B5649"/>
    <w:rsid w:val="003B63FA"/>
    <w:rsid w:val="003B6AFE"/>
    <w:rsid w:val="003B71C0"/>
    <w:rsid w:val="003C3427"/>
    <w:rsid w:val="003C4129"/>
    <w:rsid w:val="003C5B72"/>
    <w:rsid w:val="003C7E34"/>
    <w:rsid w:val="003D4446"/>
    <w:rsid w:val="003E10A3"/>
    <w:rsid w:val="003E2270"/>
    <w:rsid w:val="003E4DCE"/>
    <w:rsid w:val="003E5A1D"/>
    <w:rsid w:val="003E64C3"/>
    <w:rsid w:val="003F0FF8"/>
    <w:rsid w:val="003F2665"/>
    <w:rsid w:val="003F5C9E"/>
    <w:rsid w:val="004020D6"/>
    <w:rsid w:val="00402D47"/>
    <w:rsid w:val="00403F82"/>
    <w:rsid w:val="00407D98"/>
    <w:rsid w:val="00415F4D"/>
    <w:rsid w:val="0041754B"/>
    <w:rsid w:val="004224DA"/>
    <w:rsid w:val="00422F60"/>
    <w:rsid w:val="00424011"/>
    <w:rsid w:val="0042443F"/>
    <w:rsid w:val="00425120"/>
    <w:rsid w:val="00426914"/>
    <w:rsid w:val="00432EDF"/>
    <w:rsid w:val="00446274"/>
    <w:rsid w:val="00452BC8"/>
    <w:rsid w:val="004551CE"/>
    <w:rsid w:val="00463AAE"/>
    <w:rsid w:val="00464506"/>
    <w:rsid w:val="004646F5"/>
    <w:rsid w:val="0046509F"/>
    <w:rsid w:val="00466CD2"/>
    <w:rsid w:val="00477096"/>
    <w:rsid w:val="00480319"/>
    <w:rsid w:val="00486608"/>
    <w:rsid w:val="00487D23"/>
    <w:rsid w:val="004949EE"/>
    <w:rsid w:val="004A15DF"/>
    <w:rsid w:val="004A37E0"/>
    <w:rsid w:val="004A6839"/>
    <w:rsid w:val="004B1160"/>
    <w:rsid w:val="004B2F04"/>
    <w:rsid w:val="004B4834"/>
    <w:rsid w:val="004B729A"/>
    <w:rsid w:val="004C4DA7"/>
    <w:rsid w:val="004C6310"/>
    <w:rsid w:val="004C6BD8"/>
    <w:rsid w:val="004D2879"/>
    <w:rsid w:val="004D4333"/>
    <w:rsid w:val="004F3C3A"/>
    <w:rsid w:val="004F455F"/>
    <w:rsid w:val="004F6396"/>
    <w:rsid w:val="00500D54"/>
    <w:rsid w:val="0051174B"/>
    <w:rsid w:val="005165D9"/>
    <w:rsid w:val="00523C8C"/>
    <w:rsid w:val="00531D22"/>
    <w:rsid w:val="00532C5F"/>
    <w:rsid w:val="005348E5"/>
    <w:rsid w:val="005368C0"/>
    <w:rsid w:val="00536E93"/>
    <w:rsid w:val="00541D75"/>
    <w:rsid w:val="00542546"/>
    <w:rsid w:val="005453AF"/>
    <w:rsid w:val="005532F5"/>
    <w:rsid w:val="00554C0B"/>
    <w:rsid w:val="00555656"/>
    <w:rsid w:val="00556027"/>
    <w:rsid w:val="00562518"/>
    <w:rsid w:val="00564CAA"/>
    <w:rsid w:val="00567AF9"/>
    <w:rsid w:val="00571BDF"/>
    <w:rsid w:val="0057769A"/>
    <w:rsid w:val="00581D77"/>
    <w:rsid w:val="00583570"/>
    <w:rsid w:val="00583CF5"/>
    <w:rsid w:val="005849B8"/>
    <w:rsid w:val="00584A83"/>
    <w:rsid w:val="005918CF"/>
    <w:rsid w:val="00594E9E"/>
    <w:rsid w:val="00595D70"/>
    <w:rsid w:val="00597FCF"/>
    <w:rsid w:val="005A0EF5"/>
    <w:rsid w:val="005A31B2"/>
    <w:rsid w:val="005A5459"/>
    <w:rsid w:val="005A5FFC"/>
    <w:rsid w:val="005B058A"/>
    <w:rsid w:val="005B1286"/>
    <w:rsid w:val="005B1817"/>
    <w:rsid w:val="005B21A8"/>
    <w:rsid w:val="005B403A"/>
    <w:rsid w:val="005B5028"/>
    <w:rsid w:val="005B6AB2"/>
    <w:rsid w:val="005C49FA"/>
    <w:rsid w:val="005C5064"/>
    <w:rsid w:val="005C6096"/>
    <w:rsid w:val="005C64D9"/>
    <w:rsid w:val="005D6563"/>
    <w:rsid w:val="005E212A"/>
    <w:rsid w:val="005E2334"/>
    <w:rsid w:val="005E405B"/>
    <w:rsid w:val="005E4B98"/>
    <w:rsid w:val="005E6CBA"/>
    <w:rsid w:val="005F014D"/>
    <w:rsid w:val="005F294D"/>
    <w:rsid w:val="005F54FD"/>
    <w:rsid w:val="005F62AA"/>
    <w:rsid w:val="005F7D3D"/>
    <w:rsid w:val="00603746"/>
    <w:rsid w:val="00603CB2"/>
    <w:rsid w:val="00612101"/>
    <w:rsid w:val="00613FDD"/>
    <w:rsid w:val="0061511F"/>
    <w:rsid w:val="00620184"/>
    <w:rsid w:val="00620949"/>
    <w:rsid w:val="006275BE"/>
    <w:rsid w:val="00630F6C"/>
    <w:rsid w:val="00631BE1"/>
    <w:rsid w:val="00631D5F"/>
    <w:rsid w:val="00633A5F"/>
    <w:rsid w:val="00634BCD"/>
    <w:rsid w:val="00642666"/>
    <w:rsid w:val="006445DE"/>
    <w:rsid w:val="00645E37"/>
    <w:rsid w:val="00647815"/>
    <w:rsid w:val="006504D4"/>
    <w:rsid w:val="0066197D"/>
    <w:rsid w:val="00663105"/>
    <w:rsid w:val="00666BC4"/>
    <w:rsid w:val="00666CF9"/>
    <w:rsid w:val="00670945"/>
    <w:rsid w:val="00671A40"/>
    <w:rsid w:val="00672CCF"/>
    <w:rsid w:val="00674977"/>
    <w:rsid w:val="00683FBE"/>
    <w:rsid w:val="00690D34"/>
    <w:rsid w:val="00693784"/>
    <w:rsid w:val="00693C19"/>
    <w:rsid w:val="00694541"/>
    <w:rsid w:val="00694A3D"/>
    <w:rsid w:val="00694B9F"/>
    <w:rsid w:val="00697FA9"/>
    <w:rsid w:val="006A3ACD"/>
    <w:rsid w:val="006A3BAB"/>
    <w:rsid w:val="006A4AB8"/>
    <w:rsid w:val="006A7E35"/>
    <w:rsid w:val="006B1E47"/>
    <w:rsid w:val="006C07A6"/>
    <w:rsid w:val="006D1390"/>
    <w:rsid w:val="006D3EFD"/>
    <w:rsid w:val="006D67A5"/>
    <w:rsid w:val="006D6888"/>
    <w:rsid w:val="006D738E"/>
    <w:rsid w:val="006E05B4"/>
    <w:rsid w:val="006E5C59"/>
    <w:rsid w:val="006F324D"/>
    <w:rsid w:val="006F38E4"/>
    <w:rsid w:val="00700001"/>
    <w:rsid w:val="00700036"/>
    <w:rsid w:val="007004F7"/>
    <w:rsid w:val="00706CCE"/>
    <w:rsid w:val="00714CEB"/>
    <w:rsid w:val="00721CC7"/>
    <w:rsid w:val="00722018"/>
    <w:rsid w:val="0072279B"/>
    <w:rsid w:val="0072351A"/>
    <w:rsid w:val="00725C97"/>
    <w:rsid w:val="007300CF"/>
    <w:rsid w:val="00732561"/>
    <w:rsid w:val="00732EAC"/>
    <w:rsid w:val="007363D3"/>
    <w:rsid w:val="0075205C"/>
    <w:rsid w:val="0076267D"/>
    <w:rsid w:val="0076415D"/>
    <w:rsid w:val="007654F5"/>
    <w:rsid w:val="00767ACB"/>
    <w:rsid w:val="00773CC0"/>
    <w:rsid w:val="00776159"/>
    <w:rsid w:val="00782B6C"/>
    <w:rsid w:val="00787EAA"/>
    <w:rsid w:val="00791098"/>
    <w:rsid w:val="00791E61"/>
    <w:rsid w:val="00793A59"/>
    <w:rsid w:val="00797068"/>
    <w:rsid w:val="00797562"/>
    <w:rsid w:val="007A6FAA"/>
    <w:rsid w:val="007B5B95"/>
    <w:rsid w:val="007C14B0"/>
    <w:rsid w:val="007C2D15"/>
    <w:rsid w:val="007C5773"/>
    <w:rsid w:val="007C7A34"/>
    <w:rsid w:val="007C7D86"/>
    <w:rsid w:val="007D71AB"/>
    <w:rsid w:val="007D73DB"/>
    <w:rsid w:val="007E0D90"/>
    <w:rsid w:val="007E1964"/>
    <w:rsid w:val="007E2BDE"/>
    <w:rsid w:val="007E78DE"/>
    <w:rsid w:val="007F0D3B"/>
    <w:rsid w:val="007F2456"/>
    <w:rsid w:val="007F2A58"/>
    <w:rsid w:val="007F47E0"/>
    <w:rsid w:val="007F624B"/>
    <w:rsid w:val="007F7A35"/>
    <w:rsid w:val="008005D0"/>
    <w:rsid w:val="0080079C"/>
    <w:rsid w:val="00803806"/>
    <w:rsid w:val="0080387D"/>
    <w:rsid w:val="00803B28"/>
    <w:rsid w:val="008045C3"/>
    <w:rsid w:val="00806697"/>
    <w:rsid w:val="00806DA0"/>
    <w:rsid w:val="008078E7"/>
    <w:rsid w:val="00810DB8"/>
    <w:rsid w:val="00811DE2"/>
    <w:rsid w:val="00812093"/>
    <w:rsid w:val="00820120"/>
    <w:rsid w:val="008252BE"/>
    <w:rsid w:val="008262ED"/>
    <w:rsid w:val="00831E06"/>
    <w:rsid w:val="00844B9C"/>
    <w:rsid w:val="00850C71"/>
    <w:rsid w:val="008524AA"/>
    <w:rsid w:val="00854BEB"/>
    <w:rsid w:val="00855140"/>
    <w:rsid w:val="0085605D"/>
    <w:rsid w:val="00861F10"/>
    <w:rsid w:val="00863BFB"/>
    <w:rsid w:val="008739B5"/>
    <w:rsid w:val="00874F3F"/>
    <w:rsid w:val="00876874"/>
    <w:rsid w:val="00887F91"/>
    <w:rsid w:val="008929F4"/>
    <w:rsid w:val="00892F4A"/>
    <w:rsid w:val="008A213D"/>
    <w:rsid w:val="008A3C26"/>
    <w:rsid w:val="008B0C0E"/>
    <w:rsid w:val="008B21B0"/>
    <w:rsid w:val="008C308E"/>
    <w:rsid w:val="008C5422"/>
    <w:rsid w:val="008C686C"/>
    <w:rsid w:val="008D1C45"/>
    <w:rsid w:val="008D3B9C"/>
    <w:rsid w:val="008E1402"/>
    <w:rsid w:val="008E4269"/>
    <w:rsid w:val="008E4ED5"/>
    <w:rsid w:val="008F0691"/>
    <w:rsid w:val="008F141B"/>
    <w:rsid w:val="008F3AA0"/>
    <w:rsid w:val="008F56AA"/>
    <w:rsid w:val="008F6FE1"/>
    <w:rsid w:val="00900662"/>
    <w:rsid w:val="00907755"/>
    <w:rsid w:val="00911079"/>
    <w:rsid w:val="009136FC"/>
    <w:rsid w:val="00916904"/>
    <w:rsid w:val="00917B05"/>
    <w:rsid w:val="00921AF9"/>
    <w:rsid w:val="009251C8"/>
    <w:rsid w:val="0092634B"/>
    <w:rsid w:val="00927CD1"/>
    <w:rsid w:val="00931B08"/>
    <w:rsid w:val="00941352"/>
    <w:rsid w:val="009418C5"/>
    <w:rsid w:val="009445D2"/>
    <w:rsid w:val="0094625B"/>
    <w:rsid w:val="009575FA"/>
    <w:rsid w:val="009609C9"/>
    <w:rsid w:val="00964205"/>
    <w:rsid w:val="0096588C"/>
    <w:rsid w:val="009674F3"/>
    <w:rsid w:val="0097230B"/>
    <w:rsid w:val="0097251A"/>
    <w:rsid w:val="009729C5"/>
    <w:rsid w:val="00972F80"/>
    <w:rsid w:val="009741E4"/>
    <w:rsid w:val="00992FB5"/>
    <w:rsid w:val="009948F4"/>
    <w:rsid w:val="00995E7F"/>
    <w:rsid w:val="009979DA"/>
    <w:rsid w:val="009A0708"/>
    <w:rsid w:val="009B01EF"/>
    <w:rsid w:val="009B1C9B"/>
    <w:rsid w:val="009C3757"/>
    <w:rsid w:val="009C39E8"/>
    <w:rsid w:val="009C5285"/>
    <w:rsid w:val="009C66EA"/>
    <w:rsid w:val="009D16B3"/>
    <w:rsid w:val="009D6422"/>
    <w:rsid w:val="009D6DFD"/>
    <w:rsid w:val="009E2BCD"/>
    <w:rsid w:val="009E5648"/>
    <w:rsid w:val="009E597B"/>
    <w:rsid w:val="009F1926"/>
    <w:rsid w:val="009F29F9"/>
    <w:rsid w:val="009F3F2D"/>
    <w:rsid w:val="009F7135"/>
    <w:rsid w:val="00A022CC"/>
    <w:rsid w:val="00A02978"/>
    <w:rsid w:val="00A02C62"/>
    <w:rsid w:val="00A043A3"/>
    <w:rsid w:val="00A05BEA"/>
    <w:rsid w:val="00A07C8F"/>
    <w:rsid w:val="00A112CA"/>
    <w:rsid w:val="00A116AF"/>
    <w:rsid w:val="00A1348C"/>
    <w:rsid w:val="00A152CB"/>
    <w:rsid w:val="00A16C90"/>
    <w:rsid w:val="00A17A4B"/>
    <w:rsid w:val="00A23069"/>
    <w:rsid w:val="00A23775"/>
    <w:rsid w:val="00A23E02"/>
    <w:rsid w:val="00A24A70"/>
    <w:rsid w:val="00A24E32"/>
    <w:rsid w:val="00A26518"/>
    <w:rsid w:val="00A2652D"/>
    <w:rsid w:val="00A35C34"/>
    <w:rsid w:val="00A37B26"/>
    <w:rsid w:val="00A41683"/>
    <w:rsid w:val="00A432C0"/>
    <w:rsid w:val="00A5044F"/>
    <w:rsid w:val="00A51042"/>
    <w:rsid w:val="00A52F66"/>
    <w:rsid w:val="00A5449B"/>
    <w:rsid w:val="00A55ED7"/>
    <w:rsid w:val="00A5761C"/>
    <w:rsid w:val="00A606A2"/>
    <w:rsid w:val="00A609B6"/>
    <w:rsid w:val="00A637B2"/>
    <w:rsid w:val="00A649FB"/>
    <w:rsid w:val="00A65BE6"/>
    <w:rsid w:val="00A734E0"/>
    <w:rsid w:val="00A76DA1"/>
    <w:rsid w:val="00A8190B"/>
    <w:rsid w:val="00A83735"/>
    <w:rsid w:val="00A83986"/>
    <w:rsid w:val="00A90226"/>
    <w:rsid w:val="00A9407D"/>
    <w:rsid w:val="00A956DD"/>
    <w:rsid w:val="00AA3F95"/>
    <w:rsid w:val="00AA43AA"/>
    <w:rsid w:val="00AA61EC"/>
    <w:rsid w:val="00AB2A0F"/>
    <w:rsid w:val="00AC3707"/>
    <w:rsid w:val="00AC43BC"/>
    <w:rsid w:val="00AC508A"/>
    <w:rsid w:val="00AD1A8B"/>
    <w:rsid w:val="00AD1B26"/>
    <w:rsid w:val="00AD5B34"/>
    <w:rsid w:val="00AD79DF"/>
    <w:rsid w:val="00AE2FDB"/>
    <w:rsid w:val="00AE77F1"/>
    <w:rsid w:val="00AE7C57"/>
    <w:rsid w:val="00AF1D5C"/>
    <w:rsid w:val="00AF4634"/>
    <w:rsid w:val="00B03C15"/>
    <w:rsid w:val="00B07222"/>
    <w:rsid w:val="00B102A5"/>
    <w:rsid w:val="00B1088E"/>
    <w:rsid w:val="00B120E5"/>
    <w:rsid w:val="00B130F0"/>
    <w:rsid w:val="00B133DE"/>
    <w:rsid w:val="00B16621"/>
    <w:rsid w:val="00B17486"/>
    <w:rsid w:val="00B20027"/>
    <w:rsid w:val="00B20D41"/>
    <w:rsid w:val="00B25099"/>
    <w:rsid w:val="00B30E29"/>
    <w:rsid w:val="00B31E4F"/>
    <w:rsid w:val="00B5172D"/>
    <w:rsid w:val="00B5193F"/>
    <w:rsid w:val="00B53B6F"/>
    <w:rsid w:val="00B54C54"/>
    <w:rsid w:val="00B5582E"/>
    <w:rsid w:val="00B56D35"/>
    <w:rsid w:val="00B56F3D"/>
    <w:rsid w:val="00B57B94"/>
    <w:rsid w:val="00B64583"/>
    <w:rsid w:val="00B64871"/>
    <w:rsid w:val="00B65E0F"/>
    <w:rsid w:val="00B66942"/>
    <w:rsid w:val="00B676B4"/>
    <w:rsid w:val="00B70C2A"/>
    <w:rsid w:val="00B720D6"/>
    <w:rsid w:val="00B72E2E"/>
    <w:rsid w:val="00B74038"/>
    <w:rsid w:val="00B75341"/>
    <w:rsid w:val="00B76AD4"/>
    <w:rsid w:val="00B77CBB"/>
    <w:rsid w:val="00B84FED"/>
    <w:rsid w:val="00B85438"/>
    <w:rsid w:val="00B870D7"/>
    <w:rsid w:val="00B87839"/>
    <w:rsid w:val="00B920E5"/>
    <w:rsid w:val="00B92DEA"/>
    <w:rsid w:val="00B951CE"/>
    <w:rsid w:val="00B96A91"/>
    <w:rsid w:val="00BA5438"/>
    <w:rsid w:val="00BA7624"/>
    <w:rsid w:val="00BB0016"/>
    <w:rsid w:val="00BB2536"/>
    <w:rsid w:val="00BB29C5"/>
    <w:rsid w:val="00BB3AA4"/>
    <w:rsid w:val="00BB3BBE"/>
    <w:rsid w:val="00BB66B4"/>
    <w:rsid w:val="00BC6436"/>
    <w:rsid w:val="00BC70AE"/>
    <w:rsid w:val="00BC70C5"/>
    <w:rsid w:val="00BD234F"/>
    <w:rsid w:val="00BD667A"/>
    <w:rsid w:val="00BD7144"/>
    <w:rsid w:val="00BE125A"/>
    <w:rsid w:val="00BE2EC1"/>
    <w:rsid w:val="00BF1E60"/>
    <w:rsid w:val="00BF28C7"/>
    <w:rsid w:val="00C04A37"/>
    <w:rsid w:val="00C06D07"/>
    <w:rsid w:val="00C07682"/>
    <w:rsid w:val="00C10958"/>
    <w:rsid w:val="00C12127"/>
    <w:rsid w:val="00C131EF"/>
    <w:rsid w:val="00C14F70"/>
    <w:rsid w:val="00C15FC1"/>
    <w:rsid w:val="00C16C77"/>
    <w:rsid w:val="00C22F9D"/>
    <w:rsid w:val="00C27E07"/>
    <w:rsid w:val="00C3328F"/>
    <w:rsid w:val="00C3603A"/>
    <w:rsid w:val="00C45C97"/>
    <w:rsid w:val="00C519BF"/>
    <w:rsid w:val="00C55C97"/>
    <w:rsid w:val="00C60A9E"/>
    <w:rsid w:val="00C719E1"/>
    <w:rsid w:val="00C72D7B"/>
    <w:rsid w:val="00C7590B"/>
    <w:rsid w:val="00C77629"/>
    <w:rsid w:val="00C77928"/>
    <w:rsid w:val="00C77E89"/>
    <w:rsid w:val="00C8321E"/>
    <w:rsid w:val="00C84C23"/>
    <w:rsid w:val="00C8650D"/>
    <w:rsid w:val="00C92E28"/>
    <w:rsid w:val="00C9395F"/>
    <w:rsid w:val="00CA74EE"/>
    <w:rsid w:val="00CB299A"/>
    <w:rsid w:val="00CB4DF4"/>
    <w:rsid w:val="00CC1789"/>
    <w:rsid w:val="00CC24AA"/>
    <w:rsid w:val="00CC475B"/>
    <w:rsid w:val="00CC540E"/>
    <w:rsid w:val="00CC6B1F"/>
    <w:rsid w:val="00CD09E5"/>
    <w:rsid w:val="00CD0A5F"/>
    <w:rsid w:val="00CD14EC"/>
    <w:rsid w:val="00CD4457"/>
    <w:rsid w:val="00CD6064"/>
    <w:rsid w:val="00CE1D31"/>
    <w:rsid w:val="00CF0129"/>
    <w:rsid w:val="00CF034E"/>
    <w:rsid w:val="00CF0370"/>
    <w:rsid w:val="00CF3302"/>
    <w:rsid w:val="00D072CE"/>
    <w:rsid w:val="00D10F87"/>
    <w:rsid w:val="00D11776"/>
    <w:rsid w:val="00D123F0"/>
    <w:rsid w:val="00D1737E"/>
    <w:rsid w:val="00D25406"/>
    <w:rsid w:val="00D265C4"/>
    <w:rsid w:val="00D26734"/>
    <w:rsid w:val="00D31E23"/>
    <w:rsid w:val="00D35BA0"/>
    <w:rsid w:val="00D36563"/>
    <w:rsid w:val="00D458DB"/>
    <w:rsid w:val="00D45EA8"/>
    <w:rsid w:val="00D468DA"/>
    <w:rsid w:val="00D67CD8"/>
    <w:rsid w:val="00D7145B"/>
    <w:rsid w:val="00D73E84"/>
    <w:rsid w:val="00D81BCF"/>
    <w:rsid w:val="00D822B7"/>
    <w:rsid w:val="00D8354D"/>
    <w:rsid w:val="00D849D7"/>
    <w:rsid w:val="00D85B15"/>
    <w:rsid w:val="00D85C0B"/>
    <w:rsid w:val="00D86057"/>
    <w:rsid w:val="00D90F14"/>
    <w:rsid w:val="00DA031C"/>
    <w:rsid w:val="00DA1F7D"/>
    <w:rsid w:val="00DB072B"/>
    <w:rsid w:val="00DB0B42"/>
    <w:rsid w:val="00DB27E1"/>
    <w:rsid w:val="00DB474C"/>
    <w:rsid w:val="00DB5D72"/>
    <w:rsid w:val="00DC5F95"/>
    <w:rsid w:val="00DC6659"/>
    <w:rsid w:val="00DD0A32"/>
    <w:rsid w:val="00DD620A"/>
    <w:rsid w:val="00DE0BAE"/>
    <w:rsid w:val="00DE2B8B"/>
    <w:rsid w:val="00DE42A0"/>
    <w:rsid w:val="00DE7F25"/>
    <w:rsid w:val="00DF2275"/>
    <w:rsid w:val="00DF4FE4"/>
    <w:rsid w:val="00E02466"/>
    <w:rsid w:val="00E11FE9"/>
    <w:rsid w:val="00E1575D"/>
    <w:rsid w:val="00E1690F"/>
    <w:rsid w:val="00E200E5"/>
    <w:rsid w:val="00E26EAF"/>
    <w:rsid w:val="00E3084B"/>
    <w:rsid w:val="00E3216A"/>
    <w:rsid w:val="00E32275"/>
    <w:rsid w:val="00E32FC8"/>
    <w:rsid w:val="00E33D73"/>
    <w:rsid w:val="00E35F98"/>
    <w:rsid w:val="00E41B1C"/>
    <w:rsid w:val="00E41F43"/>
    <w:rsid w:val="00E4288B"/>
    <w:rsid w:val="00E42E3F"/>
    <w:rsid w:val="00E43424"/>
    <w:rsid w:val="00E43EDC"/>
    <w:rsid w:val="00E44384"/>
    <w:rsid w:val="00E46AB6"/>
    <w:rsid w:val="00E47405"/>
    <w:rsid w:val="00E50A09"/>
    <w:rsid w:val="00E50ACE"/>
    <w:rsid w:val="00E5234B"/>
    <w:rsid w:val="00E64BA2"/>
    <w:rsid w:val="00E676D2"/>
    <w:rsid w:val="00E778B9"/>
    <w:rsid w:val="00E77995"/>
    <w:rsid w:val="00E87791"/>
    <w:rsid w:val="00E90610"/>
    <w:rsid w:val="00E938F2"/>
    <w:rsid w:val="00E95019"/>
    <w:rsid w:val="00E9790A"/>
    <w:rsid w:val="00EA5FC3"/>
    <w:rsid w:val="00EB5CF5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28C"/>
    <w:rsid w:val="00EE1DD2"/>
    <w:rsid w:val="00EE3C35"/>
    <w:rsid w:val="00EE5F48"/>
    <w:rsid w:val="00EE76FA"/>
    <w:rsid w:val="00EF08EA"/>
    <w:rsid w:val="00EF3504"/>
    <w:rsid w:val="00EF44D4"/>
    <w:rsid w:val="00EF74EA"/>
    <w:rsid w:val="00F00892"/>
    <w:rsid w:val="00F0167C"/>
    <w:rsid w:val="00F02FC9"/>
    <w:rsid w:val="00F14C7B"/>
    <w:rsid w:val="00F1529C"/>
    <w:rsid w:val="00F17939"/>
    <w:rsid w:val="00F17A79"/>
    <w:rsid w:val="00F2601A"/>
    <w:rsid w:val="00F30F98"/>
    <w:rsid w:val="00F33808"/>
    <w:rsid w:val="00F37DCD"/>
    <w:rsid w:val="00F4564A"/>
    <w:rsid w:val="00F4573D"/>
    <w:rsid w:val="00F47082"/>
    <w:rsid w:val="00F54C38"/>
    <w:rsid w:val="00F5646A"/>
    <w:rsid w:val="00F62617"/>
    <w:rsid w:val="00F631FB"/>
    <w:rsid w:val="00F71BA9"/>
    <w:rsid w:val="00F72717"/>
    <w:rsid w:val="00F81A4B"/>
    <w:rsid w:val="00F82972"/>
    <w:rsid w:val="00F829A3"/>
    <w:rsid w:val="00F82CC3"/>
    <w:rsid w:val="00F83058"/>
    <w:rsid w:val="00F8484C"/>
    <w:rsid w:val="00F86AE0"/>
    <w:rsid w:val="00F90E06"/>
    <w:rsid w:val="00F93FBC"/>
    <w:rsid w:val="00F94DA9"/>
    <w:rsid w:val="00F97EA7"/>
    <w:rsid w:val="00FA2AE1"/>
    <w:rsid w:val="00FA37CF"/>
    <w:rsid w:val="00FA5FAC"/>
    <w:rsid w:val="00FB2F4B"/>
    <w:rsid w:val="00FB5D1F"/>
    <w:rsid w:val="00FB6D76"/>
    <w:rsid w:val="00FC41A1"/>
    <w:rsid w:val="00FC5109"/>
    <w:rsid w:val="00FC5F1F"/>
    <w:rsid w:val="00FC6C0F"/>
    <w:rsid w:val="00FC74BB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67484"/>
  <w15:chartTrackingRefBased/>
  <w15:docId w15:val="{B717CE69-2CB3-442E-91EE-FBA47947E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6C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microsoft.com/en-us/dotnet/csharp/fundamentals/coding-style/coding-conven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29008</TotalTime>
  <Pages>5</Pages>
  <Words>831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172</cp:revision>
  <dcterms:created xsi:type="dcterms:W3CDTF">2025-06-06T14:29:00Z</dcterms:created>
  <dcterms:modified xsi:type="dcterms:W3CDTF">2026-06-03T22:39:00Z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2026-04-13T22:54:32Z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fe341bf8-5f17-44e6-9b7f-749744b210d4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