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B8CE7" w14:textId="430D1059" w:rsidR="007B5B95" w:rsidRPr="007B5B95" w:rsidRDefault="007B5B95" w:rsidP="007B5B95">
      <w:pPr>
        <w:jc w:val="both"/>
        <w:rPr>
          <w:rFonts w:ascii="Verdana" w:hAnsi="Verdana"/>
        </w:rPr>
      </w:pPr>
      <w:r w:rsidRPr="007B5B95">
        <w:rPr>
          <w:rFonts w:ascii="Verdana" w:hAnsi="Verdana"/>
        </w:rPr>
        <w:t>The goal of this module is to provide an overview of the different layered architecture concepts from N-layer to Clean Architecture. Practical tasks include the implementation of the two services with testability and extensibility as a non-functional requirement (NFR):</w:t>
      </w:r>
    </w:p>
    <w:p w14:paraId="51196211" w14:textId="77777777" w:rsidR="007B5B95" w:rsidRPr="007B5B95" w:rsidRDefault="007B5B95" w:rsidP="007B5B95">
      <w:pPr>
        <w:numPr>
          <w:ilvl w:val="0"/>
          <w:numId w:val="57"/>
        </w:numPr>
        <w:rPr>
          <w:rFonts w:ascii="Verdana" w:hAnsi="Verdana"/>
        </w:rPr>
      </w:pPr>
      <w:r w:rsidRPr="007B5B95">
        <w:rPr>
          <w:rFonts w:ascii="Verdana" w:hAnsi="Verdana"/>
        </w:rPr>
        <w:t>Catalog</w:t>
      </w:r>
    </w:p>
    <w:p w14:paraId="55D41272" w14:textId="77777777" w:rsidR="007B5B95" w:rsidRPr="007B5B95" w:rsidRDefault="007B5B95" w:rsidP="007B5B95">
      <w:pPr>
        <w:numPr>
          <w:ilvl w:val="0"/>
          <w:numId w:val="57"/>
        </w:numPr>
        <w:rPr>
          <w:rFonts w:ascii="Verdana" w:hAnsi="Verdana"/>
        </w:rPr>
      </w:pPr>
      <w:r w:rsidRPr="007B5B95">
        <w:rPr>
          <w:rFonts w:ascii="Verdana" w:hAnsi="Verdana"/>
        </w:rPr>
        <w:t>Cart</w:t>
      </w:r>
    </w:p>
    <w:p w14:paraId="43D48B50" w14:textId="77777777" w:rsidR="007B5B95" w:rsidRPr="007B5B95" w:rsidRDefault="007B5B95" w:rsidP="007B5B95">
      <w:pPr>
        <w:rPr>
          <w:rFonts w:ascii="Verdana" w:hAnsi="Verdana"/>
        </w:rPr>
      </w:pPr>
      <w:r w:rsidRPr="007B5B95">
        <w:rPr>
          <w:rFonts w:ascii="Verdana" w:hAnsi="Verdana"/>
          <w:b/>
          <w:bCs/>
        </w:rPr>
        <w:t>Module outcome</w:t>
      </w:r>
    </w:p>
    <w:p w14:paraId="4BF1451E" w14:textId="77777777" w:rsidR="007B5B95" w:rsidRPr="007B5B95" w:rsidRDefault="007B5B95" w:rsidP="007B5B95">
      <w:pPr>
        <w:rPr>
          <w:rFonts w:ascii="Verdana" w:hAnsi="Verdana"/>
        </w:rPr>
      </w:pPr>
      <w:r w:rsidRPr="007B5B95">
        <w:rPr>
          <w:rFonts w:ascii="Verdana" w:hAnsi="Verdana"/>
        </w:rPr>
        <w:t>BLL, DAL layers created for both services with covered NFRs</w:t>
      </w:r>
    </w:p>
    <w:p w14:paraId="3E72DCF5" w14:textId="41EB9F1C" w:rsidR="00011714" w:rsidRDefault="007B5B95" w:rsidP="007B5B95">
      <w:r>
        <w:rPr>
          <w:noProof/>
        </w:rPr>
        <w:drawing>
          <wp:inline distT="0" distB="0" distL="0" distR="0" wp14:anchorId="41AD7FD9" wp14:editId="2209157E">
            <wp:extent cx="6345555" cy="2533464"/>
            <wp:effectExtent l="0" t="0" r="0" b="635"/>
            <wp:docPr id="1322737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042" cy="2543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6C5FF6" w14:textId="77777777" w:rsidR="005B6AB2" w:rsidRDefault="005B6AB2" w:rsidP="007B5B95"/>
    <w:p w14:paraId="1531B8D0" w14:textId="688F2C8C" w:rsidR="005B6AB2" w:rsidRPr="005B6AB2" w:rsidRDefault="00A17A4B" w:rsidP="005B6AB2">
      <w:pPr>
        <w:rPr>
          <w:rFonts w:ascii="Verdana" w:hAnsi="Verdana"/>
        </w:rPr>
      </w:pPr>
      <w:r w:rsidRPr="005B6AB2">
        <w:rPr>
          <w:rFonts w:ascii="Verdana" w:hAnsi="Verdana"/>
          <w:i/>
          <w:iCs/>
        </w:rPr>
        <w:t>Please</w:t>
      </w:r>
      <w:r w:rsidR="005B6AB2" w:rsidRPr="005B6AB2">
        <w:rPr>
          <w:rFonts w:ascii="Verdana" w:hAnsi="Verdana"/>
          <w:i/>
          <w:iCs/>
        </w:rPr>
        <w:t xml:space="preserve"> complete the following task:</w:t>
      </w:r>
    </w:p>
    <w:p w14:paraId="2F8BC653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Task 1 (week 1):</w:t>
      </w:r>
    </w:p>
    <w:p w14:paraId="204431ED" w14:textId="77777777" w:rsidR="005B6AB2" w:rsidRPr="005B6AB2" w:rsidRDefault="005B6AB2" w:rsidP="00D81BCF">
      <w:pPr>
        <w:jc w:val="both"/>
        <w:rPr>
          <w:rFonts w:ascii="Verdana" w:hAnsi="Verdana"/>
        </w:rPr>
      </w:pPr>
      <w:r w:rsidRPr="005B6AB2">
        <w:rPr>
          <w:rFonts w:ascii="Verdana" w:hAnsi="Verdana"/>
        </w:rPr>
        <w:t xml:space="preserve">Create BLL (business logic layer) and DAL (data-access layer) for </w:t>
      </w:r>
      <w:r w:rsidRPr="005B6AB2">
        <w:rPr>
          <w:rFonts w:ascii="Verdana" w:hAnsi="Verdana"/>
          <w:b/>
          <w:bCs/>
        </w:rPr>
        <w:t>Cart Service.</w:t>
      </w:r>
      <w:r w:rsidRPr="005B6AB2">
        <w:rPr>
          <w:rFonts w:ascii="Verdana" w:hAnsi="Verdana"/>
        </w:rPr>
        <w:t xml:space="preserve"> Any implementation of the layered architecture can be used. Layers should be logically separated (via separate folders/namespaces).</w:t>
      </w:r>
    </w:p>
    <w:p w14:paraId="733C076B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Functional Requirements:</w:t>
      </w:r>
    </w:p>
    <w:p w14:paraId="60F58828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Single entity – Cart</w:t>
      </w:r>
    </w:p>
    <w:p w14:paraId="46756323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Cart has a unique id which is maintained (generated) on the client-side.</w:t>
      </w:r>
    </w:p>
    <w:p w14:paraId="2069122E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The following actions should be supported:</w:t>
      </w:r>
    </w:p>
    <w:p w14:paraId="79EB27BA" w14:textId="58596EEA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lastRenderedPageBreak/>
        <w:t xml:space="preserve">Get </w:t>
      </w:r>
      <w:r w:rsidR="00A17A4B" w:rsidRPr="005B6AB2">
        <w:rPr>
          <w:rFonts w:ascii="Verdana" w:hAnsi="Verdana"/>
        </w:rPr>
        <w:t>a list</w:t>
      </w:r>
      <w:r w:rsidRPr="005B6AB2">
        <w:rPr>
          <w:rFonts w:ascii="Verdana" w:hAnsi="Verdana"/>
        </w:rPr>
        <w:t xml:space="preserve"> of items of the cart object.</w:t>
      </w:r>
    </w:p>
    <w:p w14:paraId="4D60138A" w14:textId="79DE6003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 xml:space="preserve">Add item to </w:t>
      </w:r>
      <w:r w:rsidR="00A17A4B" w:rsidRPr="005B6AB2">
        <w:rPr>
          <w:rFonts w:ascii="Verdana" w:hAnsi="Verdana"/>
        </w:rPr>
        <w:t>the cart</w:t>
      </w:r>
      <w:r w:rsidRPr="005B6AB2">
        <w:rPr>
          <w:rFonts w:ascii="Verdana" w:hAnsi="Verdana"/>
        </w:rPr>
        <w:t>.</w:t>
      </w:r>
    </w:p>
    <w:p w14:paraId="79DA7078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Remove item from the cart.</w:t>
      </w:r>
    </w:p>
    <w:p w14:paraId="4C19958B" w14:textId="77777777" w:rsidR="005B6AB2" w:rsidRPr="005B6AB2" w:rsidRDefault="005B6AB2" w:rsidP="005B6AB2">
      <w:pPr>
        <w:numPr>
          <w:ilvl w:val="0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Each item contains the following info:</w:t>
      </w:r>
    </w:p>
    <w:p w14:paraId="0C8AC958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Id – required, id of the item in external system (see Task 2), int.</w:t>
      </w:r>
    </w:p>
    <w:p w14:paraId="435AF243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Name – required, plain text.</w:t>
      </w:r>
    </w:p>
    <w:p w14:paraId="130CBE26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Image – optional, URL and alt text.</w:t>
      </w:r>
    </w:p>
    <w:p w14:paraId="6AE7680E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Price – required, money.</w:t>
      </w:r>
    </w:p>
    <w:p w14:paraId="4A8FE064" w14:textId="77777777" w:rsidR="005B6AB2" w:rsidRPr="005B6AB2" w:rsidRDefault="005B6AB2" w:rsidP="005B6AB2">
      <w:pPr>
        <w:numPr>
          <w:ilvl w:val="1"/>
          <w:numId w:val="58"/>
        </w:numPr>
        <w:rPr>
          <w:rFonts w:ascii="Verdana" w:hAnsi="Verdana"/>
        </w:rPr>
      </w:pPr>
      <w:r w:rsidRPr="005B6AB2">
        <w:rPr>
          <w:rFonts w:ascii="Verdana" w:hAnsi="Verdana"/>
        </w:rPr>
        <w:t>Quantity – quantity of items in the cart.</w:t>
      </w:r>
    </w:p>
    <w:p w14:paraId="0CA0272F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Non-functional Requirements (NFR):</w:t>
      </w:r>
    </w:p>
    <w:p w14:paraId="770BFB28" w14:textId="77777777" w:rsidR="005B6AB2" w:rsidRPr="005B6AB2" w:rsidRDefault="005B6AB2" w:rsidP="005B6AB2">
      <w:pPr>
        <w:numPr>
          <w:ilvl w:val="0"/>
          <w:numId w:val="59"/>
        </w:numPr>
        <w:rPr>
          <w:rFonts w:ascii="Verdana" w:hAnsi="Verdana"/>
        </w:rPr>
      </w:pPr>
      <w:r w:rsidRPr="005B6AB2">
        <w:rPr>
          <w:rFonts w:ascii="Verdana" w:hAnsi="Verdana"/>
        </w:rPr>
        <w:t>Testability (show by example that you can cover your code with Unit and Integration tests, no need to cover all the lines)</w:t>
      </w:r>
    </w:p>
    <w:p w14:paraId="21AF1981" w14:textId="77777777" w:rsidR="005B6AB2" w:rsidRPr="005B6AB2" w:rsidRDefault="005B6AB2" w:rsidP="005B6AB2">
      <w:pPr>
        <w:numPr>
          <w:ilvl w:val="0"/>
          <w:numId w:val="59"/>
        </w:numPr>
        <w:rPr>
          <w:rFonts w:ascii="Verdana" w:hAnsi="Verdana"/>
        </w:rPr>
      </w:pPr>
      <w:r w:rsidRPr="005B6AB2">
        <w:rPr>
          <w:rFonts w:ascii="Verdana" w:hAnsi="Verdana"/>
        </w:rPr>
        <w:t>Extensibility (describe for what points/costs your code can be extended)</w:t>
      </w:r>
    </w:p>
    <w:p w14:paraId="557239F6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Constraints:</w:t>
      </w:r>
    </w:p>
    <w:p w14:paraId="1A2672E1" w14:textId="77777777" w:rsidR="005B6AB2" w:rsidRPr="005B6AB2" w:rsidRDefault="005B6AB2" w:rsidP="005B6AB2">
      <w:pPr>
        <w:numPr>
          <w:ilvl w:val="0"/>
          <w:numId w:val="60"/>
        </w:numPr>
        <w:rPr>
          <w:rFonts w:ascii="Verdana" w:hAnsi="Verdana"/>
        </w:rPr>
      </w:pPr>
      <w:r w:rsidRPr="005B6AB2">
        <w:rPr>
          <w:rFonts w:ascii="Verdana" w:hAnsi="Verdana"/>
        </w:rPr>
        <w:t xml:space="preserve">NoSQL database for persistence layer (for example - </w:t>
      </w:r>
      <w:hyperlink r:id="rId6" w:tgtFrame="_blank" w:history="1">
        <w:r w:rsidRPr="005B6AB2">
          <w:rPr>
            <w:rStyle w:val="Hyperlink"/>
            <w:rFonts w:ascii="Verdana" w:hAnsi="Verdana"/>
          </w:rPr>
          <w:t>https://www.litedb.org/</w:t>
        </w:r>
      </w:hyperlink>
      <w:r w:rsidRPr="005B6AB2">
        <w:rPr>
          <w:rFonts w:ascii="Verdana" w:hAnsi="Verdana"/>
        </w:rPr>
        <w:t>).</w:t>
      </w:r>
    </w:p>
    <w:p w14:paraId="5011D36A" w14:textId="77777777" w:rsidR="005B6AB2" w:rsidRPr="005B6AB2" w:rsidRDefault="005B6AB2" w:rsidP="005B6AB2">
      <w:pPr>
        <w:numPr>
          <w:ilvl w:val="0"/>
          <w:numId w:val="60"/>
        </w:numPr>
        <w:rPr>
          <w:rFonts w:ascii="Verdana" w:hAnsi="Verdana"/>
        </w:rPr>
      </w:pPr>
      <w:r w:rsidRPr="005B6AB2">
        <w:rPr>
          <w:rFonts w:ascii="Verdana" w:hAnsi="Verdana"/>
        </w:rPr>
        <w:t>Layers should be logically separated.</w:t>
      </w:r>
    </w:p>
    <w:p w14:paraId="56E873C1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Tasks 2 (week 2):</w:t>
      </w:r>
    </w:p>
    <w:p w14:paraId="2EADA2AF" w14:textId="77777777" w:rsidR="005B6AB2" w:rsidRPr="005B6AB2" w:rsidRDefault="005B6AB2" w:rsidP="00D81BCF">
      <w:pPr>
        <w:jc w:val="both"/>
        <w:rPr>
          <w:rFonts w:ascii="Verdana" w:hAnsi="Verdana"/>
        </w:rPr>
      </w:pPr>
      <w:r w:rsidRPr="005B6AB2">
        <w:rPr>
          <w:rFonts w:ascii="Verdana" w:hAnsi="Verdana"/>
        </w:rPr>
        <w:t xml:space="preserve">Create BLL (business logic layer) and DAL (data-access layer) for </w:t>
      </w:r>
      <w:r w:rsidRPr="005B6AB2">
        <w:rPr>
          <w:rFonts w:ascii="Verdana" w:hAnsi="Verdana"/>
          <w:b/>
          <w:bCs/>
        </w:rPr>
        <w:t>Catalog Service</w:t>
      </w:r>
      <w:r w:rsidRPr="005B6AB2">
        <w:rPr>
          <w:rFonts w:ascii="Verdana" w:hAnsi="Verdana"/>
        </w:rPr>
        <w:t>. You must follow Clean Architecture with physical layers separation (via separate DLLs).</w:t>
      </w:r>
    </w:p>
    <w:p w14:paraId="5646D8CF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Constraints:</w:t>
      </w:r>
    </w:p>
    <w:p w14:paraId="76F850BE" w14:textId="77777777" w:rsidR="005B6AB2" w:rsidRPr="005B6AB2" w:rsidRDefault="005B6AB2" w:rsidP="005B6AB2">
      <w:pPr>
        <w:numPr>
          <w:ilvl w:val="0"/>
          <w:numId w:val="61"/>
        </w:numPr>
        <w:rPr>
          <w:rFonts w:ascii="Verdana" w:hAnsi="Verdana"/>
        </w:rPr>
      </w:pPr>
      <w:r w:rsidRPr="005B6AB2">
        <w:rPr>
          <w:rFonts w:ascii="Verdana" w:hAnsi="Verdana"/>
        </w:rPr>
        <w:t>SQL database for persistence layer (for example - Microsoft SQL Server Database File).</w:t>
      </w:r>
    </w:p>
    <w:p w14:paraId="2F3E772B" w14:textId="77777777" w:rsidR="005B6AB2" w:rsidRPr="005B6AB2" w:rsidRDefault="005B6AB2" w:rsidP="005B6AB2">
      <w:pPr>
        <w:numPr>
          <w:ilvl w:val="0"/>
          <w:numId w:val="61"/>
        </w:numPr>
        <w:rPr>
          <w:rFonts w:ascii="Verdana" w:hAnsi="Verdana"/>
        </w:rPr>
      </w:pPr>
      <w:r w:rsidRPr="005B6AB2">
        <w:rPr>
          <w:rFonts w:ascii="Verdana" w:hAnsi="Verdana"/>
        </w:rPr>
        <w:t>Layers should be physically separated.</w:t>
      </w:r>
    </w:p>
    <w:p w14:paraId="0A6E8710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Functional Requirements:</w:t>
      </w:r>
    </w:p>
    <w:p w14:paraId="4D402D81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Key entities: Category, Product.</w:t>
      </w:r>
    </w:p>
    <w:p w14:paraId="321E8CA6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lastRenderedPageBreak/>
        <w:t xml:space="preserve">Category has: </w:t>
      </w:r>
    </w:p>
    <w:p w14:paraId="59068D87" w14:textId="77777777" w:rsidR="005B6AB2" w:rsidRPr="005B6AB2" w:rsidRDefault="005B6AB2" w:rsidP="005B6AB2">
      <w:pPr>
        <w:numPr>
          <w:ilvl w:val="1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Name – required, plain text, max length = 50.</w:t>
      </w:r>
    </w:p>
    <w:p w14:paraId="6B7049FC" w14:textId="77777777" w:rsidR="005B6AB2" w:rsidRPr="005B6AB2" w:rsidRDefault="005B6AB2" w:rsidP="005B6AB2">
      <w:pPr>
        <w:numPr>
          <w:ilvl w:val="1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Image – optional, URL.</w:t>
      </w:r>
    </w:p>
    <w:p w14:paraId="4DD32F7F" w14:textId="77777777" w:rsidR="005B6AB2" w:rsidRPr="005B6AB2" w:rsidRDefault="005B6AB2" w:rsidP="005B6AB2">
      <w:pPr>
        <w:numPr>
          <w:ilvl w:val="1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Parent Category – optional</w:t>
      </w:r>
    </w:p>
    <w:p w14:paraId="39D20B28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The following operations are allowed for Category: get/list/add/update/delete.</w:t>
      </w:r>
    </w:p>
    <w:p w14:paraId="4A02C636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 xml:space="preserve">Product has: </w:t>
      </w:r>
    </w:p>
    <w:p w14:paraId="677AE6CC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Name – required, plain text, max length = 50.</w:t>
      </w:r>
    </w:p>
    <w:p w14:paraId="70F51080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Description – optional, can contain html.</w:t>
      </w:r>
    </w:p>
    <w:p w14:paraId="0486EA07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Image – optional, URL.</w:t>
      </w:r>
    </w:p>
    <w:p w14:paraId="46CCB4D5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Category – required, one item can belong to only one category.</w:t>
      </w:r>
    </w:p>
    <w:p w14:paraId="36422240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Price – required, money.</w:t>
      </w:r>
    </w:p>
    <w:p w14:paraId="2228C70C" w14:textId="77777777" w:rsidR="005B6AB2" w:rsidRPr="005B6AB2" w:rsidRDefault="005B6AB2" w:rsidP="005B6AB2">
      <w:pPr>
        <w:numPr>
          <w:ilvl w:val="1"/>
          <w:numId w:val="63"/>
        </w:numPr>
        <w:rPr>
          <w:rFonts w:ascii="Verdana" w:hAnsi="Verdana"/>
        </w:rPr>
      </w:pPr>
      <w:r w:rsidRPr="005B6AB2">
        <w:rPr>
          <w:rFonts w:ascii="Verdana" w:hAnsi="Verdana"/>
        </w:rPr>
        <w:t>Amount – required, positive int.</w:t>
      </w:r>
    </w:p>
    <w:p w14:paraId="1168CA04" w14:textId="77777777" w:rsidR="005B6AB2" w:rsidRPr="005B6AB2" w:rsidRDefault="005B6AB2" w:rsidP="005B6AB2">
      <w:pPr>
        <w:numPr>
          <w:ilvl w:val="0"/>
          <w:numId w:val="62"/>
        </w:numPr>
        <w:rPr>
          <w:rFonts w:ascii="Verdana" w:hAnsi="Verdana"/>
        </w:rPr>
      </w:pPr>
      <w:r w:rsidRPr="005B6AB2">
        <w:rPr>
          <w:rFonts w:ascii="Verdana" w:hAnsi="Verdana"/>
        </w:rPr>
        <w:t>The following operations are allowed for Item: get/list/add/update/delete.</w:t>
      </w:r>
    </w:p>
    <w:p w14:paraId="7C1AA6D5" w14:textId="77777777" w:rsidR="005B6AB2" w:rsidRPr="005B6AB2" w:rsidRDefault="005B6AB2" w:rsidP="005B6AB2">
      <w:pPr>
        <w:rPr>
          <w:rFonts w:ascii="Verdana" w:hAnsi="Verdana"/>
        </w:rPr>
      </w:pPr>
      <w:r w:rsidRPr="005B6AB2">
        <w:rPr>
          <w:rFonts w:ascii="Verdana" w:hAnsi="Verdana"/>
          <w:b/>
          <w:bCs/>
        </w:rPr>
        <w:t>Non-functional Requirements (NFR):</w:t>
      </w:r>
    </w:p>
    <w:p w14:paraId="257F401A" w14:textId="77777777" w:rsidR="005B6AB2" w:rsidRPr="005B6AB2" w:rsidRDefault="005B6AB2" w:rsidP="005B6AB2">
      <w:pPr>
        <w:numPr>
          <w:ilvl w:val="0"/>
          <w:numId w:val="64"/>
        </w:numPr>
        <w:rPr>
          <w:rFonts w:ascii="Verdana" w:hAnsi="Verdana"/>
        </w:rPr>
      </w:pPr>
      <w:r w:rsidRPr="005B6AB2">
        <w:rPr>
          <w:rFonts w:ascii="Verdana" w:hAnsi="Verdana"/>
        </w:rPr>
        <w:t>Testability (show by example that you can cover your code with Unit and Integration tests, no need to cover all the lines)</w:t>
      </w:r>
    </w:p>
    <w:p w14:paraId="1DCAEFB4" w14:textId="77777777" w:rsidR="005B6AB2" w:rsidRPr="005B6AB2" w:rsidRDefault="005B6AB2" w:rsidP="005B6AB2">
      <w:pPr>
        <w:numPr>
          <w:ilvl w:val="0"/>
          <w:numId w:val="64"/>
        </w:numPr>
        <w:rPr>
          <w:rFonts w:ascii="Verdana" w:hAnsi="Verdana"/>
        </w:rPr>
      </w:pPr>
      <w:r w:rsidRPr="005B6AB2">
        <w:rPr>
          <w:rFonts w:ascii="Verdana" w:hAnsi="Verdana"/>
        </w:rPr>
        <w:t>Extensibility (describe for what points/costs your code can be extended)</w:t>
      </w:r>
    </w:p>
    <w:p w14:paraId="401A99D7" w14:textId="77777777" w:rsidR="005B6AB2" w:rsidRDefault="005B6AB2" w:rsidP="007B5B95"/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1D64AF9D" w14:textId="77777777" w:rsidR="00A35C34" w:rsidRDefault="00A35C34" w:rsidP="007B5B95"/>
    <w:p w14:paraId="52CF84A1" w14:textId="77777777" w:rsidR="00A35C34" w:rsidRDefault="00A35C34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4E387A68" w14:textId="58E0CE4C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 xml:space="preserve">Name examples of </w:t>
      </w:r>
      <w:r w:rsidR="00B64871" w:rsidRPr="00A35C34">
        <w:rPr>
          <w:rFonts w:ascii="Verdana" w:hAnsi="Verdana"/>
        </w:rPr>
        <w:t>layered</w:t>
      </w:r>
      <w:r w:rsidRPr="00A35C34">
        <w:rPr>
          <w:rFonts w:ascii="Verdana" w:hAnsi="Verdana"/>
        </w:rPr>
        <w:t xml:space="preserve"> architecture. Do they differ or just extend each other?</w:t>
      </w:r>
    </w:p>
    <w:p w14:paraId="67BCD716" w14:textId="09171A72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 xml:space="preserve">Is the below layered architecture correct and why? Is it possible </w:t>
      </w:r>
      <w:proofErr w:type="gramStart"/>
      <w:r w:rsidRPr="00A35C34">
        <w:rPr>
          <w:rFonts w:ascii="Verdana" w:hAnsi="Verdana"/>
        </w:rPr>
        <w:t>from</w:t>
      </w:r>
      <w:proofErr w:type="gramEnd"/>
      <w:r w:rsidRPr="00A35C34">
        <w:rPr>
          <w:rFonts w:ascii="Verdana" w:hAnsi="Verdana"/>
        </w:rPr>
        <w:t xml:space="preserve"> C to use B? </w:t>
      </w:r>
      <w:proofErr w:type="gramStart"/>
      <w:r w:rsidRPr="00A35C34">
        <w:rPr>
          <w:rFonts w:ascii="Verdana" w:hAnsi="Verdana"/>
        </w:rPr>
        <w:t>from</w:t>
      </w:r>
      <w:proofErr w:type="gramEnd"/>
      <w:r w:rsidRPr="00A35C34">
        <w:rPr>
          <w:rFonts w:ascii="Verdana" w:hAnsi="Verdana"/>
        </w:rPr>
        <w:t xml:space="preserve"> A </w:t>
      </w:r>
      <w:proofErr w:type="gramStart"/>
      <w:r w:rsidRPr="00A35C34">
        <w:rPr>
          <w:rFonts w:ascii="Verdana" w:hAnsi="Verdana"/>
        </w:rPr>
        <w:t>to use</w:t>
      </w:r>
      <w:proofErr w:type="gramEnd"/>
      <w:r w:rsidRPr="00A35C34">
        <w:rPr>
          <w:rFonts w:ascii="Verdana" w:hAnsi="Verdana"/>
        </w:rPr>
        <w:t xml:space="preserve"> C?</w:t>
      </w:r>
      <w:r w:rsidR="000C5590" w:rsidRPr="000C5590">
        <w:t xml:space="preserve"> </w:t>
      </w:r>
      <w:r w:rsidR="000C5590">
        <w:rPr>
          <w:noProof/>
        </w:rPr>
        <w:drawing>
          <wp:inline distT="0" distB="0" distL="0" distR="0" wp14:anchorId="20F64FD4" wp14:editId="0002DB50">
            <wp:extent cx="5943600" cy="2893695"/>
            <wp:effectExtent l="0" t="0" r="0" b="1905"/>
            <wp:docPr id="375297607" name="Picture 2" descr="A diagram of a k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297607" name="Picture 2" descr="A diagram of a ke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35C34">
        <w:rPr>
          <w:rFonts w:ascii="Verdana" w:hAnsi="Verdana"/>
        </w:rPr>
        <w:t xml:space="preserve"> </w:t>
      </w:r>
      <w:r w:rsidRPr="00A35C34">
        <w:rPr>
          <w:rFonts w:ascii="Verdana" w:hAnsi="Verdana"/>
          <w:noProof/>
        </w:rPr>
        <mc:AlternateContent>
          <mc:Choice Requires="wps">
            <w:drawing>
              <wp:inline distT="0" distB="0" distL="0" distR="0" wp14:anchorId="180F2567" wp14:editId="7117C072">
                <wp:extent cx="304800" cy="304800"/>
                <wp:effectExtent l="0" t="0" r="0" b="0"/>
                <wp:docPr id="552823837" name="Rectangle 6" descr="layers image">
                  <a:hlinkClick xmlns:a="http://schemas.openxmlformats.org/drawingml/2006/main" r:id="rId8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1AD52C" id="Rectangle 6" o:spid="_x0000_s1026" alt="layers image" href="/epmc-msft/net-mentoring-programs/-/raw/main/advanced/04_layered_architectures/images/layers-img-question.png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52944D58" w14:textId="77777777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>Is DDD a type of layered architecture? What is Anemic model? Is it really an antipattern?</w:t>
      </w:r>
    </w:p>
    <w:p w14:paraId="1E680775" w14:textId="77777777" w:rsidR="00A35C34" w:rsidRPr="00A35C34" w:rsidRDefault="00A35C34" w:rsidP="00A35C34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>What are architectural anti-patterns? Discuss at least three, think of any on your current or previous projects.</w:t>
      </w:r>
    </w:p>
    <w:p w14:paraId="2DC41320" w14:textId="761BB77E" w:rsidR="00A35C34" w:rsidRPr="00A35C34" w:rsidRDefault="00A35C34" w:rsidP="007B5B95">
      <w:pPr>
        <w:numPr>
          <w:ilvl w:val="0"/>
          <w:numId w:val="65"/>
        </w:numPr>
        <w:rPr>
          <w:rFonts w:ascii="Verdana" w:hAnsi="Verdana"/>
        </w:rPr>
      </w:pPr>
      <w:r w:rsidRPr="00A35C34">
        <w:rPr>
          <w:rFonts w:ascii="Verdana" w:hAnsi="Verdana"/>
        </w:rPr>
        <w:t>What do Testability, Extensibility and Scalability NFRs mean. How would you ensure you reached them? Does Clean Architecture cover these NFRs?</w:t>
      </w:r>
    </w:p>
    <w:p w14:paraId="6881B6A1" w14:textId="77777777" w:rsidR="00A35C34" w:rsidRDefault="00A35C34" w:rsidP="007B5B95"/>
    <w:p w14:paraId="0AAD4E45" w14:textId="77777777" w:rsidR="00B120E5" w:rsidRDefault="00B120E5" w:rsidP="00B120E5">
      <w:pPr>
        <w:pStyle w:val="Heading1"/>
        <w:jc w:val="center"/>
      </w:pPr>
    </w:p>
    <w:p w14:paraId="332EED65" w14:textId="77777777" w:rsidR="00B120E5" w:rsidRPr="00B120E5" w:rsidRDefault="00B120E5" w:rsidP="00B120E5"/>
    <w:p w14:paraId="2CD812ED" w14:textId="35A05D3F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785AEADB" w14:textId="77777777" w:rsidR="00B120E5" w:rsidRDefault="00B120E5" w:rsidP="00B120E5">
      <w:pPr>
        <w:jc w:val="center"/>
        <w:rPr>
          <w:rFonts w:ascii="Verdana" w:hAnsi="Verdana"/>
        </w:rPr>
      </w:pPr>
    </w:p>
    <w:p w14:paraId="08D5480C" w14:textId="05BA9028" w:rsidR="00B920E5" w:rsidRDefault="00B920E5" w:rsidP="00B920E5">
      <w:pPr>
        <w:numPr>
          <w:ilvl w:val="0"/>
          <w:numId w:val="66"/>
        </w:numPr>
        <w:rPr>
          <w:rFonts w:ascii="Verdana" w:hAnsi="Verdana"/>
        </w:rPr>
      </w:pPr>
      <w:r w:rsidRPr="00A35C34">
        <w:rPr>
          <w:rFonts w:ascii="Verdana" w:hAnsi="Verdana"/>
        </w:rPr>
        <w:t>Name examples of layered architecture. Do they differ or just extend each other?</w:t>
      </w:r>
    </w:p>
    <w:p w14:paraId="001F2272" w14:textId="407D16CB" w:rsidR="00831E06" w:rsidRDefault="00831E06" w:rsidP="00831E06">
      <w:pPr>
        <w:ind w:left="720"/>
        <w:rPr>
          <w:rFonts w:ascii="Verdana" w:hAnsi="Verdana"/>
        </w:rPr>
      </w:pPr>
      <w:r>
        <w:rPr>
          <w:rFonts w:ascii="Verdana" w:hAnsi="Verdana"/>
        </w:rPr>
        <w:t>Examples of layered architecture: N-tier, Hexagonal,</w:t>
      </w:r>
      <w:r w:rsidR="003C3427">
        <w:rPr>
          <w:rFonts w:ascii="Verdana" w:hAnsi="Verdana"/>
        </w:rPr>
        <w:t xml:space="preserve"> Onion,</w:t>
      </w:r>
      <w:r>
        <w:rPr>
          <w:rFonts w:ascii="Verdana" w:hAnsi="Verdana"/>
        </w:rPr>
        <w:t xml:space="preserve"> Clean Architecture.</w:t>
      </w:r>
      <w:r w:rsidR="00B5582E">
        <w:rPr>
          <w:rFonts w:ascii="Verdana" w:hAnsi="Verdana"/>
        </w:rPr>
        <w:t xml:space="preserve"> They are all about separation of concerns into layers, the difference is in organizing dependencies. </w:t>
      </w:r>
      <w:r w:rsidR="0026530C">
        <w:rPr>
          <w:rFonts w:ascii="Verdana" w:hAnsi="Verdana"/>
        </w:rPr>
        <w:t xml:space="preserve">More modern variations like </w:t>
      </w:r>
      <w:r w:rsidR="00174765" w:rsidRPr="00174765">
        <w:rPr>
          <w:rFonts w:ascii="Verdana" w:hAnsi="Verdana"/>
        </w:rPr>
        <w:t>Onion</w:t>
      </w:r>
      <w:r w:rsidR="00174765">
        <w:rPr>
          <w:rFonts w:ascii="Verdana" w:hAnsi="Verdana"/>
        </w:rPr>
        <w:t xml:space="preserve"> and </w:t>
      </w:r>
      <w:r w:rsidR="00174765" w:rsidRPr="00174765">
        <w:rPr>
          <w:rFonts w:ascii="Verdana" w:hAnsi="Verdana"/>
        </w:rPr>
        <w:t>Clean</w:t>
      </w:r>
      <w:r w:rsidR="00174765">
        <w:rPr>
          <w:rFonts w:ascii="Verdana" w:hAnsi="Verdana"/>
        </w:rPr>
        <w:t xml:space="preserve"> </w:t>
      </w:r>
      <w:r w:rsidR="00174765">
        <w:rPr>
          <w:rFonts w:ascii="Verdana" w:hAnsi="Verdana"/>
        </w:rPr>
        <w:t>Architecture</w:t>
      </w:r>
      <w:r w:rsidR="00174765">
        <w:rPr>
          <w:rFonts w:ascii="Verdana" w:hAnsi="Verdana"/>
        </w:rPr>
        <w:t xml:space="preserve"> use Dependency Inversion Principle</w:t>
      </w:r>
      <w:r w:rsidR="00722018">
        <w:rPr>
          <w:rFonts w:ascii="Verdana" w:hAnsi="Verdana"/>
        </w:rPr>
        <w:t>,</w:t>
      </w:r>
      <w:r w:rsidR="00174765">
        <w:rPr>
          <w:rFonts w:ascii="Verdana" w:hAnsi="Verdana"/>
        </w:rPr>
        <w:t xml:space="preserve"> isolate domain and are framework independent</w:t>
      </w:r>
      <w:r w:rsidR="00722018">
        <w:rPr>
          <w:rFonts w:ascii="Verdana" w:hAnsi="Verdana"/>
        </w:rPr>
        <w:t xml:space="preserve">. </w:t>
      </w:r>
      <w:r w:rsidR="009D6DFD">
        <w:rPr>
          <w:rFonts w:ascii="Verdana" w:hAnsi="Verdana"/>
        </w:rPr>
        <w:t>So,</w:t>
      </w:r>
      <w:r w:rsidR="00722018">
        <w:rPr>
          <w:rFonts w:ascii="Verdana" w:hAnsi="Verdana"/>
        </w:rPr>
        <w:t xml:space="preserve"> we can consider them as </w:t>
      </w:r>
      <w:r w:rsidR="00B76AD4" w:rsidRPr="00B76AD4">
        <w:rPr>
          <w:rFonts w:ascii="Verdana" w:hAnsi="Verdana"/>
        </w:rPr>
        <w:t>modernized, strict versions</w:t>
      </w:r>
      <w:r w:rsidR="00722018">
        <w:rPr>
          <w:rFonts w:ascii="Verdana" w:hAnsi="Verdana"/>
        </w:rPr>
        <w:t xml:space="preserve"> of initial </w:t>
      </w:r>
      <w:r w:rsidR="00722018">
        <w:rPr>
          <w:rFonts w:ascii="Verdana" w:hAnsi="Verdana"/>
        </w:rPr>
        <w:t>N-tier</w:t>
      </w:r>
      <w:r w:rsidR="00722018">
        <w:rPr>
          <w:rFonts w:ascii="Verdana" w:hAnsi="Verdana"/>
        </w:rPr>
        <w:t xml:space="preserve"> architecture.</w:t>
      </w:r>
    </w:p>
    <w:p w14:paraId="2C309F73" w14:textId="6B8A93DD" w:rsidR="00583CF5" w:rsidRDefault="007A6FAA" w:rsidP="007A6FAA">
      <w:pPr>
        <w:pStyle w:val="ListParagraph"/>
        <w:numPr>
          <w:ilvl w:val="0"/>
          <w:numId w:val="66"/>
        </w:numPr>
        <w:rPr>
          <w:rFonts w:ascii="Verdana" w:hAnsi="Verdana"/>
        </w:rPr>
      </w:pPr>
      <w:r w:rsidRPr="007A6FAA">
        <w:rPr>
          <w:rFonts w:ascii="Verdana" w:hAnsi="Verdana"/>
        </w:rPr>
        <w:t xml:space="preserve">Is the below layered architecture correct and why? Is it possible </w:t>
      </w:r>
      <w:proofErr w:type="gramStart"/>
      <w:r w:rsidRPr="007A6FAA">
        <w:rPr>
          <w:rFonts w:ascii="Verdana" w:hAnsi="Verdana"/>
        </w:rPr>
        <w:t>from</w:t>
      </w:r>
      <w:proofErr w:type="gramEnd"/>
      <w:r w:rsidRPr="007A6FAA">
        <w:rPr>
          <w:rFonts w:ascii="Verdana" w:hAnsi="Verdana"/>
        </w:rPr>
        <w:t xml:space="preserve"> C to use B? from A to use C?</w:t>
      </w:r>
    </w:p>
    <w:p w14:paraId="53762A08" w14:textId="5A4DF5C1" w:rsidR="0076267D" w:rsidRDefault="00725C97" w:rsidP="0076267D">
      <w:pPr>
        <w:pStyle w:val="ListParagraph"/>
        <w:rPr>
          <w:rFonts w:ascii="Verdana" w:hAnsi="Verdana"/>
        </w:rPr>
      </w:pPr>
      <w:r w:rsidRPr="00725C97">
        <w:rPr>
          <w:rFonts w:ascii="Verdana" w:hAnsi="Verdana"/>
        </w:rPr>
        <w:t xml:space="preserve">If all three layers are closed, then this layered architecture is incorrect because lower layers should not depend on higher ones. A closed layer means that, as a request moves from layer to layer, it must go through the layer directly below it to reach the next one. The correct flow should be A </w:t>
      </w:r>
      <w:r w:rsidRPr="00725C97">
        <w:rPr>
          <w:rFonts w:ascii="Arial" w:hAnsi="Arial" w:cs="Arial"/>
        </w:rPr>
        <w:t>→</w:t>
      </w:r>
      <w:r w:rsidRPr="00725C97">
        <w:rPr>
          <w:rFonts w:ascii="Verdana" w:hAnsi="Verdana"/>
        </w:rPr>
        <w:t xml:space="preserve"> B </w:t>
      </w:r>
      <w:r w:rsidRPr="00725C97">
        <w:rPr>
          <w:rFonts w:ascii="Arial" w:hAnsi="Arial" w:cs="Arial"/>
        </w:rPr>
        <w:t>→</w:t>
      </w:r>
      <w:r w:rsidRPr="00725C97">
        <w:rPr>
          <w:rFonts w:ascii="Verdana" w:hAnsi="Verdana"/>
        </w:rPr>
        <w:t xml:space="preserve"> C, so it is not possible for C to use B or for A to use C directly.</w:t>
      </w:r>
      <w:r w:rsidR="00AF4634">
        <w:rPr>
          <w:rFonts w:ascii="Verdana" w:hAnsi="Verdana"/>
        </w:rPr>
        <w:t xml:space="preserve"> </w:t>
      </w:r>
      <w:r w:rsidR="00AF4634" w:rsidRPr="00AF4634">
        <w:rPr>
          <w:rFonts w:ascii="Verdana" w:hAnsi="Verdana"/>
        </w:rPr>
        <w:t xml:space="preserve">If the architecture used an open layer approach, A </w:t>
      </w:r>
      <w:r w:rsidR="00AF4634" w:rsidRPr="00AF4634">
        <w:rPr>
          <w:rFonts w:ascii="Arial" w:hAnsi="Arial" w:cs="Arial"/>
        </w:rPr>
        <w:t>→</w:t>
      </w:r>
      <w:r w:rsidR="00AF4634" w:rsidRPr="00AF4634">
        <w:rPr>
          <w:rFonts w:ascii="Verdana" w:hAnsi="Verdana"/>
        </w:rPr>
        <w:t xml:space="preserve"> C could be valid (skipping B), but lower-to-upper calls (e.g., C </w:t>
      </w:r>
      <w:r w:rsidR="00AF4634" w:rsidRPr="00AF4634">
        <w:rPr>
          <w:rFonts w:ascii="Arial" w:hAnsi="Arial" w:cs="Arial"/>
        </w:rPr>
        <w:t>→</w:t>
      </w:r>
      <w:r w:rsidR="00AF4634" w:rsidRPr="00AF4634">
        <w:rPr>
          <w:rFonts w:ascii="Verdana" w:hAnsi="Verdana"/>
        </w:rPr>
        <w:t xml:space="preserve"> B or C </w:t>
      </w:r>
      <w:r w:rsidR="00AF4634" w:rsidRPr="00AF4634">
        <w:rPr>
          <w:rFonts w:ascii="Arial" w:hAnsi="Arial" w:cs="Arial"/>
        </w:rPr>
        <w:t>→</w:t>
      </w:r>
      <w:r w:rsidR="00AF4634" w:rsidRPr="00AF4634">
        <w:rPr>
          <w:rFonts w:ascii="Verdana" w:hAnsi="Verdana"/>
        </w:rPr>
        <w:t xml:space="preserve"> A) would still violate the dependency direction principle.</w:t>
      </w:r>
    </w:p>
    <w:p w14:paraId="1CDF97C0" w14:textId="48CD6EAD" w:rsidR="001E580B" w:rsidRDefault="001E580B" w:rsidP="001E580B">
      <w:pPr>
        <w:pStyle w:val="ListParagraph"/>
        <w:numPr>
          <w:ilvl w:val="0"/>
          <w:numId w:val="66"/>
        </w:numPr>
        <w:rPr>
          <w:rFonts w:ascii="Verdana" w:hAnsi="Verdana"/>
        </w:rPr>
      </w:pPr>
      <w:r w:rsidRPr="00A35C34">
        <w:rPr>
          <w:rFonts w:ascii="Verdana" w:hAnsi="Verdana"/>
        </w:rPr>
        <w:t>Is DDD a type of layered architecture? What is Anemic model? Is it really an antipattern?</w:t>
      </w:r>
    </w:p>
    <w:p w14:paraId="7D8E615E" w14:textId="77777777" w:rsidR="001E580B" w:rsidRPr="001E580B" w:rsidRDefault="001E580B" w:rsidP="001E580B">
      <w:pPr>
        <w:rPr>
          <w:rFonts w:ascii="Verdana" w:hAnsi="Verdana"/>
        </w:rPr>
      </w:pPr>
    </w:p>
    <w:p w14:paraId="2828CA2A" w14:textId="77777777" w:rsidR="00812093" w:rsidRPr="00812093" w:rsidRDefault="00812093" w:rsidP="00812093">
      <w:pPr>
        <w:rPr>
          <w:rFonts w:ascii="Verdana" w:hAnsi="Verdana"/>
        </w:rPr>
      </w:pPr>
    </w:p>
    <w:p w14:paraId="785680C4" w14:textId="77777777" w:rsidR="00812093" w:rsidRPr="00812093" w:rsidRDefault="00812093" w:rsidP="00812093">
      <w:pPr>
        <w:rPr>
          <w:rFonts w:ascii="Verdana" w:hAnsi="Verdana"/>
        </w:rPr>
      </w:pPr>
    </w:p>
    <w:p w14:paraId="1A5AEA37" w14:textId="7939B219" w:rsidR="00B120E5" w:rsidRPr="007B5B95" w:rsidRDefault="00B120E5" w:rsidP="00B920E5">
      <w:pPr>
        <w:jc w:val="both"/>
      </w:pPr>
    </w:p>
    <w:sectPr w:rsidR="00B120E5" w:rsidRPr="007B5B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D7AF8"/>
    <w:multiLevelType w:val="multilevel"/>
    <w:tmpl w:val="B088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E973B8"/>
    <w:multiLevelType w:val="multilevel"/>
    <w:tmpl w:val="32C62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416926"/>
    <w:multiLevelType w:val="multilevel"/>
    <w:tmpl w:val="341ED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96844"/>
    <w:multiLevelType w:val="hybridMultilevel"/>
    <w:tmpl w:val="7944A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20A"/>
    <w:multiLevelType w:val="multilevel"/>
    <w:tmpl w:val="495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62F16"/>
    <w:multiLevelType w:val="multilevel"/>
    <w:tmpl w:val="A30A3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" w15:restartNumberingAfterBreak="0">
    <w:nsid w:val="0EDC40FA"/>
    <w:multiLevelType w:val="multilevel"/>
    <w:tmpl w:val="EAB4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F9273EF"/>
    <w:multiLevelType w:val="multilevel"/>
    <w:tmpl w:val="AF6E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FD1716C"/>
    <w:multiLevelType w:val="multilevel"/>
    <w:tmpl w:val="FB2C6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4216CD7"/>
    <w:multiLevelType w:val="multilevel"/>
    <w:tmpl w:val="94B2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742E2C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B1F17F4"/>
    <w:multiLevelType w:val="multilevel"/>
    <w:tmpl w:val="3CD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DD167D"/>
    <w:multiLevelType w:val="multilevel"/>
    <w:tmpl w:val="C1440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81702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1311202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5" w15:restartNumberingAfterBreak="0">
    <w:nsid w:val="23AE7231"/>
    <w:multiLevelType w:val="multilevel"/>
    <w:tmpl w:val="0AFC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3E661FE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7" w15:restartNumberingAfterBreak="0">
    <w:nsid w:val="24587DFD"/>
    <w:multiLevelType w:val="multilevel"/>
    <w:tmpl w:val="463AA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5393FBD"/>
    <w:multiLevelType w:val="multilevel"/>
    <w:tmpl w:val="CA12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F04E07"/>
    <w:multiLevelType w:val="multilevel"/>
    <w:tmpl w:val="55DA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91F334A"/>
    <w:multiLevelType w:val="multilevel"/>
    <w:tmpl w:val="BE0C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DCC35AC"/>
    <w:multiLevelType w:val="multilevel"/>
    <w:tmpl w:val="7EF2A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DF55684"/>
    <w:multiLevelType w:val="multilevel"/>
    <w:tmpl w:val="ACF81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0BC5E80"/>
    <w:multiLevelType w:val="hybridMultilevel"/>
    <w:tmpl w:val="39169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1A4195A"/>
    <w:multiLevelType w:val="multilevel"/>
    <w:tmpl w:val="B4F21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17402D"/>
    <w:multiLevelType w:val="multilevel"/>
    <w:tmpl w:val="9E66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40B4B99"/>
    <w:multiLevelType w:val="multilevel"/>
    <w:tmpl w:val="F5B00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7" w15:restartNumberingAfterBreak="0">
    <w:nsid w:val="39CE4591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B64274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9" w15:restartNumberingAfterBreak="0">
    <w:nsid w:val="3BA03C61"/>
    <w:multiLevelType w:val="multilevel"/>
    <w:tmpl w:val="41408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C874F48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1" w15:restartNumberingAfterBreak="0">
    <w:nsid w:val="3D616AA3"/>
    <w:multiLevelType w:val="multilevel"/>
    <w:tmpl w:val="88243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E341FBA"/>
    <w:multiLevelType w:val="multilevel"/>
    <w:tmpl w:val="8F0AF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557E8B"/>
    <w:multiLevelType w:val="multilevel"/>
    <w:tmpl w:val="F5B00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4" w15:restartNumberingAfterBreak="0">
    <w:nsid w:val="3F6D6D1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5" w15:restartNumberingAfterBreak="0">
    <w:nsid w:val="415176CD"/>
    <w:multiLevelType w:val="multilevel"/>
    <w:tmpl w:val="CE46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15931F2"/>
    <w:multiLevelType w:val="multilevel"/>
    <w:tmpl w:val="8CC4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3F25CD8"/>
    <w:multiLevelType w:val="hybridMultilevel"/>
    <w:tmpl w:val="3AE60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6501F40"/>
    <w:multiLevelType w:val="multilevel"/>
    <w:tmpl w:val="4162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67B0D01"/>
    <w:multiLevelType w:val="hybridMultilevel"/>
    <w:tmpl w:val="47643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4B38BC"/>
    <w:multiLevelType w:val="multilevel"/>
    <w:tmpl w:val="984A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8DF548A"/>
    <w:multiLevelType w:val="multilevel"/>
    <w:tmpl w:val="495A9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AAA15B9"/>
    <w:multiLevelType w:val="multilevel"/>
    <w:tmpl w:val="439C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D1F5B68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4" w15:restartNumberingAfterBreak="0">
    <w:nsid w:val="512B1A6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5" w15:restartNumberingAfterBreak="0">
    <w:nsid w:val="541034EF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8FF7E3E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7" w15:restartNumberingAfterBreak="0">
    <w:nsid w:val="5B5464AE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8" w15:restartNumberingAfterBreak="0">
    <w:nsid w:val="5E314008"/>
    <w:multiLevelType w:val="hybridMultilevel"/>
    <w:tmpl w:val="70A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205947"/>
    <w:multiLevelType w:val="multilevel"/>
    <w:tmpl w:val="F5B00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0" w15:restartNumberingAfterBreak="0">
    <w:nsid w:val="62F77B29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1" w15:restartNumberingAfterBreak="0">
    <w:nsid w:val="63DA71CA"/>
    <w:multiLevelType w:val="hybridMultilevel"/>
    <w:tmpl w:val="59207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622768E"/>
    <w:multiLevelType w:val="multilevel"/>
    <w:tmpl w:val="DBA0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64537F2"/>
    <w:multiLevelType w:val="multilevel"/>
    <w:tmpl w:val="1DD84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65D5A91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7A90D49"/>
    <w:multiLevelType w:val="multilevel"/>
    <w:tmpl w:val="9BE0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8392B11"/>
    <w:multiLevelType w:val="multilevel"/>
    <w:tmpl w:val="AD5C1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7" w15:restartNumberingAfterBreak="0">
    <w:nsid w:val="69A94463"/>
    <w:multiLevelType w:val="multilevel"/>
    <w:tmpl w:val="4B44D1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6AE76E32"/>
    <w:multiLevelType w:val="multilevel"/>
    <w:tmpl w:val="6CA8E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BC53E38"/>
    <w:multiLevelType w:val="multilevel"/>
    <w:tmpl w:val="33B0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73056118"/>
    <w:multiLevelType w:val="multilevel"/>
    <w:tmpl w:val="D22EEDD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1" w15:restartNumberingAfterBreak="0">
    <w:nsid w:val="749C58B3"/>
    <w:multiLevelType w:val="multilevel"/>
    <w:tmpl w:val="15AE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77C353D4"/>
    <w:multiLevelType w:val="multilevel"/>
    <w:tmpl w:val="828A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8552A01"/>
    <w:multiLevelType w:val="multilevel"/>
    <w:tmpl w:val="3556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C617400"/>
    <w:multiLevelType w:val="multilevel"/>
    <w:tmpl w:val="0E64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F053E82"/>
    <w:multiLevelType w:val="hybridMultilevel"/>
    <w:tmpl w:val="8C2864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174915">
    <w:abstractNumId w:val="2"/>
  </w:num>
  <w:num w:numId="2" w16cid:durableId="2105031117">
    <w:abstractNumId w:val="32"/>
  </w:num>
  <w:num w:numId="3" w16cid:durableId="360715682">
    <w:abstractNumId w:val="54"/>
  </w:num>
  <w:num w:numId="4" w16cid:durableId="228272565">
    <w:abstractNumId w:val="39"/>
  </w:num>
  <w:num w:numId="5" w16cid:durableId="188102188">
    <w:abstractNumId w:val="3"/>
  </w:num>
  <w:num w:numId="6" w16cid:durableId="210073815">
    <w:abstractNumId w:val="23"/>
  </w:num>
  <w:num w:numId="7" w16cid:durableId="260532666">
    <w:abstractNumId w:val="37"/>
  </w:num>
  <w:num w:numId="8" w16cid:durableId="647629789">
    <w:abstractNumId w:val="48"/>
  </w:num>
  <w:num w:numId="9" w16cid:durableId="1202061867">
    <w:abstractNumId w:val="57"/>
  </w:num>
  <w:num w:numId="10" w16cid:durableId="156767161">
    <w:abstractNumId w:val="45"/>
  </w:num>
  <w:num w:numId="11" w16cid:durableId="2011058566">
    <w:abstractNumId w:val="5"/>
  </w:num>
  <w:num w:numId="12" w16cid:durableId="2126120158">
    <w:abstractNumId w:val="27"/>
  </w:num>
  <w:num w:numId="13" w16cid:durableId="1398892855">
    <w:abstractNumId w:val="6"/>
  </w:num>
  <w:num w:numId="14" w16cid:durableId="1627354257">
    <w:abstractNumId w:val="21"/>
  </w:num>
  <w:num w:numId="15" w16cid:durableId="1562864218">
    <w:abstractNumId w:val="25"/>
  </w:num>
  <w:num w:numId="16" w16cid:durableId="1056393438">
    <w:abstractNumId w:val="40"/>
  </w:num>
  <w:num w:numId="17" w16cid:durableId="1034692335">
    <w:abstractNumId w:val="20"/>
  </w:num>
  <w:num w:numId="18" w16cid:durableId="60445195">
    <w:abstractNumId w:val="59"/>
  </w:num>
  <w:num w:numId="19" w16cid:durableId="330724267">
    <w:abstractNumId w:val="7"/>
  </w:num>
  <w:num w:numId="20" w16cid:durableId="1396393531">
    <w:abstractNumId w:val="31"/>
  </w:num>
  <w:num w:numId="21" w16cid:durableId="1405758802">
    <w:abstractNumId w:val="0"/>
  </w:num>
  <w:num w:numId="22" w16cid:durableId="546261803">
    <w:abstractNumId w:val="55"/>
  </w:num>
  <w:num w:numId="23" w16cid:durableId="498816192">
    <w:abstractNumId w:val="64"/>
  </w:num>
  <w:num w:numId="24" w16cid:durableId="1161699020">
    <w:abstractNumId w:val="15"/>
  </w:num>
  <w:num w:numId="25" w16cid:durableId="537669940">
    <w:abstractNumId w:val="35"/>
  </w:num>
  <w:num w:numId="26" w16cid:durableId="1188525470">
    <w:abstractNumId w:val="52"/>
  </w:num>
  <w:num w:numId="27" w16cid:durableId="1322349861">
    <w:abstractNumId w:val="8"/>
  </w:num>
  <w:num w:numId="28" w16cid:durableId="1556546658">
    <w:abstractNumId w:val="53"/>
  </w:num>
  <w:num w:numId="29" w16cid:durableId="186598607">
    <w:abstractNumId w:val="42"/>
  </w:num>
  <w:num w:numId="30" w16cid:durableId="103154515">
    <w:abstractNumId w:val="63"/>
  </w:num>
  <w:num w:numId="31" w16cid:durableId="1876428101">
    <w:abstractNumId w:val="38"/>
  </w:num>
  <w:num w:numId="32" w16cid:durableId="2017154094">
    <w:abstractNumId w:val="36"/>
  </w:num>
  <w:num w:numId="33" w16cid:durableId="509412227">
    <w:abstractNumId w:val="33"/>
  </w:num>
  <w:num w:numId="34" w16cid:durableId="1570192368">
    <w:abstractNumId w:val="49"/>
  </w:num>
  <w:num w:numId="35" w16cid:durableId="1678651459">
    <w:abstractNumId w:val="26"/>
  </w:num>
  <w:num w:numId="36" w16cid:durableId="552617362">
    <w:abstractNumId w:val="30"/>
  </w:num>
  <w:num w:numId="37" w16cid:durableId="1446732064">
    <w:abstractNumId w:val="16"/>
  </w:num>
  <w:num w:numId="38" w16cid:durableId="966622559">
    <w:abstractNumId w:val="46"/>
  </w:num>
  <w:num w:numId="39" w16cid:durableId="513543315">
    <w:abstractNumId w:val="56"/>
  </w:num>
  <w:num w:numId="40" w16cid:durableId="137847652">
    <w:abstractNumId w:val="10"/>
  </w:num>
  <w:num w:numId="41" w16cid:durableId="1413237400">
    <w:abstractNumId w:val="28"/>
  </w:num>
  <w:num w:numId="42" w16cid:durableId="125053502">
    <w:abstractNumId w:val="47"/>
  </w:num>
  <w:num w:numId="43" w16cid:durableId="369258724">
    <w:abstractNumId w:val="34"/>
  </w:num>
  <w:num w:numId="44" w16cid:durableId="1302035015">
    <w:abstractNumId w:val="22"/>
  </w:num>
  <w:num w:numId="45" w16cid:durableId="824706685">
    <w:abstractNumId w:val="44"/>
  </w:num>
  <w:num w:numId="46" w16cid:durableId="144392399">
    <w:abstractNumId w:val="14"/>
  </w:num>
  <w:num w:numId="47" w16cid:durableId="1560703206">
    <w:abstractNumId w:val="9"/>
  </w:num>
  <w:num w:numId="48" w16cid:durableId="1468012858">
    <w:abstractNumId w:val="61"/>
  </w:num>
  <w:num w:numId="49" w16cid:durableId="2013754073">
    <w:abstractNumId w:val="62"/>
  </w:num>
  <w:num w:numId="50" w16cid:durableId="1994328295">
    <w:abstractNumId w:val="29"/>
  </w:num>
  <w:num w:numId="51" w16cid:durableId="961425340">
    <w:abstractNumId w:val="19"/>
  </w:num>
  <w:num w:numId="52" w16cid:durableId="1794517537">
    <w:abstractNumId w:val="51"/>
  </w:num>
  <w:num w:numId="53" w16cid:durableId="1437946667">
    <w:abstractNumId w:val="50"/>
  </w:num>
  <w:num w:numId="54" w16cid:durableId="1298335770">
    <w:abstractNumId w:val="60"/>
  </w:num>
  <w:num w:numId="55" w16cid:durableId="151532050">
    <w:abstractNumId w:val="13"/>
  </w:num>
  <w:num w:numId="56" w16cid:durableId="1444615297">
    <w:abstractNumId w:val="43"/>
  </w:num>
  <w:num w:numId="57" w16cid:durableId="1548102677">
    <w:abstractNumId w:val="18"/>
  </w:num>
  <w:num w:numId="58" w16cid:durableId="1618760001">
    <w:abstractNumId w:val="17"/>
  </w:num>
  <w:num w:numId="59" w16cid:durableId="656760562">
    <w:abstractNumId w:val="58"/>
  </w:num>
  <w:num w:numId="60" w16cid:durableId="1925912153">
    <w:abstractNumId w:val="24"/>
  </w:num>
  <w:num w:numId="61" w16cid:durableId="1636986336">
    <w:abstractNumId w:val="12"/>
  </w:num>
  <w:num w:numId="62" w16cid:durableId="1782263817">
    <w:abstractNumId w:val="1"/>
  </w:num>
  <w:num w:numId="63" w16cid:durableId="1916473263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4" w16cid:durableId="2007586709">
    <w:abstractNumId w:val="11"/>
  </w:num>
  <w:num w:numId="65" w16cid:durableId="1585914580">
    <w:abstractNumId w:val="4"/>
  </w:num>
  <w:num w:numId="66" w16cid:durableId="2085495234">
    <w:abstractNumId w:val="41"/>
  </w:num>
  <w:num w:numId="67" w16cid:durableId="1819151747">
    <w:abstractNumId w:val="6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6C90"/>
    <w:rsid w:val="00007969"/>
    <w:rsid w:val="00011714"/>
    <w:rsid w:val="0003702D"/>
    <w:rsid w:val="00042110"/>
    <w:rsid w:val="00056980"/>
    <w:rsid w:val="000623C0"/>
    <w:rsid w:val="0007582D"/>
    <w:rsid w:val="0009421D"/>
    <w:rsid w:val="000B4299"/>
    <w:rsid w:val="000C18FE"/>
    <w:rsid w:val="000C5590"/>
    <w:rsid w:val="000C5A43"/>
    <w:rsid w:val="000D4F1B"/>
    <w:rsid w:val="00123436"/>
    <w:rsid w:val="001269E5"/>
    <w:rsid w:val="00136BE7"/>
    <w:rsid w:val="00161C68"/>
    <w:rsid w:val="00174765"/>
    <w:rsid w:val="00181543"/>
    <w:rsid w:val="00185171"/>
    <w:rsid w:val="001874C9"/>
    <w:rsid w:val="00193F87"/>
    <w:rsid w:val="001A7A8C"/>
    <w:rsid w:val="001C2481"/>
    <w:rsid w:val="001D1ADC"/>
    <w:rsid w:val="001D4BC7"/>
    <w:rsid w:val="001E580B"/>
    <w:rsid w:val="002048C8"/>
    <w:rsid w:val="00233DC2"/>
    <w:rsid w:val="00241797"/>
    <w:rsid w:val="0026530C"/>
    <w:rsid w:val="002676D9"/>
    <w:rsid w:val="0027339C"/>
    <w:rsid w:val="00273973"/>
    <w:rsid w:val="00277183"/>
    <w:rsid w:val="00277DA5"/>
    <w:rsid w:val="002A1131"/>
    <w:rsid w:val="002A1437"/>
    <w:rsid w:val="002B25AF"/>
    <w:rsid w:val="002B2B91"/>
    <w:rsid w:val="002B6BC1"/>
    <w:rsid w:val="002C0DA6"/>
    <w:rsid w:val="002D4EA4"/>
    <w:rsid w:val="002E491A"/>
    <w:rsid w:val="002F7FC2"/>
    <w:rsid w:val="00305486"/>
    <w:rsid w:val="00307C57"/>
    <w:rsid w:val="00327553"/>
    <w:rsid w:val="003329FC"/>
    <w:rsid w:val="003456F2"/>
    <w:rsid w:val="00357D77"/>
    <w:rsid w:val="00361883"/>
    <w:rsid w:val="0036210A"/>
    <w:rsid w:val="00381269"/>
    <w:rsid w:val="00387A1F"/>
    <w:rsid w:val="003C3427"/>
    <w:rsid w:val="003C5B72"/>
    <w:rsid w:val="003C7E34"/>
    <w:rsid w:val="003E64C3"/>
    <w:rsid w:val="003F2665"/>
    <w:rsid w:val="003F5C9E"/>
    <w:rsid w:val="0041754B"/>
    <w:rsid w:val="0042443F"/>
    <w:rsid w:val="00425120"/>
    <w:rsid w:val="00452BC8"/>
    <w:rsid w:val="004949EE"/>
    <w:rsid w:val="004A6839"/>
    <w:rsid w:val="004B1160"/>
    <w:rsid w:val="004D2879"/>
    <w:rsid w:val="005165D9"/>
    <w:rsid w:val="00523C8C"/>
    <w:rsid w:val="005348E5"/>
    <w:rsid w:val="00541D75"/>
    <w:rsid w:val="005453AF"/>
    <w:rsid w:val="00567AF9"/>
    <w:rsid w:val="00571BDF"/>
    <w:rsid w:val="00583570"/>
    <w:rsid w:val="00583CF5"/>
    <w:rsid w:val="00584A83"/>
    <w:rsid w:val="00594E9E"/>
    <w:rsid w:val="005B1286"/>
    <w:rsid w:val="005B6AB2"/>
    <w:rsid w:val="005C5064"/>
    <w:rsid w:val="005C64D9"/>
    <w:rsid w:val="005D6563"/>
    <w:rsid w:val="005E6CBA"/>
    <w:rsid w:val="005F294D"/>
    <w:rsid w:val="00631D5F"/>
    <w:rsid w:val="006445DE"/>
    <w:rsid w:val="00672CCF"/>
    <w:rsid w:val="00690D34"/>
    <w:rsid w:val="00693784"/>
    <w:rsid w:val="00693C19"/>
    <w:rsid w:val="006A7E35"/>
    <w:rsid w:val="006D67A5"/>
    <w:rsid w:val="006D738E"/>
    <w:rsid w:val="006F38E4"/>
    <w:rsid w:val="00700001"/>
    <w:rsid w:val="00722018"/>
    <w:rsid w:val="0072279B"/>
    <w:rsid w:val="00725C97"/>
    <w:rsid w:val="00732561"/>
    <w:rsid w:val="0076267D"/>
    <w:rsid w:val="007654F5"/>
    <w:rsid w:val="00773CC0"/>
    <w:rsid w:val="00782B6C"/>
    <w:rsid w:val="00787EAA"/>
    <w:rsid w:val="00793A59"/>
    <w:rsid w:val="00797562"/>
    <w:rsid w:val="007A6FAA"/>
    <w:rsid w:val="007B5B95"/>
    <w:rsid w:val="007C2D15"/>
    <w:rsid w:val="007E0D90"/>
    <w:rsid w:val="0080079C"/>
    <w:rsid w:val="00803806"/>
    <w:rsid w:val="00803B28"/>
    <w:rsid w:val="00811DE2"/>
    <w:rsid w:val="00812093"/>
    <w:rsid w:val="00820120"/>
    <w:rsid w:val="008262ED"/>
    <w:rsid w:val="00831E06"/>
    <w:rsid w:val="008524AA"/>
    <w:rsid w:val="00854BEB"/>
    <w:rsid w:val="00855140"/>
    <w:rsid w:val="0085605D"/>
    <w:rsid w:val="00863BFB"/>
    <w:rsid w:val="00876874"/>
    <w:rsid w:val="008A3C26"/>
    <w:rsid w:val="008E4269"/>
    <w:rsid w:val="008F0691"/>
    <w:rsid w:val="00916904"/>
    <w:rsid w:val="00917B05"/>
    <w:rsid w:val="0092634B"/>
    <w:rsid w:val="00927CD1"/>
    <w:rsid w:val="00941352"/>
    <w:rsid w:val="009741E4"/>
    <w:rsid w:val="009979DA"/>
    <w:rsid w:val="009C3757"/>
    <w:rsid w:val="009C5285"/>
    <w:rsid w:val="009D6422"/>
    <w:rsid w:val="009D6DFD"/>
    <w:rsid w:val="009E5648"/>
    <w:rsid w:val="009F1926"/>
    <w:rsid w:val="00A152CB"/>
    <w:rsid w:val="00A17A4B"/>
    <w:rsid w:val="00A24E32"/>
    <w:rsid w:val="00A35C34"/>
    <w:rsid w:val="00A37B26"/>
    <w:rsid w:val="00A432C0"/>
    <w:rsid w:val="00A51042"/>
    <w:rsid w:val="00A55ED7"/>
    <w:rsid w:val="00A606A2"/>
    <w:rsid w:val="00A8190B"/>
    <w:rsid w:val="00A83986"/>
    <w:rsid w:val="00A956DD"/>
    <w:rsid w:val="00AA61EC"/>
    <w:rsid w:val="00AB2A0F"/>
    <w:rsid w:val="00AC43BC"/>
    <w:rsid w:val="00AD1B26"/>
    <w:rsid w:val="00AE2FDB"/>
    <w:rsid w:val="00AF1D5C"/>
    <w:rsid w:val="00AF4634"/>
    <w:rsid w:val="00B102A5"/>
    <w:rsid w:val="00B120E5"/>
    <w:rsid w:val="00B130F0"/>
    <w:rsid w:val="00B20027"/>
    <w:rsid w:val="00B5582E"/>
    <w:rsid w:val="00B64871"/>
    <w:rsid w:val="00B676B4"/>
    <w:rsid w:val="00B76AD4"/>
    <w:rsid w:val="00B84FED"/>
    <w:rsid w:val="00B85438"/>
    <w:rsid w:val="00B870D7"/>
    <w:rsid w:val="00B87839"/>
    <w:rsid w:val="00B920E5"/>
    <w:rsid w:val="00B92DEA"/>
    <w:rsid w:val="00B96A91"/>
    <w:rsid w:val="00BA5438"/>
    <w:rsid w:val="00BA7624"/>
    <w:rsid w:val="00BB0016"/>
    <w:rsid w:val="00BC70AE"/>
    <w:rsid w:val="00BD667A"/>
    <w:rsid w:val="00C07682"/>
    <w:rsid w:val="00C10958"/>
    <w:rsid w:val="00C12127"/>
    <w:rsid w:val="00C27E07"/>
    <w:rsid w:val="00C3328F"/>
    <w:rsid w:val="00C45C97"/>
    <w:rsid w:val="00C60A9E"/>
    <w:rsid w:val="00C72D7B"/>
    <w:rsid w:val="00C7590B"/>
    <w:rsid w:val="00C77928"/>
    <w:rsid w:val="00C84C23"/>
    <w:rsid w:val="00C8650D"/>
    <w:rsid w:val="00CA74EE"/>
    <w:rsid w:val="00CB4DF4"/>
    <w:rsid w:val="00CC1789"/>
    <w:rsid w:val="00CC475B"/>
    <w:rsid w:val="00CC540E"/>
    <w:rsid w:val="00CD09E5"/>
    <w:rsid w:val="00CF0129"/>
    <w:rsid w:val="00CF0370"/>
    <w:rsid w:val="00CF3302"/>
    <w:rsid w:val="00D072CE"/>
    <w:rsid w:val="00D10F87"/>
    <w:rsid w:val="00D11776"/>
    <w:rsid w:val="00D1737E"/>
    <w:rsid w:val="00D265C4"/>
    <w:rsid w:val="00D36563"/>
    <w:rsid w:val="00D458DB"/>
    <w:rsid w:val="00D73E84"/>
    <w:rsid w:val="00D81BCF"/>
    <w:rsid w:val="00D822B7"/>
    <w:rsid w:val="00D849D7"/>
    <w:rsid w:val="00D85B15"/>
    <w:rsid w:val="00DB072B"/>
    <w:rsid w:val="00DB0B42"/>
    <w:rsid w:val="00DB474C"/>
    <w:rsid w:val="00DD0A32"/>
    <w:rsid w:val="00DD620A"/>
    <w:rsid w:val="00E02466"/>
    <w:rsid w:val="00E11FE9"/>
    <w:rsid w:val="00E1575D"/>
    <w:rsid w:val="00E26EAF"/>
    <w:rsid w:val="00E33D73"/>
    <w:rsid w:val="00E41B1C"/>
    <w:rsid w:val="00E41F43"/>
    <w:rsid w:val="00E4288B"/>
    <w:rsid w:val="00E64BA2"/>
    <w:rsid w:val="00E778B9"/>
    <w:rsid w:val="00E938F2"/>
    <w:rsid w:val="00E95019"/>
    <w:rsid w:val="00EB5CF5"/>
    <w:rsid w:val="00EC2818"/>
    <w:rsid w:val="00ED0479"/>
    <w:rsid w:val="00ED390D"/>
    <w:rsid w:val="00ED3E5F"/>
    <w:rsid w:val="00ED5D6A"/>
    <w:rsid w:val="00EE76FA"/>
    <w:rsid w:val="00F0167C"/>
    <w:rsid w:val="00F02FC9"/>
    <w:rsid w:val="00F5646A"/>
    <w:rsid w:val="00F71BA9"/>
    <w:rsid w:val="00F81A4B"/>
    <w:rsid w:val="00F82972"/>
    <w:rsid w:val="00F86AE0"/>
    <w:rsid w:val="00FB6D76"/>
    <w:rsid w:val="00FC5F1F"/>
    <w:rsid w:val="00FE3FC1"/>
    <w:rsid w:val="00FF2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67484"/>
  <w15:chartTrackingRefBased/>
  <w15:docId w15:val="{4BFF8CDC-039A-40E5-AF04-D5E3D8844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0E5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/epmc-msft/net-mentoring-programs/-/raw/main/advanced/04_layered_architectures/images/layers-img-question.p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tedb.org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5374</TotalTime>
  <Pages>5</Pages>
  <Words>667</Words>
  <Characters>3806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223</cp:revision>
  <dcterms:created xsi:type="dcterms:W3CDTF">2025-06-06T14:29:00Z</dcterms:created>
  <dcterms:modified xsi:type="dcterms:W3CDTF">2025-10-05T17:06:00Z</dcterms:modified>
</cp:coreProperties>
</file>