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B8F1C" w14:textId="79E7A467" w:rsidR="00AB6CAC" w:rsidRDefault="0036116D" w:rsidP="008C7A4A">
      <w:pPr>
        <w:jc w:val="center"/>
        <w:rPr>
          <w:rFonts w:cstheme="minorHAnsi"/>
          <w:b/>
          <w:bCs/>
          <w:sz w:val="28"/>
          <w:szCs w:val="28"/>
          <w:u w:val="single"/>
        </w:rPr>
      </w:pPr>
      <w:r w:rsidRPr="0036116D">
        <w:rPr>
          <w:rFonts w:cstheme="minorHAnsi"/>
          <w:b/>
          <w:bCs/>
          <w:sz w:val="28"/>
          <w:szCs w:val="28"/>
          <w:u w:val="single"/>
        </w:rPr>
        <w:t>EDUCATION</w:t>
      </w:r>
    </w:p>
    <w:p w14:paraId="49643997" w14:textId="77777777" w:rsidR="00AB6CAC" w:rsidRPr="009C00AF" w:rsidRDefault="00AB6CAC" w:rsidP="00AB6CAC">
      <w:pPr>
        <w:shd w:val="clear" w:color="auto" w:fill="FFFFFF"/>
        <w:spacing w:after="0" w:line="240" w:lineRule="auto"/>
        <w:rPr>
          <w:rFonts w:ascii="Varela Round" w:eastAsia="Times New Roman" w:hAnsi="Varela Round" w:cs="Varela Round"/>
          <w:color w:val="202124"/>
          <w:sz w:val="28"/>
          <w:szCs w:val="28"/>
          <w:lang w:eastAsia="en-IN"/>
        </w:rPr>
      </w:pPr>
      <w:r w:rsidRPr="007C2F32">
        <w:rPr>
          <w:rFonts w:ascii="Varela Round" w:eastAsia="Times New Roman" w:hAnsi="Varela Round" w:cs="Varela Round"/>
          <w:color w:val="202124"/>
          <w:sz w:val="28"/>
          <w:szCs w:val="28"/>
          <w:lang w:eastAsia="en-IN"/>
        </w:rPr>
        <w:t>Everyone benefits from education, whether they are acquiring new knowledge, skills, or trades. ... The role of education in rural areas can </w:t>
      </w:r>
      <w:r w:rsidRPr="007C2F32">
        <w:rPr>
          <w:rFonts w:ascii="Varela Round" w:eastAsia="Times New Roman" w:hAnsi="Varela Round" w:cs="Varela Round"/>
          <w:b/>
          <w:bCs/>
          <w:color w:val="202124"/>
          <w:sz w:val="28"/>
          <w:szCs w:val="28"/>
          <w:lang w:eastAsia="en-IN"/>
        </w:rPr>
        <w:t>increase the ability and knowledge of the rural population</w:t>
      </w:r>
      <w:r w:rsidRPr="007C2F32">
        <w:rPr>
          <w:rFonts w:ascii="Varela Round" w:eastAsia="Times New Roman" w:hAnsi="Varela Round" w:cs="Varela Round"/>
          <w:color w:val="202124"/>
          <w:sz w:val="28"/>
          <w:szCs w:val="28"/>
          <w:lang w:eastAsia="en-IN"/>
        </w:rPr>
        <w:t>, allowing them to make more informed decisions about their farms and innovate in agricultural matters</w:t>
      </w:r>
      <w:r w:rsidRPr="009C00AF">
        <w:rPr>
          <w:rFonts w:ascii="Varela Round" w:eastAsia="Times New Roman" w:hAnsi="Varela Round" w:cs="Varela Round"/>
          <w:color w:val="202124"/>
          <w:sz w:val="28"/>
          <w:szCs w:val="28"/>
          <w:lang w:eastAsia="en-IN"/>
        </w:rPr>
        <w:t>.</w:t>
      </w:r>
    </w:p>
    <w:p w14:paraId="250225BB" w14:textId="77777777" w:rsidR="00AB6CAC" w:rsidRPr="007C2F32" w:rsidRDefault="00AB6CAC" w:rsidP="00AB6CAC">
      <w:pPr>
        <w:shd w:val="clear" w:color="auto" w:fill="FFFFFF"/>
        <w:spacing w:after="0" w:line="240" w:lineRule="auto"/>
        <w:rPr>
          <w:rFonts w:ascii="Varela Round" w:eastAsia="Times New Roman" w:hAnsi="Varela Round" w:cs="Varela Round"/>
          <w:color w:val="202124"/>
          <w:sz w:val="28"/>
          <w:szCs w:val="28"/>
          <w:lang w:eastAsia="en-IN"/>
        </w:rPr>
      </w:pPr>
    </w:p>
    <w:p w14:paraId="0B35FCC5" w14:textId="23CC911C" w:rsidR="0036116D" w:rsidRPr="008C7A4A" w:rsidRDefault="00AB6CAC" w:rsidP="008C7A4A">
      <w:pPr>
        <w:rPr>
          <w:rFonts w:ascii="Varela Round" w:hAnsi="Varela Round" w:cs="Varela Round"/>
          <w:color w:val="202124"/>
          <w:sz w:val="28"/>
          <w:szCs w:val="28"/>
          <w:shd w:val="clear" w:color="auto" w:fill="FFFFFF"/>
        </w:rPr>
      </w:pPr>
      <w:r w:rsidRPr="009C00AF">
        <w:rPr>
          <w:rFonts w:ascii="Varela Round" w:hAnsi="Varela Round" w:cs="Varela Round"/>
          <w:color w:val="202124"/>
          <w:sz w:val="28"/>
          <w:szCs w:val="28"/>
          <w:shd w:val="clear" w:color="auto" w:fill="FFFFFF"/>
        </w:rPr>
        <w:t>An education system in rural communities has </w:t>
      </w:r>
      <w:r w:rsidRPr="009C00AF">
        <w:rPr>
          <w:rFonts w:ascii="Varela Round" w:hAnsi="Varela Round" w:cs="Varela Round"/>
          <w:b/>
          <w:bCs/>
          <w:color w:val="202124"/>
          <w:sz w:val="28"/>
          <w:szCs w:val="28"/>
          <w:shd w:val="clear" w:color="auto" w:fill="FFFFFF"/>
        </w:rPr>
        <w:t>the opportunity to build capacity and knowledge in the rural populace</w:t>
      </w:r>
      <w:r w:rsidRPr="009C00AF">
        <w:rPr>
          <w:rFonts w:ascii="Varela Round" w:hAnsi="Varela Round" w:cs="Varela Round"/>
          <w:color w:val="202124"/>
          <w:sz w:val="28"/>
          <w:szCs w:val="28"/>
          <w:shd w:val="clear" w:color="auto" w:fill="FFFFFF"/>
        </w:rPr>
        <w:t>, helping them to make informed decisions about their farms and to innovate in agricultural affairs. Education also exposes the masses to information and helps prevent the misinterpretation of information.</w:t>
      </w:r>
    </w:p>
    <w:p w14:paraId="1A32D80C" w14:textId="4FD752C5" w:rsidR="00F971D4" w:rsidRPr="00AB6CAC" w:rsidRDefault="0036116D" w:rsidP="00AB6CAC">
      <w:pPr>
        <w:pStyle w:val="ListParagraph"/>
        <w:rPr>
          <w:rFonts w:cstheme="minorHAnsi"/>
          <w:b/>
          <w:bCs/>
          <w:sz w:val="28"/>
          <w:szCs w:val="28"/>
          <w:u w:val="single"/>
        </w:rPr>
      </w:pPr>
      <w:r w:rsidRPr="00C55BBF">
        <w:rPr>
          <w:rFonts w:cstheme="minorHAnsi"/>
          <w:b/>
          <w:bCs/>
          <w:sz w:val="28"/>
          <w:szCs w:val="28"/>
          <w:u w:val="single"/>
        </w:rPr>
        <w:t>School</w:t>
      </w:r>
      <w:r w:rsidR="00C55BBF">
        <w:rPr>
          <w:rFonts w:cstheme="minorHAnsi"/>
          <w:b/>
          <w:bCs/>
          <w:sz w:val="28"/>
          <w:szCs w:val="28"/>
          <w:u w:val="single"/>
        </w:rPr>
        <w:t>ing</w:t>
      </w:r>
    </w:p>
    <w:p w14:paraId="5B97486D" w14:textId="77777777" w:rsidR="00F971D4" w:rsidRDefault="00F971D4" w:rsidP="0036116D">
      <w:pPr>
        <w:pStyle w:val="ListParagraph"/>
        <w:rPr>
          <w:noProof/>
        </w:rPr>
      </w:pPr>
    </w:p>
    <w:p w14:paraId="2AADE9BA" w14:textId="2CCD0224" w:rsidR="00C55BBF" w:rsidRDefault="00C55BBF" w:rsidP="0036116D">
      <w:pPr>
        <w:pStyle w:val="ListParagraph"/>
        <w:rPr>
          <w:rFonts w:cstheme="minorHAnsi"/>
          <w:sz w:val="28"/>
          <w:szCs w:val="28"/>
          <w:u w:val="single"/>
        </w:rPr>
      </w:pPr>
      <w:r>
        <w:rPr>
          <w:noProof/>
        </w:rPr>
        <w:drawing>
          <wp:inline distT="0" distB="0" distL="0" distR="0" wp14:anchorId="699E1221" wp14:editId="5882B00F">
            <wp:extent cx="5731510" cy="2865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587AC188" w14:textId="785F5997" w:rsidR="00C55BBF" w:rsidRPr="00AB6CAC" w:rsidRDefault="00C55BBF" w:rsidP="00AB6CAC">
      <w:pPr>
        <w:rPr>
          <w:rFonts w:cstheme="minorHAnsi"/>
          <w:sz w:val="28"/>
          <w:szCs w:val="28"/>
          <w:u w:val="single"/>
        </w:rPr>
      </w:pPr>
    </w:p>
    <w:p w14:paraId="7CFCF83A" w14:textId="188BC51C" w:rsidR="00C55BBF" w:rsidRDefault="00CA7101" w:rsidP="0036116D">
      <w:pPr>
        <w:pStyle w:val="ListParagraph"/>
        <w:rPr>
          <w:rFonts w:cstheme="minorHAnsi"/>
          <w:sz w:val="28"/>
          <w:szCs w:val="28"/>
        </w:rPr>
      </w:pPr>
      <w:r w:rsidRPr="00CA7101">
        <w:rPr>
          <w:rFonts w:cstheme="minorHAnsi"/>
          <w:sz w:val="28"/>
          <w:szCs w:val="28"/>
        </w:rPr>
        <w:t>Our Aim is to start all the Possib</w:t>
      </w:r>
      <w:r>
        <w:rPr>
          <w:rFonts w:cstheme="minorHAnsi"/>
          <w:sz w:val="28"/>
          <w:szCs w:val="28"/>
        </w:rPr>
        <w:t>i</w:t>
      </w:r>
      <w:r w:rsidRPr="00CA7101">
        <w:rPr>
          <w:rFonts w:cstheme="minorHAnsi"/>
          <w:sz w:val="28"/>
          <w:szCs w:val="28"/>
        </w:rPr>
        <w:t xml:space="preserve">lities </w:t>
      </w:r>
      <w:r>
        <w:rPr>
          <w:rFonts w:cstheme="minorHAnsi"/>
          <w:sz w:val="28"/>
          <w:szCs w:val="28"/>
        </w:rPr>
        <w:t>for running the school well from the Rural side First,</w:t>
      </w:r>
    </w:p>
    <w:p w14:paraId="52EFEA11" w14:textId="469AFD54" w:rsidR="00AB6CAC" w:rsidRDefault="00CA7101" w:rsidP="00AB6CAC">
      <w:pPr>
        <w:pStyle w:val="ListParagraph"/>
        <w:rPr>
          <w:rFonts w:cstheme="minorHAnsi"/>
          <w:sz w:val="28"/>
          <w:szCs w:val="28"/>
        </w:rPr>
      </w:pPr>
      <w:r>
        <w:rPr>
          <w:rFonts w:cstheme="minorHAnsi"/>
          <w:sz w:val="28"/>
          <w:szCs w:val="28"/>
        </w:rPr>
        <w:t>We Think that if the schools in the rural areas are rebuilt and kept in a balance manne</w:t>
      </w:r>
      <w:r w:rsidR="00F971D4">
        <w:rPr>
          <w:rFonts w:cstheme="minorHAnsi"/>
          <w:sz w:val="28"/>
          <w:szCs w:val="28"/>
        </w:rPr>
        <w:t>r</w:t>
      </w:r>
      <w:r>
        <w:rPr>
          <w:rFonts w:cstheme="minorHAnsi"/>
          <w:sz w:val="28"/>
          <w:szCs w:val="28"/>
        </w:rPr>
        <w:t>,</w:t>
      </w:r>
      <w:r w:rsidR="00F971D4">
        <w:rPr>
          <w:rFonts w:cstheme="minorHAnsi"/>
          <w:sz w:val="28"/>
          <w:szCs w:val="28"/>
        </w:rPr>
        <w:t xml:space="preserve"> </w:t>
      </w:r>
      <w:r>
        <w:rPr>
          <w:rFonts w:cstheme="minorHAnsi"/>
          <w:sz w:val="28"/>
          <w:szCs w:val="28"/>
        </w:rPr>
        <w:t>t</w:t>
      </w:r>
      <w:r w:rsidR="00F971D4">
        <w:rPr>
          <w:rFonts w:cstheme="minorHAnsi"/>
          <w:sz w:val="28"/>
          <w:szCs w:val="28"/>
        </w:rPr>
        <w:t>he right quality education at the right time and thus INDIA will take its position to the next generation.</w:t>
      </w:r>
    </w:p>
    <w:p w14:paraId="42F5475F" w14:textId="56BFE8C5" w:rsidR="008C7A4A" w:rsidRDefault="008C7A4A" w:rsidP="00AB6CAC">
      <w:pPr>
        <w:pStyle w:val="ListParagraph"/>
        <w:rPr>
          <w:rFonts w:cstheme="minorHAnsi"/>
          <w:sz w:val="28"/>
          <w:szCs w:val="28"/>
        </w:rPr>
      </w:pPr>
    </w:p>
    <w:p w14:paraId="1B519E91" w14:textId="253CE1B7" w:rsidR="008C7A4A" w:rsidRDefault="008C7A4A" w:rsidP="00AB6CAC">
      <w:pPr>
        <w:pStyle w:val="ListParagraph"/>
        <w:rPr>
          <w:rFonts w:cstheme="minorHAnsi"/>
          <w:sz w:val="28"/>
          <w:szCs w:val="28"/>
        </w:rPr>
      </w:pPr>
    </w:p>
    <w:p w14:paraId="2BABF66F" w14:textId="7F19C8B4" w:rsidR="008C7A4A" w:rsidRDefault="008C7A4A" w:rsidP="00AB6CAC">
      <w:pPr>
        <w:pStyle w:val="ListParagraph"/>
        <w:rPr>
          <w:rFonts w:cstheme="minorHAnsi"/>
          <w:sz w:val="28"/>
          <w:szCs w:val="28"/>
        </w:rPr>
      </w:pPr>
    </w:p>
    <w:p w14:paraId="1B358D11" w14:textId="77777777" w:rsidR="008C7A4A" w:rsidRDefault="008C7A4A" w:rsidP="00AB6CAC">
      <w:pPr>
        <w:pStyle w:val="ListParagraph"/>
        <w:rPr>
          <w:rFonts w:cstheme="minorHAnsi"/>
          <w:sz w:val="28"/>
          <w:szCs w:val="28"/>
        </w:rPr>
      </w:pPr>
    </w:p>
    <w:p w14:paraId="19156C8C" w14:textId="0DF38988" w:rsidR="00C55BBF" w:rsidRPr="00AB6CAC" w:rsidRDefault="00C55BBF" w:rsidP="00AB6CAC">
      <w:pPr>
        <w:pStyle w:val="ListParagraph"/>
        <w:rPr>
          <w:rFonts w:cstheme="minorHAnsi"/>
          <w:sz w:val="28"/>
          <w:szCs w:val="28"/>
        </w:rPr>
      </w:pPr>
      <w:r w:rsidRPr="00AB6CAC">
        <w:rPr>
          <w:rFonts w:cstheme="minorHAnsi"/>
          <w:sz w:val="28"/>
          <w:szCs w:val="28"/>
          <w:u w:val="single"/>
        </w:rPr>
        <w:lastRenderedPageBreak/>
        <w:t>Primary Education</w:t>
      </w:r>
    </w:p>
    <w:p w14:paraId="41915BE6" w14:textId="007F4D5E" w:rsidR="00C55BBF" w:rsidRDefault="00C55BBF" w:rsidP="0036116D">
      <w:pPr>
        <w:pStyle w:val="ListParagraph"/>
        <w:rPr>
          <w:rFonts w:cstheme="minorHAnsi"/>
          <w:sz w:val="28"/>
          <w:szCs w:val="28"/>
          <w:u w:val="single"/>
        </w:rPr>
      </w:pPr>
    </w:p>
    <w:p w14:paraId="495D72FD" w14:textId="4F709DDB" w:rsidR="00C55BBF" w:rsidRPr="00AB6CAC" w:rsidRDefault="00C55BBF" w:rsidP="00AB6CAC">
      <w:pPr>
        <w:pStyle w:val="ListParagraph"/>
        <w:jc w:val="both"/>
        <w:rPr>
          <w:rFonts w:cstheme="minorHAnsi"/>
          <w:sz w:val="28"/>
          <w:szCs w:val="28"/>
          <w:u w:val="single"/>
        </w:rPr>
      </w:pPr>
      <w:r>
        <w:rPr>
          <w:noProof/>
        </w:rPr>
        <w:drawing>
          <wp:inline distT="0" distB="0" distL="0" distR="0" wp14:anchorId="445E30B5" wp14:editId="64058D4D">
            <wp:extent cx="5731510" cy="28657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203EEDCC" w14:textId="0FDC99A0" w:rsidR="00C55BBF" w:rsidRPr="00AB6CAC" w:rsidRDefault="00EA3744" w:rsidP="00AB6CAC">
      <w:pPr>
        <w:pStyle w:val="ListParagraph"/>
        <w:rPr>
          <w:rFonts w:cstheme="minorHAnsi"/>
          <w:sz w:val="28"/>
          <w:szCs w:val="28"/>
        </w:rPr>
      </w:pPr>
      <w:r w:rsidRPr="00EA3744">
        <w:rPr>
          <w:rFonts w:cstheme="minorHAnsi"/>
          <w:sz w:val="28"/>
          <w:szCs w:val="28"/>
        </w:rPr>
        <w:t>If we Take Primary education to the children in the rural areas in the right way, they will only be able to further develop their skills and pass on the next education to their generation so how can we strive to bring primary education them</w:t>
      </w:r>
    </w:p>
    <w:p w14:paraId="7F2715E9" w14:textId="19808FD2" w:rsidR="00C55BBF" w:rsidRDefault="00C55BBF" w:rsidP="0036116D">
      <w:pPr>
        <w:pStyle w:val="ListParagraph"/>
        <w:rPr>
          <w:rFonts w:cstheme="minorHAnsi"/>
          <w:sz w:val="28"/>
          <w:szCs w:val="28"/>
          <w:u w:val="single"/>
        </w:rPr>
      </w:pPr>
    </w:p>
    <w:p w14:paraId="741A2EA6" w14:textId="3CC308C6" w:rsidR="00C55BBF" w:rsidRDefault="00C55BBF" w:rsidP="0036116D">
      <w:pPr>
        <w:pStyle w:val="ListParagraph"/>
        <w:rPr>
          <w:rFonts w:cstheme="minorHAnsi"/>
          <w:sz w:val="28"/>
          <w:szCs w:val="28"/>
          <w:u w:val="single"/>
        </w:rPr>
      </w:pPr>
      <w:r>
        <w:rPr>
          <w:rFonts w:cstheme="minorHAnsi"/>
          <w:sz w:val="28"/>
          <w:szCs w:val="28"/>
          <w:u w:val="single"/>
        </w:rPr>
        <w:t>Stationery</w:t>
      </w:r>
    </w:p>
    <w:p w14:paraId="213471AB" w14:textId="73F96983" w:rsidR="00CB644D" w:rsidRDefault="00CB644D" w:rsidP="0036116D">
      <w:pPr>
        <w:pStyle w:val="ListParagraph"/>
        <w:rPr>
          <w:rFonts w:cstheme="minorHAnsi"/>
          <w:sz w:val="28"/>
          <w:szCs w:val="28"/>
          <w:u w:val="single"/>
        </w:rPr>
      </w:pPr>
    </w:p>
    <w:p w14:paraId="627042DF" w14:textId="77777777" w:rsidR="008C7A4A" w:rsidRDefault="00CB644D" w:rsidP="008C7A4A">
      <w:pPr>
        <w:pStyle w:val="ListParagraph"/>
        <w:rPr>
          <w:rFonts w:cstheme="minorHAnsi"/>
          <w:sz w:val="28"/>
          <w:szCs w:val="28"/>
          <w:u w:val="single"/>
        </w:rPr>
      </w:pPr>
      <w:r>
        <w:rPr>
          <w:noProof/>
        </w:rPr>
        <w:drawing>
          <wp:inline distT="0" distB="0" distL="0" distR="0" wp14:anchorId="09FE28B9" wp14:editId="2A94FDD8">
            <wp:extent cx="3267075" cy="3267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7075" cy="3267075"/>
                    </a:xfrm>
                    <a:prstGeom prst="rect">
                      <a:avLst/>
                    </a:prstGeom>
                    <a:noFill/>
                    <a:ln>
                      <a:noFill/>
                    </a:ln>
                  </pic:spPr>
                </pic:pic>
              </a:graphicData>
            </a:graphic>
          </wp:inline>
        </w:drawing>
      </w:r>
    </w:p>
    <w:p w14:paraId="442E40E8" w14:textId="67016A3B" w:rsidR="00CB644D" w:rsidRPr="008C7A4A" w:rsidRDefault="002D2655" w:rsidP="008C7A4A">
      <w:pPr>
        <w:pStyle w:val="ListParagraph"/>
        <w:rPr>
          <w:rFonts w:cstheme="minorHAnsi"/>
          <w:sz w:val="28"/>
          <w:szCs w:val="28"/>
          <w:u w:val="single"/>
        </w:rPr>
      </w:pPr>
      <w:r w:rsidRPr="008C7A4A">
        <w:rPr>
          <w:rFonts w:cstheme="minorHAnsi"/>
          <w:sz w:val="28"/>
          <w:szCs w:val="28"/>
          <w:u w:val="single"/>
        </w:rPr>
        <w:t>We are ready to provide the Poor Students In the village with all the tools they need, such as a school Bag and all Stationeries</w:t>
      </w:r>
    </w:p>
    <w:p w14:paraId="7D111E05" w14:textId="69EE251C" w:rsidR="00CB644D" w:rsidRDefault="00CB644D" w:rsidP="0036116D">
      <w:pPr>
        <w:pStyle w:val="ListParagraph"/>
        <w:rPr>
          <w:rFonts w:cstheme="minorHAnsi"/>
          <w:sz w:val="28"/>
          <w:szCs w:val="28"/>
          <w:u w:val="single"/>
        </w:rPr>
      </w:pPr>
      <w:r>
        <w:rPr>
          <w:rFonts w:cstheme="minorHAnsi"/>
          <w:sz w:val="28"/>
          <w:szCs w:val="28"/>
          <w:u w:val="single"/>
        </w:rPr>
        <w:lastRenderedPageBreak/>
        <w:t>Schools and Colleges</w:t>
      </w:r>
    </w:p>
    <w:p w14:paraId="7012833A" w14:textId="11414308" w:rsidR="00CB644D" w:rsidRDefault="00CB644D" w:rsidP="0036116D">
      <w:pPr>
        <w:pStyle w:val="ListParagraph"/>
        <w:rPr>
          <w:rFonts w:cstheme="minorHAnsi"/>
          <w:sz w:val="28"/>
          <w:szCs w:val="28"/>
          <w:u w:val="single"/>
        </w:rPr>
      </w:pPr>
    </w:p>
    <w:p w14:paraId="4B143E23" w14:textId="61CB15A8" w:rsidR="00C55BBF" w:rsidRPr="008C7A4A" w:rsidRDefault="00CB644D" w:rsidP="008C7A4A">
      <w:pPr>
        <w:pStyle w:val="ListParagraph"/>
        <w:rPr>
          <w:rFonts w:cstheme="minorHAnsi"/>
          <w:sz w:val="28"/>
          <w:szCs w:val="28"/>
          <w:u w:val="single"/>
        </w:rPr>
      </w:pPr>
      <w:r>
        <w:rPr>
          <w:noProof/>
        </w:rPr>
        <w:drawing>
          <wp:inline distT="0" distB="0" distL="0" distR="0" wp14:anchorId="37642CB0" wp14:editId="03ED0215">
            <wp:extent cx="5191125" cy="34695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6841" cy="3473399"/>
                    </a:xfrm>
                    <a:prstGeom prst="rect">
                      <a:avLst/>
                    </a:prstGeom>
                    <a:noFill/>
                    <a:ln>
                      <a:noFill/>
                    </a:ln>
                  </pic:spPr>
                </pic:pic>
              </a:graphicData>
            </a:graphic>
          </wp:inline>
        </w:drawing>
      </w:r>
    </w:p>
    <w:p w14:paraId="2CAD1E0F" w14:textId="0866F51A" w:rsidR="00C55BBF" w:rsidRDefault="00C55BBF" w:rsidP="0036116D">
      <w:pPr>
        <w:pStyle w:val="ListParagraph"/>
        <w:rPr>
          <w:rFonts w:cstheme="minorHAnsi"/>
          <w:sz w:val="28"/>
          <w:szCs w:val="28"/>
          <w:u w:val="single"/>
        </w:rPr>
      </w:pPr>
    </w:p>
    <w:p w14:paraId="273A5B2A" w14:textId="470AB9DA" w:rsidR="00CB644D" w:rsidRDefault="002D2655" w:rsidP="008C7A4A">
      <w:pPr>
        <w:pStyle w:val="ListParagraph"/>
        <w:rPr>
          <w:rFonts w:cstheme="minorHAnsi"/>
          <w:sz w:val="28"/>
          <w:szCs w:val="28"/>
        </w:rPr>
      </w:pPr>
      <w:r w:rsidRPr="000C0882">
        <w:rPr>
          <w:rFonts w:cstheme="minorHAnsi"/>
          <w:sz w:val="28"/>
          <w:szCs w:val="28"/>
        </w:rPr>
        <w:t xml:space="preserve">For Students from very Poor families and backward classes, we are ready to provide them with the college fees they need for higher education and all </w:t>
      </w:r>
      <w:r w:rsidR="000C0882" w:rsidRPr="000C0882">
        <w:rPr>
          <w:rFonts w:cstheme="minorHAnsi"/>
          <w:sz w:val="28"/>
          <w:szCs w:val="28"/>
        </w:rPr>
        <w:t>the assistance they need in the right way.</w:t>
      </w:r>
    </w:p>
    <w:p w14:paraId="0188C8A6" w14:textId="77777777" w:rsidR="008C7A4A" w:rsidRPr="008C7A4A" w:rsidRDefault="008C7A4A" w:rsidP="008C7A4A">
      <w:pPr>
        <w:pStyle w:val="ListParagraph"/>
        <w:rPr>
          <w:rFonts w:cstheme="minorHAnsi"/>
          <w:sz w:val="28"/>
          <w:szCs w:val="28"/>
        </w:rPr>
      </w:pPr>
    </w:p>
    <w:p w14:paraId="12F829ED" w14:textId="7EB5B35E" w:rsidR="00CB644D" w:rsidRPr="008C7A4A" w:rsidRDefault="00CB644D" w:rsidP="008C7A4A">
      <w:pPr>
        <w:pStyle w:val="ListParagraph"/>
        <w:rPr>
          <w:rFonts w:cstheme="minorHAnsi"/>
          <w:sz w:val="28"/>
          <w:szCs w:val="28"/>
          <w:u w:val="single"/>
        </w:rPr>
      </w:pPr>
      <w:r>
        <w:rPr>
          <w:rFonts w:cstheme="minorHAnsi"/>
          <w:sz w:val="28"/>
          <w:szCs w:val="28"/>
          <w:u w:val="single"/>
        </w:rPr>
        <w:t>Infrastructure</w:t>
      </w:r>
    </w:p>
    <w:p w14:paraId="635350D1" w14:textId="0617057B" w:rsidR="000C0882" w:rsidRPr="008C7A4A" w:rsidRDefault="00CB644D" w:rsidP="008C7A4A">
      <w:pPr>
        <w:pStyle w:val="ListParagraph"/>
        <w:rPr>
          <w:rFonts w:cstheme="minorHAnsi"/>
          <w:sz w:val="28"/>
          <w:szCs w:val="28"/>
          <w:u w:val="single"/>
        </w:rPr>
      </w:pPr>
      <w:r>
        <w:rPr>
          <w:noProof/>
        </w:rPr>
        <w:drawing>
          <wp:inline distT="0" distB="0" distL="0" distR="0" wp14:anchorId="0B533A74" wp14:editId="5EBF3381">
            <wp:extent cx="4133850" cy="24255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45532" cy="2432388"/>
                    </a:xfrm>
                    <a:prstGeom prst="rect">
                      <a:avLst/>
                    </a:prstGeom>
                    <a:noFill/>
                    <a:ln>
                      <a:noFill/>
                    </a:ln>
                  </pic:spPr>
                </pic:pic>
              </a:graphicData>
            </a:graphic>
          </wp:inline>
        </w:drawing>
      </w:r>
      <w:r w:rsidR="000C0882" w:rsidRPr="008C7A4A">
        <w:rPr>
          <w:rFonts w:cstheme="minorHAnsi"/>
          <w:sz w:val="28"/>
          <w:szCs w:val="28"/>
        </w:rPr>
        <w:t xml:space="preserve">We think it is our duty to make </w:t>
      </w:r>
      <w:r w:rsidR="00872709" w:rsidRPr="008C7A4A">
        <w:rPr>
          <w:rFonts w:cstheme="minorHAnsi"/>
          <w:sz w:val="28"/>
          <w:szCs w:val="28"/>
        </w:rPr>
        <w:t>all the library and lab facilities available to the village students to help the school students improve their knowledge except the school education.</w:t>
      </w:r>
    </w:p>
    <w:sectPr w:rsidR="000C0882" w:rsidRPr="008C7A4A" w:rsidSect="00AB6CAC">
      <w:pgSz w:w="11906" w:h="16838" w:code="9"/>
      <w:pgMar w:top="1440" w:right="1440" w:bottom="1440" w:left="1440" w:header="284" w:footer="28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rela Round">
    <w:panose1 w:val="00000500000000000000"/>
    <w:charset w:val="00"/>
    <w:family w:val="auto"/>
    <w:pitch w:val="variable"/>
    <w:sig w:usb0="20000807" w:usb1="00000003" w:usb2="00000000" w:usb3="00000000" w:csb0="000001B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13602D"/>
    <w:multiLevelType w:val="hybridMultilevel"/>
    <w:tmpl w:val="D34A60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1B8"/>
    <w:rsid w:val="000C0882"/>
    <w:rsid w:val="000C71B8"/>
    <w:rsid w:val="002D2655"/>
    <w:rsid w:val="00350B58"/>
    <w:rsid w:val="0036116D"/>
    <w:rsid w:val="00872709"/>
    <w:rsid w:val="008C7A4A"/>
    <w:rsid w:val="009008F5"/>
    <w:rsid w:val="00A2445B"/>
    <w:rsid w:val="00AB6CAC"/>
    <w:rsid w:val="00C55BBF"/>
    <w:rsid w:val="00CA7101"/>
    <w:rsid w:val="00CB644D"/>
    <w:rsid w:val="00EA3744"/>
    <w:rsid w:val="00F971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73C96"/>
  <w15:chartTrackingRefBased/>
  <w15:docId w15:val="{679C3067-E0C4-4687-9E03-82EFB9F50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1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Pitchu Mani</dc:creator>
  <cp:keywords/>
  <dc:description/>
  <cp:lastModifiedBy>Pitchu Mani</cp:lastModifiedBy>
  <cp:revision>3</cp:revision>
  <dcterms:created xsi:type="dcterms:W3CDTF">2021-11-09T10:08:00Z</dcterms:created>
  <dcterms:modified xsi:type="dcterms:W3CDTF">2021-11-09T12:08:00Z</dcterms:modified>
</cp:coreProperties>
</file>